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3"/>
        <w:tblW w:w="1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9642"/>
        <w:gridCol w:w="3308"/>
      </w:tblGrid>
      <w:tr w:rsidR="00A81D6C" w:rsidRPr="00A81D6C" w:rsidTr="00A81D6C">
        <w:trPr>
          <w:trHeight w:val="33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Pr="00A81D6C" w:rsidRDefault="00A81D6C" w:rsidP="00A81D6C">
            <w:pPr>
              <w:jc w:val="center"/>
              <w:rPr>
                <w:b/>
                <w:sz w:val="36"/>
                <w:szCs w:val="36"/>
              </w:rPr>
            </w:pPr>
            <w:r w:rsidRPr="00A81D6C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Pr="00A81D6C" w:rsidRDefault="00A81D6C" w:rsidP="00A81D6C">
            <w:pPr>
              <w:jc w:val="center"/>
              <w:rPr>
                <w:b/>
                <w:sz w:val="36"/>
                <w:szCs w:val="36"/>
              </w:rPr>
            </w:pPr>
            <w:r w:rsidRPr="00A81D6C">
              <w:rPr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Pr="00A81D6C" w:rsidRDefault="00A81D6C" w:rsidP="00A81D6C">
            <w:pPr>
              <w:jc w:val="center"/>
              <w:rPr>
                <w:b/>
                <w:sz w:val="36"/>
                <w:szCs w:val="36"/>
              </w:rPr>
            </w:pPr>
            <w:r w:rsidRPr="00A81D6C">
              <w:rPr>
                <w:b/>
                <w:sz w:val="36"/>
                <w:szCs w:val="36"/>
              </w:rPr>
              <w:t>Время</w:t>
            </w:r>
          </w:p>
        </w:tc>
      </w:tr>
      <w:tr w:rsidR="00A81D6C" w:rsidTr="00A81D6C">
        <w:trPr>
          <w:trHeight w:val="125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C" w:rsidRDefault="00A81D6C" w:rsidP="00A81D6C">
            <w:pPr>
              <w:rPr>
                <w:sz w:val="36"/>
                <w:szCs w:val="36"/>
              </w:rPr>
            </w:pPr>
          </w:p>
          <w:p w:rsidR="00A81D6C" w:rsidRDefault="00A81D6C" w:rsidP="00A81D6C">
            <w:pPr>
              <w:rPr>
                <w:sz w:val="36"/>
                <w:szCs w:val="36"/>
              </w:rPr>
            </w:pP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>подгрупповые занятия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2.индивидуальные занятия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З.работа с документацией                        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  <w:r>
              <w:rPr>
                <w:iCs/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 xml:space="preserve">нализ работы детей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 xml:space="preserve"> индивидуальных  логопедических  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тетрадях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9.00-10.</w:t>
            </w:r>
            <w:r w:rsidR="00500378">
              <w:rPr>
                <w:sz w:val="36"/>
                <w:szCs w:val="36"/>
              </w:rPr>
              <w:t>35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50037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0-12.25 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12.30-12.40</w:t>
            </w:r>
          </w:p>
          <w:p w:rsidR="00A81D6C" w:rsidRDefault="00A81D6C" w:rsidP="00A81D6C">
            <w:pPr>
              <w:ind w:left="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12.40-13.00</w:t>
            </w:r>
          </w:p>
        </w:tc>
      </w:tr>
      <w:tr w:rsidR="00A81D6C" w:rsidTr="00A81D6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C" w:rsidRPr="00500378" w:rsidRDefault="00A81D6C" w:rsidP="00A81D6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500378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 xml:space="preserve">Вторник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shd w:val="clear" w:color="auto" w:fill="FFFFFF"/>
              <w:spacing w:line="367" w:lineRule="exact"/>
              <w:ind w:right="65"/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подгрупповые занятия    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6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2.индивидуальные занятия   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6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З.работа с методической литературой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65"/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>работа с документацией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9.00-10.3</w:t>
            </w:r>
            <w:r w:rsidR="00500378">
              <w:rPr>
                <w:sz w:val="36"/>
                <w:szCs w:val="36"/>
              </w:rPr>
              <w:t>5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500378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>-12.25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12.30-12.45</w:t>
            </w:r>
          </w:p>
          <w:p w:rsidR="00A81D6C" w:rsidRDefault="00A81D6C" w:rsidP="00A81D6C">
            <w:pPr>
              <w:widowControl/>
              <w:autoSpaceDE/>
              <w:adjustRightInd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12.45-13.00</w:t>
            </w:r>
          </w:p>
        </w:tc>
      </w:tr>
      <w:tr w:rsidR="00A81D6C" w:rsidTr="00A81D6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C" w:rsidRDefault="00A81D6C" w:rsidP="00A81D6C">
            <w:pPr>
              <w:rPr>
                <w:sz w:val="36"/>
                <w:szCs w:val="36"/>
              </w:rPr>
            </w:pP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Среда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shd w:val="clear" w:color="auto" w:fill="FFFFFF"/>
              <w:spacing w:line="360" w:lineRule="exact"/>
              <w:ind w:right="65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1.логоритмика</w:t>
            </w:r>
          </w:p>
          <w:p w:rsidR="00A81D6C" w:rsidRDefault="00A81D6C" w:rsidP="00A81D6C">
            <w:pPr>
              <w:shd w:val="clear" w:color="auto" w:fill="FFFFFF"/>
              <w:spacing w:line="360" w:lineRule="exact"/>
              <w:ind w:right="65"/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индивидуальные занятия     </w:t>
            </w:r>
          </w:p>
          <w:p w:rsidR="00A81D6C" w:rsidRDefault="00A81D6C" w:rsidP="00A81D6C">
            <w:pPr>
              <w:shd w:val="clear" w:color="auto" w:fill="FFFFFF"/>
              <w:spacing w:line="360" w:lineRule="exact"/>
              <w:ind w:right="6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3.работа с методической литературой</w:t>
            </w:r>
          </w:p>
          <w:p w:rsidR="00A81D6C" w:rsidRDefault="00A81D6C" w:rsidP="00A81D6C">
            <w:pPr>
              <w:tabs>
                <w:tab w:val="left" w:pos="1021"/>
              </w:tabs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коррекционный час для воспитателей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9.00-9.30</w:t>
            </w:r>
          </w:p>
          <w:p w:rsidR="00A81D6C" w:rsidRDefault="00500378" w:rsidP="00A81D6C">
            <w:pPr>
              <w:pStyle w:val="a3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10</w:t>
            </w:r>
            <w:r w:rsidR="00A81D6C">
              <w:rPr>
                <w:rFonts w:eastAsiaTheme="minorEastAsia"/>
                <w:sz w:val="36"/>
                <w:szCs w:val="36"/>
              </w:rPr>
              <w:t>.</w:t>
            </w:r>
            <w:r>
              <w:rPr>
                <w:rFonts w:eastAsiaTheme="minorEastAsia"/>
                <w:sz w:val="36"/>
                <w:szCs w:val="36"/>
              </w:rPr>
              <w:t>40-12.25</w:t>
            </w:r>
          </w:p>
          <w:p w:rsidR="00A81D6C" w:rsidRDefault="00A81D6C" w:rsidP="00A81D6C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12.30-12</w:t>
            </w:r>
            <w:r w:rsidR="0050037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45</w:t>
            </w:r>
          </w:p>
          <w:p w:rsidR="00A81D6C" w:rsidRDefault="00A81D6C" w:rsidP="00A81D6C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12.45-13.00</w:t>
            </w:r>
          </w:p>
        </w:tc>
      </w:tr>
      <w:tr w:rsidR="00A81D6C" w:rsidTr="00A81D6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C" w:rsidRDefault="00A81D6C" w:rsidP="00A81D6C">
            <w:pPr>
              <w:rPr>
                <w:sz w:val="36"/>
                <w:szCs w:val="36"/>
              </w:rPr>
            </w:pP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Четверг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pacing w:val="-1"/>
                <w:sz w:val="36"/>
                <w:szCs w:val="36"/>
              </w:rPr>
            </w:pPr>
            <w:r>
              <w:rPr>
                <w:rFonts w:eastAsiaTheme="minorEastAsia"/>
                <w:spacing w:val="-1"/>
                <w:sz w:val="36"/>
                <w:szCs w:val="36"/>
              </w:rPr>
              <w:t>1.</w:t>
            </w:r>
            <w:r>
              <w:rPr>
                <w:spacing w:val="-1"/>
                <w:sz w:val="36"/>
                <w:szCs w:val="36"/>
              </w:rPr>
              <w:t xml:space="preserve">подгрупповые занятия 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2.индивидуальные занятия 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З.работа с документацией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4.работа с методической литературой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9.00-10.</w:t>
            </w:r>
            <w:r w:rsidR="0050037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5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50037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0-12.</w:t>
            </w:r>
            <w:r w:rsidR="00500378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 xml:space="preserve"> 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12.30-12.45</w:t>
            </w:r>
          </w:p>
          <w:p w:rsidR="00A81D6C" w:rsidRDefault="00A81D6C" w:rsidP="00A81D6C">
            <w:pPr>
              <w:ind w:left="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12.45-13.00</w:t>
            </w:r>
          </w:p>
        </w:tc>
      </w:tr>
      <w:tr w:rsidR="00A81D6C" w:rsidTr="00A81D6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C" w:rsidRDefault="00A81D6C" w:rsidP="00A81D6C">
            <w:pPr>
              <w:rPr>
                <w:sz w:val="36"/>
                <w:szCs w:val="36"/>
              </w:rPr>
            </w:pP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Пятница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подгрупповые занятия 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2.индивидуальные занятия 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З.</w:t>
            </w:r>
            <w:r>
              <w:rPr>
                <w:iCs/>
                <w:sz w:val="36"/>
                <w:szCs w:val="36"/>
              </w:rPr>
              <w:t xml:space="preserve"> р</w:t>
            </w:r>
            <w:r>
              <w:rPr>
                <w:sz w:val="36"/>
                <w:szCs w:val="36"/>
              </w:rPr>
              <w:t>абота с методической   литературой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4</w:t>
            </w:r>
            <w:r>
              <w:rPr>
                <w:iCs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оформление   индивидуальных логопедических тетрадей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9.00-10.</w:t>
            </w:r>
            <w:r w:rsidR="0050037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5</w:t>
            </w:r>
          </w:p>
          <w:p w:rsidR="00A81D6C" w:rsidRDefault="00A81D6C" w:rsidP="00A81D6C">
            <w:pPr>
              <w:shd w:val="clear" w:color="auto" w:fill="FFFFFF"/>
              <w:spacing w:line="367" w:lineRule="exact"/>
              <w:ind w:right="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50037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0-12.</w:t>
            </w:r>
            <w:r w:rsidR="00500378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 xml:space="preserve"> 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12.30-12.45</w:t>
            </w:r>
          </w:p>
          <w:p w:rsidR="00A81D6C" w:rsidRDefault="00A81D6C" w:rsidP="00A81D6C">
            <w:p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12.30-13.00</w:t>
            </w:r>
          </w:p>
        </w:tc>
      </w:tr>
    </w:tbl>
    <w:p w:rsidR="00341073" w:rsidRPr="00A81D6C" w:rsidRDefault="00A81D6C" w:rsidP="00A81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Циклограмма рабочей недели логопеда</w:t>
      </w:r>
      <w:r w:rsidR="00500378">
        <w:rPr>
          <w:b/>
          <w:sz w:val="36"/>
          <w:szCs w:val="36"/>
        </w:rPr>
        <w:t xml:space="preserve"> в подготовительной группе</w:t>
      </w:r>
    </w:p>
    <w:sectPr w:rsidR="00341073" w:rsidRPr="00A81D6C" w:rsidSect="00A81D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DB" w:rsidRDefault="006E16DB" w:rsidP="00A81D6C">
      <w:r>
        <w:separator/>
      </w:r>
    </w:p>
  </w:endnote>
  <w:endnote w:type="continuationSeparator" w:id="0">
    <w:p w:rsidR="006E16DB" w:rsidRDefault="006E16DB" w:rsidP="00A8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DB" w:rsidRDefault="006E16DB" w:rsidP="00A81D6C">
      <w:r>
        <w:separator/>
      </w:r>
    </w:p>
  </w:footnote>
  <w:footnote w:type="continuationSeparator" w:id="0">
    <w:p w:rsidR="006E16DB" w:rsidRDefault="006E16DB" w:rsidP="00A81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6C"/>
    <w:rsid w:val="00341073"/>
    <w:rsid w:val="00453442"/>
    <w:rsid w:val="00500378"/>
    <w:rsid w:val="006E16DB"/>
    <w:rsid w:val="007A0304"/>
    <w:rsid w:val="00A81D6C"/>
    <w:rsid w:val="00AF44AB"/>
    <w:rsid w:val="00E063D0"/>
    <w:rsid w:val="00E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6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D6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1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1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dcterms:created xsi:type="dcterms:W3CDTF">2014-08-23T20:51:00Z</dcterms:created>
  <dcterms:modified xsi:type="dcterms:W3CDTF">2014-08-25T15:16:00Z</dcterms:modified>
</cp:coreProperties>
</file>