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857250"/>
            <wp:effectExtent l="19050" t="0" r="9525" b="0"/>
            <wp:docPr id="1" name="Рисунок 4" descr="MP9004117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P900411770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енний календарь."/>
          </v:shape>
        </w:pic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(Сценарий осеннего праздника для детей старшего дошкольного возраста)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спокойная мелодия.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входят в зал, рассматривают осеннее украшение, читают стихи.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об осени (по выбору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.р.).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Осень – грустная,</w:t>
      </w:r>
    </w:p>
    <w:p w:rsidR="00AC5A0C" w:rsidRDefault="00AC5A0C" w:rsidP="00AC5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грустить не надо.</w:t>
      </w:r>
    </w:p>
    <w:p w:rsidR="00AC5A0C" w:rsidRDefault="00AC5A0C" w:rsidP="00AC5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гостей мы позовём-</w:t>
      </w:r>
    </w:p>
    <w:p w:rsidR="00AC5A0C" w:rsidRDefault="00AC5A0C" w:rsidP="00AC5A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им будут рады! 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Звучит русская народная мелодия. В зал вбегают две бабушки: Никаноровна и Христофоровна – они разыгрывают сценку «Что бабушка прислала?»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(Всем известная сценка «Филя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из «старого сборника» «Развлечения в детском саду».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Самая последняя фраза сценки «Бабушка прислала секрет».)</w:t>
      </w:r>
      <w:proofErr w:type="gramEnd"/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Никаноровна </w:t>
      </w:r>
      <w:r>
        <w:rPr>
          <w:rFonts w:ascii="Times New Roman" w:hAnsi="Times New Roman" w:cs="Times New Roman"/>
          <w:i/>
          <w:sz w:val="28"/>
          <w:szCs w:val="28"/>
        </w:rPr>
        <w:t>(достаёт книгу большого формата)</w:t>
      </w:r>
      <w:r>
        <w:rPr>
          <w:rFonts w:ascii="Times New Roman" w:hAnsi="Times New Roman" w:cs="Times New Roman"/>
          <w:sz w:val="28"/>
          <w:szCs w:val="28"/>
        </w:rPr>
        <w:t>: Что же это за «секрет»?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Христофоровна: Дай-ка мне посмотреть! </w:t>
      </w:r>
      <w:r>
        <w:rPr>
          <w:rFonts w:ascii="Times New Roman" w:hAnsi="Times New Roman" w:cs="Times New Roman"/>
          <w:i/>
          <w:sz w:val="28"/>
          <w:szCs w:val="28"/>
        </w:rPr>
        <w:t>(Рассматривает)</w:t>
      </w:r>
      <w:r>
        <w:rPr>
          <w:rFonts w:ascii="Times New Roman" w:hAnsi="Times New Roman" w:cs="Times New Roman"/>
          <w:sz w:val="28"/>
          <w:szCs w:val="28"/>
        </w:rPr>
        <w:t xml:space="preserve">. Да это же не простая книга – это же осенний календарь! Ведь раньше Осень славилась не только богатым урожаем, но и своими осенними обычаями и приметами. В старину бывало: неделя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праздник за собой ведёт. Хотите, дети,  узнать, какие праздники осенью бывают?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тогда слушайте внимательно…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Открывает первую страницу календаря:</w:t>
      </w:r>
      <w:r>
        <w:rPr>
          <w:rFonts w:ascii="Times New Roman" w:hAnsi="Times New Roman" w:cs="Times New Roman"/>
          <w:sz w:val="28"/>
          <w:szCs w:val="28"/>
        </w:rPr>
        <w:t xml:space="preserve"> Ну-ка, какой праздник покажет народный календарь? 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(Нарисовано лукошко с грибами и веточка рябины.)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Никаноровна: Ага! Да это же праздник Петра и Павла Рябинников. В это время рябина становится более сладкой, растёт много грибов. 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Девочки исполняют «Танец рябинок» (по выбору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.р.)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Проводится аттракцион «Собери грибы в лукошки».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Христофоровна: Ну, что ж, посмотрим дальше наш осенний календарь (перелистывает очередной лист – </w:t>
      </w:r>
      <w:r>
        <w:rPr>
          <w:rFonts w:ascii="Times New Roman" w:hAnsi="Times New Roman" w:cs="Times New Roman"/>
          <w:b/>
          <w:i/>
          <w:sz w:val="28"/>
          <w:szCs w:val="28"/>
        </w:rPr>
        <w:t>нарисована стая журавлей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Журавли улетают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значит, что приближается большой народный праздник – «Воздвиженье». Воздвиженье означает быстрое наступление холодов, окончание уборки урожая. «Воздвиженье тепло сдвигает </w:t>
      </w:r>
      <w:r>
        <w:rPr>
          <w:rFonts w:ascii="Times New Roman" w:hAnsi="Times New Roman" w:cs="Times New Roman"/>
          <w:i/>
          <w:sz w:val="28"/>
          <w:szCs w:val="28"/>
        </w:rPr>
        <w:t>(показывает жестом)</w:t>
      </w:r>
      <w:r>
        <w:rPr>
          <w:rFonts w:ascii="Times New Roman" w:hAnsi="Times New Roman" w:cs="Times New Roman"/>
          <w:sz w:val="28"/>
          <w:szCs w:val="28"/>
        </w:rPr>
        <w:t xml:space="preserve">, а холод надвигает </w:t>
      </w:r>
      <w:r>
        <w:rPr>
          <w:rFonts w:ascii="Times New Roman" w:hAnsi="Times New Roman" w:cs="Times New Roman"/>
          <w:i/>
          <w:sz w:val="28"/>
          <w:szCs w:val="28"/>
        </w:rPr>
        <w:t>(показывает жестом)</w:t>
      </w:r>
      <w:r>
        <w:rPr>
          <w:rFonts w:ascii="Times New Roman" w:hAnsi="Times New Roman" w:cs="Times New Roman"/>
          <w:sz w:val="28"/>
          <w:szCs w:val="28"/>
        </w:rPr>
        <w:t>». Вот и наши журавли потянулись к югу…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Исполняется песня про журавлей (по выбору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.р.)</w:t>
      </w:r>
    </w:p>
    <w:p w:rsidR="00AC5A0C" w:rsidRDefault="00AC5A0C" w:rsidP="00AC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Никаноровна: Ну-ка, дай теперь мне заглянуть в народный календарь…   </w:t>
      </w:r>
    </w:p>
    <w:p w:rsidR="00AC5A0C" w:rsidRDefault="00AC5A0C" w:rsidP="00AC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(Нарисованы пчёлы).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«сладкий праздник» в народе любили все. И называется он необычно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Зазимопчельник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«Улья в погреб ставь – праздник мёда правь!» Люди в этот праздник накрывали «сладкие столы»: т.е. ели мёд </w:t>
      </w:r>
      <w:r>
        <w:rPr>
          <w:rFonts w:ascii="Times New Roman" w:hAnsi="Times New Roman" w:cs="Times New Roman"/>
          <w:i/>
          <w:sz w:val="28"/>
          <w:szCs w:val="28"/>
        </w:rPr>
        <w:t>(пока рассказывает, воспитатель надевает детям маски пчёл)</w:t>
      </w:r>
      <w:r>
        <w:rPr>
          <w:rFonts w:ascii="Times New Roman" w:hAnsi="Times New Roman" w:cs="Times New Roman"/>
          <w:sz w:val="28"/>
          <w:szCs w:val="28"/>
        </w:rPr>
        <w:t xml:space="preserve">. Вот и к нам прилетели пчёлы. Давайте для них построим улья </w:t>
      </w:r>
      <w:r>
        <w:rPr>
          <w:rFonts w:ascii="Times New Roman" w:hAnsi="Times New Roman" w:cs="Times New Roman"/>
          <w:i/>
          <w:sz w:val="28"/>
          <w:szCs w:val="28"/>
        </w:rPr>
        <w:t>(дети встают парами и поднимают сцепленные руки вверх, образуется домик-улей  – пчёлка залетает в улей)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Проводится игра «Пчёлы и улья»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 по типу игры «Займи домик»)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Христофоровна: Славно пчёлки покружились, полетали! Никого не искусали? Какой же у нас следующий праздник?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Нарисован стол с угощением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же «Михайлов день!» В этот день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ездят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 в гости! Ой! Слышите! Колокольчики звенят – значит, и к нам в гости кто-то едет…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Звучит русская народная мелодия «Барыня». Появляется Барыня, кланяется, здоровается.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Барыня: Ах, как я хороша, Барыня-краса!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Щёчки алые горят, удивительный наряд!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кокошник горделиво,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Барыня, так красива!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час, осенний час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зову я вас!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все в круг!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исполняет танец «Калинка»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(«Ритмическая мозаика» А.И. Бурениной)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 на стульчики.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Барыня: Эй, девчонки-хохотушки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петь частушки!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молодцы, не отставайте –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дружно подпевайте!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Исполняются частушки (по выбору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.р.)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Неожиданно в зал вбегает Петрушка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 Что же это ты, Барыня-матушка, меня – верного Петрушку, в гости к ребятам не прихватила!?</w:t>
      </w:r>
    </w:p>
    <w:p w:rsidR="00AC5A0C" w:rsidRDefault="00AC5A0C" w:rsidP="00AC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Барыня: Ну, раз уж ты пришёл, то повесели ребятишек.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Проводится русская народная игра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Перелизы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(Петрушка интересуется, что же это за книга и просит разрешения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перелистнуть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следующий листок календаря – </w:t>
      </w:r>
      <w:r>
        <w:rPr>
          <w:rFonts w:ascii="Times New Roman" w:hAnsi="Times New Roman" w:cs="Times New Roman"/>
          <w:b/>
          <w:i/>
          <w:sz w:val="28"/>
          <w:szCs w:val="28"/>
        </w:rPr>
        <w:t>нарисована прялка, мотки шерсти, гармошка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5A0C" w:rsidRDefault="00AC5A0C" w:rsidP="00AC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i/>
          <w:sz w:val="28"/>
          <w:szCs w:val="28"/>
        </w:rPr>
        <w:t>(удивлённо):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«Посиделки»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праздник такой?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Никаноровна: В давние времена собирался народ после трудового дня на весёлые посиделки: рукодельничать, песни петь, хороводы водить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 рассказывать, загадки загадывать…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О! Загадки я люблю загадывать! Вот только позову сюда мою подружку, можно? </w:t>
      </w:r>
      <w:r>
        <w:rPr>
          <w:rFonts w:ascii="Times New Roman" w:hAnsi="Times New Roman" w:cs="Times New Roman"/>
          <w:i/>
          <w:sz w:val="28"/>
          <w:szCs w:val="28"/>
        </w:rPr>
        <w:t>(Свистит – «вбегает лошадь», состоящая из двух взрослых).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</w:t>
      </w:r>
      <w:r>
        <w:rPr>
          <w:rFonts w:ascii="Times New Roman" w:hAnsi="Times New Roman" w:cs="Times New Roman"/>
          <w:i/>
          <w:sz w:val="28"/>
          <w:szCs w:val="28"/>
        </w:rPr>
        <w:t>(поглаживая лошадь):</w:t>
      </w:r>
      <w:r>
        <w:rPr>
          <w:rFonts w:ascii="Times New Roman" w:hAnsi="Times New Roman" w:cs="Times New Roman"/>
          <w:sz w:val="28"/>
          <w:szCs w:val="28"/>
        </w:rPr>
        <w:t xml:space="preserve">  А вот молодая кобыла,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только зубы дома забыла!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груз довезёт,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сейчас не упадёт!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вас прокатить, 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заплатить.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денег – отгадки</w:t>
      </w:r>
    </w:p>
    <w:p w:rsidR="00AC5A0C" w:rsidRDefault="00AC5A0C" w:rsidP="00AC5A0C">
      <w:pPr>
        <w:pStyle w:val="a3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мои загадки.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(Далее Петрушка загадывает любые загадки на осеннюю тему.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правильный ответ лошадь катает ребёнка.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что-то шепчет Петрушке на ухо).</w:t>
      </w:r>
      <w:proofErr w:type="gramEnd"/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Петрушка: Что, не хочешь нас катать? </w:t>
      </w:r>
      <w:r>
        <w:rPr>
          <w:rFonts w:ascii="Times New Roman" w:hAnsi="Times New Roman" w:cs="Times New Roman"/>
          <w:i/>
          <w:sz w:val="28"/>
          <w:szCs w:val="28"/>
        </w:rPr>
        <w:t>(Лошадь мотает головой)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Может, хочешь танцевать? </w:t>
      </w:r>
      <w:r>
        <w:rPr>
          <w:rFonts w:ascii="Times New Roman" w:hAnsi="Times New Roman" w:cs="Times New Roman"/>
          <w:i/>
          <w:sz w:val="28"/>
          <w:szCs w:val="28"/>
        </w:rPr>
        <w:t>(Лошадь кивает)</w:t>
      </w:r>
    </w:p>
    <w:p w:rsidR="00AC5A0C" w:rsidRDefault="00AC5A0C" w:rsidP="00AC5A0C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хлопайте в ладоши,</w:t>
      </w:r>
    </w:p>
    <w:p w:rsidR="00AC5A0C" w:rsidRDefault="00AC5A0C" w:rsidP="00AC5A0C">
      <w:pPr>
        <w:pStyle w:val="a3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вас станцует лошадь!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Летка-енка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». Лошадь танцует.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Она для вас плясала, а теперь устала. Иди, милая, домой, отдохни, а я с ребятами силой померяюсь!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Проводится аттракцион «Перетяни канат».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Барыня: Всё бы тебе, петрушка, играть да развлекаться. Не любили лентяев в народе: песни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пословицы, небылицы про них сочиняли…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рассказывают пословицы о труде и лени.</w:t>
      </w:r>
    </w:p>
    <w:p w:rsidR="00AC5A0C" w:rsidRDefault="00AC5A0C" w:rsidP="00AC5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Никаноровна: Ну, вот, осталась последняя страничка в нашем календаре 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изображены признаки приближающейся зимы - голые деревья, первые снежинки).</w:t>
      </w:r>
      <w:r>
        <w:rPr>
          <w:rFonts w:ascii="Times New Roman" w:hAnsi="Times New Roman" w:cs="Times New Roman"/>
          <w:sz w:val="28"/>
          <w:szCs w:val="28"/>
        </w:rPr>
        <w:t xml:space="preserve"> Этот праздник называется </w:t>
      </w:r>
      <w:r>
        <w:rPr>
          <w:rFonts w:ascii="Times New Roman" w:hAnsi="Times New Roman" w:cs="Times New Roman"/>
          <w:b/>
          <w:sz w:val="28"/>
          <w:szCs w:val="28"/>
        </w:rPr>
        <w:t>«Покров день».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Покров говорят: « На Покров до обеда осень, а после обеда – зима». И пока снег не укрыл землю, давайте потанцует с нашими осенними листочками…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Исполняется вальс «Осенний сон»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(«Ритмическая мозаика» А.И. Бурениной)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врассыпную.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Барыня: Вижу чудное приволье,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реки и поля.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русское раздолье,</w:t>
      </w:r>
    </w:p>
    <w:p w:rsidR="00AC5A0C" w:rsidRDefault="00AC5A0C" w:rsidP="00AC5A0C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Родина моя!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Христофоровна: Слышу пенье жаворонка,</w:t>
      </w:r>
    </w:p>
    <w:p w:rsidR="00AC5A0C" w:rsidRDefault="00AC5A0C" w:rsidP="00AC5A0C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трели соловья,</w:t>
      </w:r>
    </w:p>
    <w:p w:rsidR="00AC5A0C" w:rsidRDefault="00AC5A0C" w:rsidP="00AC5A0C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русская сторонка,</w:t>
      </w:r>
    </w:p>
    <w:p w:rsidR="00AC5A0C" w:rsidRDefault="00AC5A0C" w:rsidP="00AC5A0C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Родина моя!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Никаноровна: Давайте, ребята, споём песню о нашем родном крае.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Исполняется песня «Край родной»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муз. Е.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 Поплясали и попели всем на удивленье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поэтому мы все заслужили угощенье!</w:t>
      </w: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A0C" w:rsidRDefault="00AC5A0C" w:rsidP="00AC5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(Угощает детей дарами Осени)</w:t>
      </w: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5A0C" w:rsidRDefault="00AC5A0C" w:rsidP="00AC5A0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5A0C" w:rsidRDefault="00AC5A0C" w:rsidP="00AC5A0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0C" w:rsidRDefault="00AC5A0C" w:rsidP="00AC5A0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0C" w:rsidRDefault="00AC5A0C" w:rsidP="00AC5A0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A1EC9" w:rsidRDefault="006A1EC9"/>
    <w:sectPr w:rsidR="006A1EC9" w:rsidSect="00D269DF">
      <w:pgSz w:w="11906" w:h="16838"/>
      <w:pgMar w:top="851" w:right="850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5A0C"/>
    <w:rsid w:val="00142432"/>
    <w:rsid w:val="006A1EC9"/>
    <w:rsid w:val="00AC5A0C"/>
    <w:rsid w:val="00D2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2012-06-30T18:25:00Z</dcterms:created>
  <dcterms:modified xsi:type="dcterms:W3CDTF">2012-06-30T18:26:00Z</dcterms:modified>
</cp:coreProperties>
</file>