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A" w:rsidRDefault="00A14B1A" w:rsidP="00D13E80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80">
        <w:rPr>
          <w:rFonts w:ascii="Times New Roman" w:hAnsi="Times New Roman" w:cs="Times New Roman"/>
          <w:b/>
          <w:sz w:val="28"/>
          <w:szCs w:val="28"/>
        </w:rPr>
        <w:t>«Значение мелкой моторики в развитии</w:t>
      </w:r>
      <w:r w:rsidR="00D13E80" w:rsidRPr="00D1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E80">
        <w:rPr>
          <w:rFonts w:ascii="Times New Roman" w:hAnsi="Times New Roman" w:cs="Times New Roman"/>
          <w:b/>
          <w:sz w:val="28"/>
          <w:szCs w:val="28"/>
        </w:rPr>
        <w:t>речи детей дошкольного возраста»</w:t>
      </w:r>
    </w:p>
    <w:p w:rsidR="00D13E80" w:rsidRPr="00D13E80" w:rsidRDefault="00D13E80" w:rsidP="00D13E80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CA6" w:rsidRDefault="00A14B1A" w:rsidP="00981CA6">
      <w:pPr>
        <w:spacing w:line="360" w:lineRule="auto"/>
        <w:rPr>
          <w:rFonts w:ascii="Times New Roman" w:hAnsi="Times New Roman" w:cs="Times New Roman"/>
        </w:rPr>
      </w:pPr>
      <w:r w:rsidRPr="00D13E80">
        <w:rPr>
          <w:rFonts w:ascii="Times New Roman" w:hAnsi="Times New Roman" w:cs="Times New Roman"/>
          <w:sz w:val="28"/>
          <w:szCs w:val="28"/>
        </w:rPr>
        <w:t>Развитие мелкой моторики рук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действия</w:t>
      </w:r>
      <w:r w:rsidRPr="00D13E80">
        <w:rPr>
          <w:rFonts w:ascii="Times New Roman" w:hAnsi="Times New Roman" w:cs="Times New Roman"/>
        </w:rPr>
        <w:t>.</w:t>
      </w:r>
    </w:p>
    <w:p w:rsidR="00D13E80" w:rsidRPr="00D13E80" w:rsidRDefault="00A14B1A" w:rsidP="00981CA6">
      <w:pPr>
        <w:spacing w:line="360" w:lineRule="auto"/>
        <w:rPr>
          <w:rFonts w:ascii="Times New Roman" w:hAnsi="Times New Roman" w:cs="Times New Roman"/>
        </w:rPr>
      </w:pPr>
      <w:r w:rsidRPr="00D13E80">
        <w:rPr>
          <w:rFonts w:ascii="Times New Roman" w:hAnsi="Times New Roman" w:cs="Times New Roman"/>
          <w:sz w:val="28"/>
          <w:szCs w:val="28"/>
        </w:rPr>
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внимание;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мышление;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координация;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воображение;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наблюдательность;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зрительная и двигательная память;</w:t>
      </w:r>
    </w:p>
    <w:p w:rsidR="00A14B1A" w:rsidRPr="00D13E80" w:rsidRDefault="00A14B1A" w:rsidP="00D13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речь.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Следовательно, движения руки всегда тесно связаны с речью и способствуют её развитию. 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Недаром педагог В. Сухомлинский писал: «Ум ребенка находится на кончике его пальцев». Ребенок, имеющий высокий уровень развития мелкой моторики, умеет логически рассуждать, у него развиты память, внимание, связная речь. И эту работу нужно начинать с раннего возраста.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 xml:space="preserve">Упражнения и занятия, в которых участвуют маленькие пальчики ребенка, важных для умственного и психического развития. Важной частью являются «пальчиковые игры» и игры «Расскажи стихи руками».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</w:t>
      </w:r>
      <w:r w:rsidRPr="00D13E80">
        <w:rPr>
          <w:rFonts w:ascii="Times New Roman" w:hAnsi="Times New Roman" w:cs="Times New Roman"/>
          <w:sz w:val="28"/>
          <w:szCs w:val="28"/>
        </w:rPr>
        <w:lastRenderedPageBreak/>
        <w:t>управлять своими движениями, концентрировать внимание на одном виде деятельности.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«Пальчиковые игры», игры «Расскажи стихи руками»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понятиях: «вправо», «влево», «вверх», «вниз». Эти упражнения направлены на улучшение подвижности пальцев, развитие их силы и гибкости и, как следствие, улучшение почерка. Так же эти игры позволяют детям раскрепоститься, почувствовать себя уверенными, способствуют налаживанию доверительных отношений с взрослыми.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Хорошими помощниками для развития мелкой моторики у детей являются развивающие игрушки:</w:t>
      </w:r>
    </w:p>
    <w:p w:rsidR="00981CA6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 xml:space="preserve"> Игрушки-шнуровки - дают возможность придумать множество игр;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E80">
        <w:rPr>
          <w:rFonts w:ascii="Times New Roman" w:hAnsi="Times New Roman" w:cs="Times New Roman"/>
          <w:sz w:val="28"/>
          <w:szCs w:val="28"/>
        </w:rPr>
        <w:t>Деревянная пирамидка - помогает развивать мелкую моторику, логическое мышление, освоение новых форм, размеров, цвета; изготовленная из дерева несет в себе положительную энергию, приятно держать в руках, всегда теплое на ощупь;</w:t>
      </w:r>
      <w:proofErr w:type="gramEnd"/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Кубики - развитие не только мелкой моторики и пространственного мышления, но и развитие внимания и логики;</w:t>
      </w:r>
    </w:p>
    <w:p w:rsidR="00981CA6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Конструкторы - развивают пространственное мышление, моторику, творческие способности;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 xml:space="preserve"> Рамки и вкладыши - способствуют развитию мелкой моторки рук, самостоятельности, внимания, цветового восприятия предмета, логического и ассоциативного мышления;</w:t>
      </w:r>
    </w:p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 xml:space="preserve"> Фигурки на магнитах - развивают мелкую моторику, координацию движений, пространственного мышления;</w:t>
      </w:r>
    </w:p>
    <w:p w:rsidR="00A14B1A" w:rsidRPr="00D13E80" w:rsidRDefault="00981CA6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1A" w:rsidRPr="00D13E8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14B1A" w:rsidRPr="00D13E80">
        <w:rPr>
          <w:rFonts w:ascii="Times New Roman" w:hAnsi="Times New Roman" w:cs="Times New Roman"/>
          <w:sz w:val="28"/>
          <w:szCs w:val="28"/>
        </w:rPr>
        <w:t xml:space="preserve"> - развитие внимания, сообразительности, логического мышления, координированной работы глаз и кистей рук;</w:t>
      </w:r>
    </w:p>
    <w:p w:rsidR="00A14B1A" w:rsidRPr="00981CA6" w:rsidRDefault="00981CA6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1A" w:rsidRPr="00981CA6">
        <w:rPr>
          <w:rFonts w:ascii="Times New Roman" w:hAnsi="Times New Roman" w:cs="Times New Roman"/>
          <w:sz w:val="28"/>
          <w:szCs w:val="28"/>
        </w:rPr>
        <w:t>Мозаика - способствует развитию мелкой моторики, сообразительности и творческих способностей ребенка.</w:t>
      </w:r>
    </w:p>
    <w:p w:rsidR="00A14B1A" w:rsidRDefault="00A14B1A" w:rsidP="00A14B1A"/>
    <w:p w:rsidR="00A14B1A" w:rsidRPr="00D13E80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Чем «умнее» руки, тем умнее ребенок. 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</w:r>
    </w:p>
    <w:p w:rsidR="00D13E80" w:rsidRPr="00981CA6" w:rsidRDefault="00D13E80" w:rsidP="00D13E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CA6">
        <w:rPr>
          <w:rFonts w:ascii="Times New Roman" w:hAnsi="Times New Roman" w:cs="Times New Roman"/>
          <w:b/>
          <w:sz w:val="28"/>
          <w:szCs w:val="28"/>
        </w:rPr>
        <w:t>Чем же можно позаниматься с детьми, чтобы развить ручную умелость?</w:t>
      </w:r>
    </w:p>
    <w:p w:rsidR="00D13E80" w:rsidRPr="00D13E80" w:rsidRDefault="00981CA6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E80" w:rsidRPr="00D13E80">
        <w:rPr>
          <w:rFonts w:ascii="Times New Roman" w:hAnsi="Times New Roman" w:cs="Times New Roman"/>
          <w:sz w:val="28"/>
          <w:szCs w:val="28"/>
        </w:rPr>
        <w:t>Разминать пальцами пластилин, глину.</w:t>
      </w:r>
    </w:p>
    <w:p w:rsidR="00D13E80" w:rsidRPr="00D13E80" w:rsidRDefault="00D13E80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</w:t>
      </w:r>
    </w:p>
    <w:p w:rsidR="00981CA6" w:rsidRDefault="00D13E80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E80">
        <w:rPr>
          <w:rFonts w:ascii="Times New Roman" w:hAnsi="Times New Roman" w:cs="Times New Roman"/>
          <w:sz w:val="28"/>
          <w:szCs w:val="28"/>
        </w:rPr>
        <w:t>- Двумя пальцами руки (указательным и средним) «ходить» по столу, сначала медленно, как будто, кто- то крадется, а потом быстро, как будто бежит.</w:t>
      </w:r>
      <w:proofErr w:type="gramEnd"/>
      <w:r w:rsidRPr="00D13E80">
        <w:rPr>
          <w:rFonts w:ascii="Times New Roman" w:hAnsi="Times New Roman" w:cs="Times New Roman"/>
          <w:sz w:val="28"/>
          <w:szCs w:val="28"/>
        </w:rPr>
        <w:t xml:space="preserve"> Упражнение проводить сначала правой, а потом левой рукой.</w:t>
      </w:r>
    </w:p>
    <w:p w:rsidR="00D13E80" w:rsidRPr="00D13E80" w:rsidRDefault="00D13E80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Игры с конструктором</w:t>
      </w:r>
      <w:r w:rsidR="00981CA6">
        <w:rPr>
          <w:rFonts w:ascii="Times New Roman" w:hAnsi="Times New Roman" w:cs="Times New Roman"/>
          <w:sz w:val="28"/>
          <w:szCs w:val="28"/>
        </w:rPr>
        <w:t>.</w:t>
      </w:r>
    </w:p>
    <w:p w:rsidR="00A14B1A" w:rsidRPr="00D13E80" w:rsidRDefault="00D13E80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- Складывание матрешек.</w:t>
      </w:r>
    </w:p>
    <w:p w:rsidR="00981CA6" w:rsidRDefault="00A14B1A" w:rsidP="00D13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E80">
        <w:rPr>
          <w:rFonts w:ascii="Times New Roman" w:hAnsi="Times New Roman" w:cs="Times New Roman"/>
          <w:sz w:val="28"/>
          <w:szCs w:val="28"/>
        </w:rPr>
        <w:t>Вывод: 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Pr="00D13E80">
        <w:rPr>
          <w:rFonts w:ascii="Times New Roman" w:hAnsi="Times New Roman" w:cs="Times New Roman"/>
          <w:sz w:val="28"/>
          <w:szCs w:val="28"/>
        </w:rPr>
        <w:t>:</w:t>
      </w:r>
    </w:p>
    <w:p w:rsidR="00A14B1A" w:rsidRP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 xml:space="preserve"> А. Е. Белая, В. И. </w:t>
      </w:r>
      <w:proofErr w:type="spellStart"/>
      <w:r w:rsidRPr="00981CA6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981CA6">
        <w:rPr>
          <w:rFonts w:ascii="Times New Roman" w:hAnsi="Times New Roman" w:cs="Times New Roman"/>
          <w:sz w:val="28"/>
          <w:szCs w:val="28"/>
        </w:rPr>
        <w:t xml:space="preserve"> «Пальчиковые игры для развития речи дошкольника»</w:t>
      </w:r>
    </w:p>
    <w:p w:rsid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 xml:space="preserve"> В. В. Коноваленко, С. В. Коноваленко «Артикуляционная, пальчиковая гимнастика»</w:t>
      </w:r>
    </w:p>
    <w:p w:rsidR="00A14B1A" w:rsidRP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981CA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81C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1CA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81CA6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сопровождения»</w:t>
      </w:r>
    </w:p>
    <w:p w:rsidR="00A14B1A" w:rsidRP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>Е. Черенкова «Развивающие игры с пальчиками»</w:t>
      </w:r>
    </w:p>
    <w:p w:rsid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>И. Агапова, М. Давыдова «Игры с пальчиками для развития речи»</w:t>
      </w:r>
    </w:p>
    <w:p w:rsid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>Л. П. Савина «Пальчиковая гимнастика для развития речи дошкольника»</w:t>
      </w:r>
    </w:p>
    <w:p w:rsidR="00A14B1A" w:rsidRPr="00981CA6" w:rsidRDefault="00A14B1A" w:rsidP="00981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CA6">
        <w:rPr>
          <w:rFonts w:ascii="Times New Roman" w:hAnsi="Times New Roman" w:cs="Times New Roman"/>
          <w:sz w:val="28"/>
          <w:szCs w:val="28"/>
        </w:rPr>
        <w:t xml:space="preserve"> Т. А. Ткаченко «Развиваем мелкую моторику»</w:t>
      </w:r>
    </w:p>
    <w:p w:rsidR="00A14B1A" w:rsidRDefault="00A14B1A" w:rsidP="00A14B1A"/>
    <w:p w:rsidR="00F66C51" w:rsidRDefault="00F66C51" w:rsidP="00A14B1A"/>
    <w:p w:rsidR="00F66C51" w:rsidRDefault="00F66C51" w:rsidP="00A14B1A">
      <w:bookmarkStart w:id="0" w:name="_GoBack"/>
      <w:bookmarkEnd w:id="0"/>
    </w:p>
    <w:sectPr w:rsidR="00F66C51" w:rsidSect="00A14B1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D"/>
    <w:rsid w:val="00002AC0"/>
    <w:rsid w:val="0019571A"/>
    <w:rsid w:val="007026ED"/>
    <w:rsid w:val="00783FC6"/>
    <w:rsid w:val="00981CA6"/>
    <w:rsid w:val="00A14B1A"/>
    <w:rsid w:val="00D13E80"/>
    <w:rsid w:val="00F6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2015-01-15T18:45:00Z</dcterms:created>
  <dcterms:modified xsi:type="dcterms:W3CDTF">2015-01-17T18:35:00Z</dcterms:modified>
</cp:coreProperties>
</file>