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ED" w:rsidRDefault="002A28ED" w:rsidP="002A28ED">
      <w:pPr>
        <w:jc w:val="center"/>
        <w:rPr>
          <w:b/>
          <w:sz w:val="24"/>
          <w:szCs w:val="24"/>
        </w:rPr>
      </w:pPr>
      <w:r w:rsidRPr="001A0D2D">
        <w:rPr>
          <w:b/>
          <w:sz w:val="24"/>
          <w:szCs w:val="24"/>
        </w:rPr>
        <w:t>Роль семьи в формировании трудовой деятельности дошкольников</w:t>
      </w:r>
    </w:p>
    <w:p w:rsidR="002A28ED" w:rsidRDefault="002A28ED" w:rsidP="002A28ED">
      <w:pPr>
        <w:ind w:firstLine="708"/>
        <w:rPr>
          <w:sz w:val="24"/>
          <w:szCs w:val="24"/>
        </w:rPr>
      </w:pPr>
      <w:r>
        <w:rPr>
          <w:sz w:val="24"/>
          <w:szCs w:val="24"/>
        </w:rPr>
        <w:t>Трудовое воспитание детей в дошкольном учреждении не должно осуществляться в отрыве от семейного воспитания. В семье имеются благоприятные условия для формирования у детей трудолюбия. Это прежде всего наглядность, доступность разнообразного домашнего труда, ежедневно совершаемого взрослыми на глазах у ребенка, ощутимость результатов этого труда, возможность для ребенка систематически участвовать в этом труде, работать вместе со взрослыми. В совместной со старшими членами семьи трудовой деятельности ребенок, подражая старшим, быстрее овладевает трудовыми навыками, перенимает рациональные приемы работы. Труд вместе с родителями доставляет ребенку радость. В семье ребенок слышит рассказы родителей о своем труде и производственной деятельности других людей. Это расширяет представления ребенка о труде взрослых, формирует интерес и уважение к нему.</w:t>
      </w:r>
    </w:p>
    <w:p w:rsidR="002A28ED" w:rsidRDefault="002A28ED" w:rsidP="002A28ED">
      <w:pPr>
        <w:ind w:firstLine="708"/>
        <w:rPr>
          <w:sz w:val="24"/>
          <w:szCs w:val="24"/>
        </w:rPr>
      </w:pPr>
      <w:r>
        <w:rPr>
          <w:sz w:val="24"/>
          <w:szCs w:val="24"/>
        </w:rPr>
        <w:t>Трудно переоценить такой фактор, как личный пример родителей и других взрослых членов семьи, которые честно трудятся, а также сообща выполняют многочисленные домашние обязанности.</w:t>
      </w:r>
    </w:p>
    <w:p w:rsidR="002A28ED" w:rsidRDefault="002A28ED" w:rsidP="002A28ED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Сила семейного воздействия на ребенка объясняется рядом факторов, важнейший глубоко эмоциональный, характер отношений, основанных на родственных чувствах и взаимной любви всех членов семьи. Особенно благоприятная атмосфера для развития у ребенка доброты, сострадания, заботливости, коллективизма создается в семьях, для которых характерны четкие нравственные установки и преемственность поколений.</w:t>
      </w:r>
    </w:p>
    <w:p w:rsidR="002A28ED" w:rsidRDefault="002A28ED" w:rsidP="002A28E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Любовь ребенка к матери и отцу, бабушке и дедушке, братьям и сестрам побуждает его подражать им, брать с них пример, и если все члены семьи труженики, то и ребенок с раннего детства начинает стремиться к трудовой деятельности </w:t>
      </w:r>
    </w:p>
    <w:p w:rsidR="002A28ED" w:rsidRDefault="002A28ED" w:rsidP="002A28E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Основная проблема общественного и семейного воспитания – его цель. Родители должны хорошо знать, что они хотят воспитать в своем ребенке, обязаны думать о своей ответственности перед обществом за его воспитание. Они должны также предусмотреть и будущее ребенка, взгляды которого на жизнь соответствовали бы нравственным идеалам, господствующим в обществе и реализующимся в жизненных установках лучших представителей этого общества.</w:t>
      </w:r>
    </w:p>
    <w:p w:rsidR="002A28ED" w:rsidRDefault="002A28ED" w:rsidP="002A28ED">
      <w:pPr>
        <w:ind w:firstLine="708"/>
        <w:rPr>
          <w:sz w:val="24"/>
          <w:szCs w:val="24"/>
        </w:rPr>
      </w:pPr>
      <w:r>
        <w:rPr>
          <w:sz w:val="24"/>
          <w:szCs w:val="24"/>
        </w:rPr>
        <w:t>И в этом смысле трудно переоценить роль наиболее близких ребенку людей как образцов для подражания, склонность к которому – одна из типичных черт ребенка дошкольного возраста. Взрослым важно помнить, что пяти – шестилетний дошкольник, уже умеющий различать добро и зло (в доступных его пониманию фактах и жизненных ситуациях), не может вместе с тем противостоять отрицательным (причем постоянно проявляющимся в разных условиях) примерам, если они исходят от наиболее близких и любимых людей.</w:t>
      </w:r>
    </w:p>
    <w:p w:rsidR="002A28ED" w:rsidRDefault="002A28ED" w:rsidP="002A28E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Пагубное влияние оказывают на ребенка изо дня в день повторяющиеся ситуации, свидетельствующие о негативном отношении к труду взрослых членов семьи. («Это хозяйство мне просто осточертело!» - твердит мать. « Зачем выкладываться на работе при </w:t>
      </w:r>
      <w:r>
        <w:rPr>
          <w:sz w:val="24"/>
          <w:szCs w:val="24"/>
        </w:rPr>
        <w:lastRenderedPageBreak/>
        <w:t>такой зарплате?» - повторяет отец.) Еще страшнее, когда дети становятся свидетелями нечестности взрослых, их стяжательства, заботы лишь о своем, личном, подчас за счет государственного. Тогда с раннего детства у ребенка начинается раздвоение личности: в детском саду, в школе он получает одни установки, в том числе и связанные с отношением к труду, а в семье иные, иногда прямо противоположные. В результате чаще всего в отношении ребенка к трудовой деятельности начинает доминировать потребительское отношение.</w:t>
      </w:r>
    </w:p>
    <w:p w:rsidR="002A28ED" w:rsidRDefault="002A28ED" w:rsidP="002A28ED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Семья – это особая ячейка общества, жизнь которой во многом скрыта от посторонних. Дети – члены семьи, и они должны быть, разумеется в соответствии с их возрастными особенностями, причастны к ее жизни, к труду и отдыху, к повседневному общению. И от детей, тем более когда их возраст приближается к пяти – шести годам, требуется определенная отдача. Они могут помогать в работе по дому и хозяйству, в уходе за огородом, садом, домашними животными. Их можно и нужно привлекать к обсуждению некоторых важных для семьи вопросов; как украсить, благоустроить квартиру (что хотят купить, смастерить), о ком из членов семьи и как надо позаботиться, куда поехать вместе отдыхать.</w:t>
      </w:r>
    </w:p>
    <w:p w:rsidR="00C8196E" w:rsidRDefault="002A28ED" w:rsidP="002A28ED">
      <w:r>
        <w:rPr>
          <w:sz w:val="24"/>
          <w:szCs w:val="24"/>
        </w:rPr>
        <w:t xml:space="preserve">Итак, из всего сказанного выше становится ясно, что воспитать трудолюбивого ребенка можно только тогда, когда отношения между членами семьи основаны на любви и уважении, взрослые являются образцом для подражания, а дети вовлекаются в понятные для них и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 xml:space="preserve"> ценные семейные проблемы и приучаются к самостоятельной трудовой деятельности.</w:t>
      </w:r>
      <w:r>
        <w:t xml:space="preserve">                                                         </w:t>
      </w:r>
    </w:p>
    <w:sectPr w:rsidR="00C8196E" w:rsidSect="00C81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2A28ED"/>
    <w:rsid w:val="002A28ED"/>
    <w:rsid w:val="00C8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668</Words>
  <Characters>3808</Characters>
  <Application>Microsoft Office Word</Application>
  <DocSecurity>0</DocSecurity>
  <Lines>31</Lines>
  <Paragraphs>8</Paragraphs>
  <ScaleCrop>false</ScaleCrop>
  <Company>Hewlett-Packard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М.видео</cp:lastModifiedBy>
  <cp:revision>2</cp:revision>
  <dcterms:created xsi:type="dcterms:W3CDTF">2015-01-16T15:37:00Z</dcterms:created>
  <dcterms:modified xsi:type="dcterms:W3CDTF">2015-01-16T15:51:00Z</dcterms:modified>
</cp:coreProperties>
</file>