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Путешествие в Простоквашино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Цель. Знакомить детей   со способами сравнения предметов по весу </w:t>
      </w:r>
      <w:proofErr w:type="gramStart"/>
      <w:r w:rsidRPr="00A90685">
        <w:rPr>
          <w:sz w:val="24"/>
          <w:szCs w:val="24"/>
        </w:rPr>
        <w:t xml:space="preserve">( </w:t>
      </w:r>
      <w:proofErr w:type="gramEnd"/>
      <w:r w:rsidRPr="00A90685">
        <w:rPr>
          <w:sz w:val="24"/>
          <w:szCs w:val="24"/>
        </w:rPr>
        <w:t>с помощью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 xml:space="preserve">рук, весов без гирь). Активизировать словарь </w:t>
      </w:r>
      <w:proofErr w:type="gramStart"/>
      <w:r w:rsidRPr="00A90685">
        <w:rPr>
          <w:sz w:val="24"/>
          <w:szCs w:val="24"/>
        </w:rPr>
        <w:t xml:space="preserve">( </w:t>
      </w:r>
      <w:proofErr w:type="gramEnd"/>
      <w:r w:rsidRPr="00A90685">
        <w:rPr>
          <w:sz w:val="24"/>
          <w:szCs w:val="24"/>
        </w:rPr>
        <w:t>тяжелее, легче). Учить решать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>примеры на сложение и вычитание. Уточнить знания о составе числа. Закреплять</w:t>
      </w:r>
      <w:r>
        <w:rPr>
          <w:sz w:val="24"/>
          <w:szCs w:val="24"/>
        </w:rPr>
        <w:t xml:space="preserve"> знания</w:t>
      </w:r>
      <w:r w:rsidRPr="00A90685">
        <w:rPr>
          <w:sz w:val="24"/>
          <w:szCs w:val="24"/>
        </w:rPr>
        <w:t xml:space="preserve"> о геометрических фигурах, умение изображать их на бумаге. Закреплять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>знание</w:t>
      </w:r>
      <w:r>
        <w:rPr>
          <w:sz w:val="24"/>
          <w:szCs w:val="24"/>
        </w:rPr>
        <w:t xml:space="preserve"> о днях недели. Развивать речь, </w:t>
      </w:r>
      <w:r w:rsidRPr="00A90685">
        <w:rPr>
          <w:sz w:val="24"/>
          <w:szCs w:val="24"/>
        </w:rPr>
        <w:t>мышление, внимание.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Материал и оборудование.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Весы с двумя чашами. Две посылки, разные по весу. Рисунки весов. Изображение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автобуса.    Кук</w:t>
      </w:r>
      <w:r>
        <w:rPr>
          <w:sz w:val="24"/>
          <w:szCs w:val="24"/>
        </w:rPr>
        <w:t>ла   почтальон   Пе</w:t>
      </w:r>
      <w:r w:rsidRPr="00A90685">
        <w:rPr>
          <w:sz w:val="24"/>
          <w:szCs w:val="24"/>
        </w:rPr>
        <w:t>чкин.    Подарок   от   жителей   Простоквашино.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Аудиозапись  песни  и  </w:t>
      </w:r>
      <w:proofErr w:type="gramStart"/>
      <w:r w:rsidRPr="00A90685">
        <w:rPr>
          <w:sz w:val="24"/>
          <w:szCs w:val="24"/>
        </w:rPr>
        <w:t>м</w:t>
      </w:r>
      <w:proofErr w:type="gramEnd"/>
      <w:r w:rsidRPr="00A90685">
        <w:rPr>
          <w:sz w:val="24"/>
          <w:szCs w:val="24"/>
        </w:rPr>
        <w:t>/</w:t>
      </w:r>
      <w:proofErr w:type="spellStart"/>
      <w:r w:rsidRPr="00A90685">
        <w:rPr>
          <w:sz w:val="24"/>
          <w:szCs w:val="24"/>
        </w:rPr>
        <w:t>ф</w:t>
      </w:r>
      <w:proofErr w:type="spellEnd"/>
      <w:r w:rsidRPr="00A90685">
        <w:rPr>
          <w:sz w:val="24"/>
          <w:szCs w:val="24"/>
        </w:rPr>
        <w:t xml:space="preserve">   «  трое   из  Простоквашино»   карточка  с  примером,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карточка к заданию на определение состава числа 6, вырезанные из картона цифры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( от 1 до 9) на тарелке, тетрадь « Здравствуй математика», простой и цветной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карандаши - на каждого ребенка.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Ход занятия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Воспитатель.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Сегодня мы отправимся в Простоквашино в гости к д. Федору, коту Матроскину и собаке Шарику. А на каком транспорте мы поедем, вы узнаете, отгадав загадку.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Что за чудо? Синий дом,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Окна светлые кругом,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Носит обувь из резины,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А питается бензином. ( Автобус)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Да, мы поедем на автобусе. Какой же автобус идет в Простоквашино? Номер автобуса - число, которое стоит между числами 5 и 7</w:t>
      </w:r>
      <w:proofErr w:type="gramStart"/>
      <w:r w:rsidRPr="00A90685">
        <w:rPr>
          <w:sz w:val="24"/>
          <w:szCs w:val="24"/>
        </w:rPr>
        <w:t xml:space="preserve">( </w:t>
      </w:r>
      <w:proofErr w:type="gramEnd"/>
      <w:r w:rsidRPr="00A90685">
        <w:rPr>
          <w:sz w:val="24"/>
          <w:szCs w:val="24"/>
        </w:rPr>
        <w:t xml:space="preserve">Ответы детей). Правильно, номер автобуса, который идет в Простоквашино, - 6. ( Обращает внимание детей на изображение автобуса). А вот и наш автобус. В автобусе два ряда сидений. В одном ряду места </w:t>
      </w:r>
      <w:proofErr w:type="gramStart"/>
      <w:r w:rsidRPr="00A90685">
        <w:rPr>
          <w:sz w:val="24"/>
          <w:szCs w:val="24"/>
        </w:rPr>
        <w:t>обозначены</w:t>
      </w:r>
      <w:proofErr w:type="gramEnd"/>
      <w:r w:rsidRPr="00A90685">
        <w:rPr>
          <w:sz w:val="24"/>
          <w:szCs w:val="24"/>
        </w:rPr>
        <w:t xml:space="preserve"> синим цветом, в другом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>- красным. Чтобы занять место в автобусе, каждый должен решить пример синего или красного цвета</w:t>
      </w:r>
      <w:proofErr w:type="gramStart"/>
      <w:r w:rsidRPr="00A90685">
        <w:rPr>
          <w:sz w:val="24"/>
          <w:szCs w:val="24"/>
        </w:rPr>
        <w:t xml:space="preserve"> .</w:t>
      </w:r>
      <w:proofErr w:type="gramEnd"/>
      <w:r w:rsidRPr="00A90685">
        <w:rPr>
          <w:sz w:val="24"/>
          <w:szCs w:val="24"/>
        </w:rPr>
        <w:t xml:space="preserve"> Ответы примеров синего цвета написаны на карточках, вывешенных рядом с местами, обозначенными синим цветом; ответы примеров красного цвета написаны на карточках, вывешенных рядом с местами, обозначенными красным цветом. Проверить правильность решения можно</w:t>
      </w:r>
      <w:r>
        <w:rPr>
          <w:sz w:val="24"/>
          <w:szCs w:val="24"/>
        </w:rPr>
        <w:t>,</w:t>
      </w:r>
      <w:r w:rsidRPr="00A90685">
        <w:rPr>
          <w:sz w:val="24"/>
          <w:szCs w:val="24"/>
        </w:rPr>
        <w:t xml:space="preserve"> приставив карточку с примером к карточке с ответом: если края карточек совпали, то ответ верный, и вы нашли свое место.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Дети выполняют задание.</w:t>
      </w:r>
      <w:r w:rsidRPr="00A90685">
        <w:rPr>
          <w:sz w:val="24"/>
          <w:szCs w:val="24"/>
        </w:rPr>
        <w:tab/>
        <w:t>,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Воспитатель.</w:t>
      </w:r>
    </w:p>
    <w:p w:rsid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Прежде чем автобус двинется в путь, вы должны выполнить еще одно задание. У вас на столах лежат карточки, на которых изображены облако и солнышко. На каждом солнышке написана цифра 6, а на </w:t>
      </w:r>
      <w:r>
        <w:rPr>
          <w:sz w:val="24"/>
          <w:szCs w:val="24"/>
        </w:rPr>
        <w:t>облаке нарисованы геометрические</w:t>
      </w:r>
      <w:r w:rsidRPr="00A90685">
        <w:rPr>
          <w:sz w:val="24"/>
          <w:szCs w:val="24"/>
        </w:rPr>
        <w:t xml:space="preserve"> фигуры. Н</w:t>
      </w:r>
      <w:r>
        <w:rPr>
          <w:sz w:val="24"/>
          <w:szCs w:val="24"/>
        </w:rPr>
        <w:t xml:space="preserve">ужно дорисовать столько фигур, </w:t>
      </w:r>
      <w:r w:rsidRPr="00A90685">
        <w:rPr>
          <w:sz w:val="24"/>
          <w:szCs w:val="24"/>
        </w:rPr>
        <w:t xml:space="preserve">чтобы их количество равнялось 6. Дети выполняют задание. Отвечают на </w:t>
      </w:r>
      <w:r w:rsidRPr="00A90685">
        <w:rPr>
          <w:sz w:val="24"/>
          <w:szCs w:val="24"/>
        </w:rPr>
        <w:lastRenderedPageBreak/>
        <w:t xml:space="preserve">вопросы: сколько фигур ты нарисовал? Сколько фигур было нарисовано? Сколько стало фигур? 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Воспитатель.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 xml:space="preserve">Как  вы  думаете,   почему   нужно   было   дорисовать   столько   фигур,   чтобы   их количество равнялось 6? </w:t>
      </w:r>
      <w:proofErr w:type="gramStart"/>
      <w:r w:rsidRPr="00A90685">
        <w:rPr>
          <w:sz w:val="24"/>
          <w:szCs w:val="24"/>
        </w:rPr>
        <w:t xml:space="preserve">( </w:t>
      </w:r>
      <w:proofErr w:type="gramEnd"/>
      <w:r w:rsidRPr="00A90685">
        <w:rPr>
          <w:sz w:val="24"/>
          <w:szCs w:val="24"/>
        </w:rPr>
        <w:t xml:space="preserve">потому номер автобуса 6) верно! А </w:t>
      </w:r>
      <w:proofErr w:type="gramStart"/>
      <w:r w:rsidRPr="00A90685">
        <w:rPr>
          <w:sz w:val="24"/>
          <w:szCs w:val="24"/>
        </w:rPr>
        <w:t>теперь</w:t>
      </w:r>
      <w:proofErr w:type="gramEnd"/>
      <w:r w:rsidRPr="00A90685">
        <w:rPr>
          <w:sz w:val="24"/>
          <w:szCs w:val="24"/>
        </w:rPr>
        <w:t xml:space="preserve"> когда вы справились с заданиями, можно отправляться в путь. ( Звучит аудиозапись песни и </w:t>
      </w:r>
      <w:proofErr w:type="gramStart"/>
      <w:r w:rsidRPr="00A90685">
        <w:rPr>
          <w:sz w:val="24"/>
          <w:szCs w:val="24"/>
        </w:rPr>
        <w:t>м</w:t>
      </w:r>
      <w:proofErr w:type="gramEnd"/>
      <w:r w:rsidRPr="00A90685">
        <w:rPr>
          <w:sz w:val="24"/>
          <w:szCs w:val="24"/>
        </w:rPr>
        <w:t>/</w:t>
      </w:r>
      <w:proofErr w:type="spellStart"/>
      <w:r w:rsidRPr="00A90685">
        <w:rPr>
          <w:sz w:val="24"/>
          <w:szCs w:val="24"/>
        </w:rPr>
        <w:t>ф</w:t>
      </w:r>
      <w:proofErr w:type="spellEnd"/>
      <w:r w:rsidRPr="00A90685">
        <w:rPr>
          <w:sz w:val="24"/>
          <w:szCs w:val="24"/>
        </w:rPr>
        <w:t xml:space="preserve"> « Трое из Простоквашино»)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Чтобы не скучно было в пути, давайте поиграем в игру « Неделька». Разложите цифры от 1 до 7 в ряд. ( Дети выполняют задание). Теперь я задам вопросы, а вы </w:t>
      </w:r>
      <w:r>
        <w:rPr>
          <w:sz w:val="24"/>
          <w:szCs w:val="24"/>
        </w:rPr>
        <w:t xml:space="preserve">покажете </w:t>
      </w:r>
      <w:r w:rsidRPr="00A90685">
        <w:rPr>
          <w:sz w:val="24"/>
          <w:szCs w:val="24"/>
        </w:rPr>
        <w:t>соответствующие цифры и объясните свой выбор.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Покажите, в какой по счёту день недели мы отправились в Простоквашино.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Каким по счёту день недели был вчера?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Каким по счёту день недели будет завтра?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Какой по счёту день недели воскресенье?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Какой по счёту день недели среда?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Какой по счёту день недели суббота?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Вот мы и приехали в Простоквашино. Выйдем     из     автобуса</w:t>
      </w:r>
      <w:r w:rsidRPr="00A90685">
        <w:rPr>
          <w:sz w:val="24"/>
          <w:szCs w:val="24"/>
        </w:rPr>
        <w:tab/>
        <w:t>и     немного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>отдохнем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Разминка. </w:t>
      </w:r>
      <w:r>
        <w:rPr>
          <w:sz w:val="24"/>
          <w:szCs w:val="24"/>
        </w:rPr>
        <w:t>Дети выполняют движения в</w:t>
      </w:r>
      <w:r w:rsidRPr="00A90685">
        <w:rPr>
          <w:sz w:val="24"/>
          <w:szCs w:val="24"/>
        </w:rPr>
        <w:t xml:space="preserve"> соответствии с текстом.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Эй, ребята, что вы спите?!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На зарядку становитесь!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Справа - друг и слева - друг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Вместе все - в весёлый круг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Под весёлые напевы</w:t>
      </w:r>
    </w:p>
    <w:p w:rsidR="00A90685" w:rsidRDefault="00A90685" w:rsidP="00A90685">
      <w:pPr>
        <w:spacing w:line="360" w:lineRule="auto"/>
        <w:rPr>
          <w:sz w:val="24"/>
          <w:szCs w:val="24"/>
          <w:lang w:val="en-US"/>
        </w:rPr>
      </w:pPr>
      <w:r w:rsidRPr="00A90685">
        <w:rPr>
          <w:sz w:val="24"/>
          <w:szCs w:val="24"/>
        </w:rPr>
        <w:t xml:space="preserve">Повернёмся вправо, влево. 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Руки вверх! Руки вниз!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Руки вверх! И наклонись!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Шаг назад и два вперёд!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Вправо, влево поворот!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Покружимся, повернёмся,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Снова за руки возьмёмся!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Три шага в</w:t>
      </w:r>
      <w:r w:rsidRPr="00A90685">
        <w:rPr>
          <w:sz w:val="24"/>
          <w:szCs w:val="24"/>
        </w:rPr>
        <w:t>перёд, дружок!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Станет тесным наш кружок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Покружились, потолкались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Повернулись... разбежались</w:t>
      </w:r>
    </w:p>
    <w:p w:rsidR="00A90685" w:rsidRDefault="00A90685" w:rsidP="00A90685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Воспитатель достаёт </w:t>
      </w:r>
      <w:r w:rsidRPr="00A90685">
        <w:rPr>
          <w:sz w:val="24"/>
          <w:szCs w:val="24"/>
        </w:rPr>
        <w:t xml:space="preserve">Печкина, говорит за него. </w:t>
      </w:r>
    </w:p>
    <w:p w:rsidR="00A90685" w:rsidRDefault="00A90685" w:rsidP="00A90685">
      <w:pPr>
        <w:spacing w:line="360" w:lineRule="auto"/>
        <w:rPr>
          <w:sz w:val="24"/>
          <w:szCs w:val="24"/>
          <w:lang w:val="en-US"/>
        </w:rPr>
      </w:pPr>
      <w:r w:rsidRPr="00A90685">
        <w:rPr>
          <w:sz w:val="24"/>
          <w:szCs w:val="24"/>
        </w:rPr>
        <w:t xml:space="preserve">Почтальон Печкин. </w:t>
      </w:r>
      <w:r w:rsidRPr="00A90685">
        <w:rPr>
          <w:sz w:val="24"/>
          <w:szCs w:val="24"/>
        </w:rPr>
        <w:t xml:space="preserve">Здравствуйте ребята, вы к кому приехали? 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Дети. </w:t>
      </w:r>
      <w:r w:rsidRPr="00A90685">
        <w:rPr>
          <w:sz w:val="24"/>
          <w:szCs w:val="24"/>
        </w:rPr>
        <w:t>В гости к Дяде Фёдору</w:t>
      </w:r>
    </w:p>
    <w:p w:rsidR="00A90685" w:rsidRDefault="00A90685" w:rsidP="00A90685">
      <w:pPr>
        <w:spacing w:line="360" w:lineRule="auto"/>
        <w:rPr>
          <w:sz w:val="24"/>
          <w:szCs w:val="24"/>
          <w:lang w:val="en-US"/>
        </w:rPr>
      </w:pPr>
      <w:r w:rsidRPr="00A90685">
        <w:rPr>
          <w:sz w:val="24"/>
          <w:szCs w:val="24"/>
        </w:rPr>
        <w:lastRenderedPageBreak/>
        <w:t xml:space="preserve">Почтальон Печкин. </w:t>
      </w:r>
      <w:r w:rsidRPr="00A90685">
        <w:rPr>
          <w:sz w:val="24"/>
          <w:szCs w:val="24"/>
        </w:rPr>
        <w:t>Ой, ка</w:t>
      </w:r>
      <w:r>
        <w:rPr>
          <w:sz w:val="24"/>
          <w:szCs w:val="24"/>
        </w:rPr>
        <w:t xml:space="preserve">к хорошо, что вы  </w:t>
      </w:r>
      <w:r w:rsidRPr="00A90685">
        <w:rPr>
          <w:sz w:val="24"/>
          <w:szCs w:val="24"/>
        </w:rPr>
        <w:t xml:space="preserve">мне попались на пути. У меня </w:t>
      </w:r>
      <w:r w:rsidRPr="00A90685">
        <w:rPr>
          <w:sz w:val="24"/>
          <w:szCs w:val="24"/>
        </w:rPr>
        <w:t>сегодня столько корр</w:t>
      </w:r>
      <w:r>
        <w:rPr>
          <w:sz w:val="24"/>
          <w:szCs w:val="24"/>
        </w:rPr>
        <w:t>еспонденции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Дяде Федору  </w:t>
      </w:r>
      <w:r w:rsidRPr="00A90685">
        <w:rPr>
          <w:sz w:val="24"/>
          <w:szCs w:val="24"/>
        </w:rPr>
        <w:t xml:space="preserve">мама с папой прислали </w:t>
      </w:r>
      <w:r w:rsidRPr="00A90685">
        <w:rPr>
          <w:sz w:val="24"/>
          <w:szCs w:val="24"/>
        </w:rPr>
        <w:t xml:space="preserve">посылку, она такая тяжелая. Не могли бы вы доставить ее адресату? А я пока </w:t>
      </w:r>
      <w:r w:rsidRPr="00A90685">
        <w:rPr>
          <w:sz w:val="24"/>
          <w:szCs w:val="24"/>
        </w:rPr>
        <w:t xml:space="preserve">другую корреспонденцию разнесу. </w:t>
      </w:r>
      <w:r w:rsidRPr="00A90685">
        <w:rPr>
          <w:sz w:val="24"/>
          <w:szCs w:val="24"/>
        </w:rPr>
        <w:t xml:space="preserve">Воспитатель. </w:t>
      </w:r>
      <w:r w:rsidRPr="00A90685">
        <w:rPr>
          <w:sz w:val="24"/>
          <w:szCs w:val="24"/>
        </w:rPr>
        <w:t>Доставим Фёдо</w:t>
      </w:r>
      <w:r w:rsidRPr="00A90685">
        <w:rPr>
          <w:sz w:val="24"/>
          <w:szCs w:val="24"/>
        </w:rPr>
        <w:t xml:space="preserve">ру? 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Дети. Да!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Почтальон Печкин. </w:t>
      </w:r>
      <w:r w:rsidRPr="00A90685">
        <w:rPr>
          <w:sz w:val="24"/>
          <w:szCs w:val="24"/>
        </w:rPr>
        <w:t>Вот хорошо</w:t>
      </w:r>
      <w:proofErr w:type="gramStart"/>
      <w:r w:rsidRPr="00A90685">
        <w:rPr>
          <w:sz w:val="24"/>
          <w:szCs w:val="24"/>
        </w:rPr>
        <w:t xml:space="preserve"> ,</w:t>
      </w:r>
      <w:proofErr w:type="gramEnd"/>
      <w:r w:rsidRPr="00A90685">
        <w:rPr>
          <w:sz w:val="24"/>
          <w:szCs w:val="24"/>
        </w:rPr>
        <w:t xml:space="preserve"> а я дальше пойду, дальше пойду.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Воспитатель убирает куклу, Достает </w:t>
      </w:r>
      <w:r w:rsidRPr="00A90685">
        <w:rPr>
          <w:sz w:val="24"/>
          <w:szCs w:val="24"/>
        </w:rPr>
        <w:t>две посылки.</w:t>
      </w:r>
    </w:p>
    <w:p w:rsidR="00A90685" w:rsidRDefault="00A90685" w:rsidP="00A90685">
      <w:pPr>
        <w:spacing w:line="360" w:lineRule="auto"/>
        <w:rPr>
          <w:sz w:val="24"/>
          <w:szCs w:val="24"/>
          <w:lang w:val="en-US"/>
        </w:rPr>
      </w:pPr>
      <w:r w:rsidRPr="00A90685">
        <w:rPr>
          <w:sz w:val="24"/>
          <w:szCs w:val="24"/>
        </w:rPr>
        <w:t xml:space="preserve">Воспитатель. </w:t>
      </w:r>
      <w:r w:rsidRPr="00A90685">
        <w:rPr>
          <w:sz w:val="24"/>
          <w:szCs w:val="24"/>
        </w:rPr>
        <w:t>Ой, что это? Почтальон Печкин две посылки оставил. Но адреса них стёрлись. Какую же посылку нужно доставить</w:t>
      </w:r>
      <w:r w:rsidRPr="00A90685">
        <w:rPr>
          <w:sz w:val="24"/>
          <w:szCs w:val="24"/>
        </w:rPr>
        <w:t xml:space="preserve"> Дяде Фёдору? </w:t>
      </w:r>
      <w:r w:rsidRPr="00A90685">
        <w:rPr>
          <w:sz w:val="24"/>
          <w:szCs w:val="24"/>
        </w:rPr>
        <w:t xml:space="preserve">(Предположения детей) Помните, почтальон Печкин сказал, </w:t>
      </w:r>
      <w:r w:rsidRPr="00A90685">
        <w:rPr>
          <w:sz w:val="24"/>
          <w:szCs w:val="24"/>
        </w:rPr>
        <w:t xml:space="preserve">что посылка, которую прислали Дяде Фёдору, тяжёлая. Интересно, </w:t>
      </w:r>
      <w:proofErr w:type="gramStart"/>
      <w:r w:rsidRPr="00A90685">
        <w:rPr>
          <w:sz w:val="24"/>
          <w:szCs w:val="24"/>
        </w:rPr>
        <w:t>какая</w:t>
      </w:r>
      <w:proofErr w:type="gramEnd"/>
      <w:r w:rsidRPr="00A90685">
        <w:rPr>
          <w:sz w:val="24"/>
          <w:szCs w:val="24"/>
        </w:rPr>
        <w:t xml:space="preserve"> же из двух посылок ему предназначена? Давайте попробуем определить. Сравним две посылки, взвесив их на руках. Какая </w:t>
      </w:r>
      <w:r w:rsidRPr="00A90685">
        <w:rPr>
          <w:sz w:val="24"/>
          <w:szCs w:val="24"/>
        </w:rPr>
        <w:t>п</w:t>
      </w:r>
      <w:r w:rsidRPr="00A90685">
        <w:rPr>
          <w:sz w:val="24"/>
          <w:szCs w:val="24"/>
        </w:rPr>
        <w:t xml:space="preserve">осылка тяжелее, какая легче? </w:t>
      </w:r>
      <w:r w:rsidRPr="00A90685">
        <w:rPr>
          <w:sz w:val="24"/>
          <w:szCs w:val="24"/>
        </w:rPr>
        <w:t xml:space="preserve">(Ответы детей.) </w:t>
      </w:r>
      <w:r w:rsidRPr="00A90685">
        <w:rPr>
          <w:sz w:val="24"/>
          <w:szCs w:val="24"/>
        </w:rPr>
        <w:t xml:space="preserve">А вдруг мы ошибаемся?! Скажите, </w:t>
      </w:r>
      <w:r w:rsidRPr="00A90685">
        <w:rPr>
          <w:sz w:val="24"/>
          <w:szCs w:val="24"/>
        </w:rPr>
        <w:t xml:space="preserve">на чём взвешивают товары, например в продуктовом магазине? </w:t>
      </w:r>
      <w:r w:rsidRPr="00A90685">
        <w:rPr>
          <w:sz w:val="24"/>
          <w:szCs w:val="24"/>
        </w:rPr>
        <w:t xml:space="preserve">(Ответы детей.) </w:t>
      </w:r>
      <w:r w:rsidRPr="00A90685">
        <w:rPr>
          <w:sz w:val="24"/>
          <w:szCs w:val="24"/>
        </w:rPr>
        <w:t xml:space="preserve">Правильно, товары, продукты взвешивают на весах. </w:t>
      </w:r>
      <w:r w:rsidRPr="00A90685">
        <w:rPr>
          <w:sz w:val="24"/>
          <w:szCs w:val="24"/>
        </w:rPr>
        <w:t xml:space="preserve">(Обращает внимание детей на </w:t>
      </w:r>
      <w:r w:rsidRPr="00A90685">
        <w:rPr>
          <w:sz w:val="24"/>
          <w:szCs w:val="24"/>
        </w:rPr>
        <w:t xml:space="preserve">рисунки весов.) </w:t>
      </w:r>
      <w:r w:rsidRPr="00A90685">
        <w:rPr>
          <w:sz w:val="24"/>
          <w:szCs w:val="24"/>
        </w:rPr>
        <w:t>Весы бывают</w:t>
      </w:r>
      <w:r w:rsidRPr="00A90685">
        <w:rPr>
          <w:sz w:val="24"/>
          <w:szCs w:val="24"/>
        </w:rPr>
        <w:t xml:space="preserve"> разные, например электронные или с гирями и двумя чашами. Проверим, правильно ли мы определили, какая посылка тяжелее, при помощи весов с двумя чашами. На одну чашу положим одну посылку, а на другую </w:t>
      </w:r>
      <w:r w:rsidRPr="00A90685">
        <w:rPr>
          <w:sz w:val="24"/>
          <w:szCs w:val="24"/>
        </w:rPr>
        <w:t xml:space="preserve">чашу - другую. Смотрите, одна чаша опустилась, а другая </w:t>
      </w:r>
      <w:r w:rsidRPr="00A90685">
        <w:rPr>
          <w:sz w:val="24"/>
          <w:szCs w:val="24"/>
        </w:rPr>
        <w:t>поднялась. На той чаше, которая опустилась, лежит посылка потяжелее, а на той, которая поднялась, по</w:t>
      </w:r>
      <w:r w:rsidRPr="00A90685">
        <w:rPr>
          <w:sz w:val="24"/>
          <w:szCs w:val="24"/>
        </w:rPr>
        <w:softHyphen/>
        <w:t xml:space="preserve">сылка полегче. Теперь мы точно знаем, какую посылку отдать Дяде Фёдору, Какую же посылку мы ему отдадим? </w:t>
      </w:r>
      <w:r w:rsidRPr="00A90685">
        <w:rPr>
          <w:sz w:val="24"/>
          <w:szCs w:val="24"/>
        </w:rPr>
        <w:t xml:space="preserve">(Ту, которая тяжелее.) </w:t>
      </w:r>
      <w:r w:rsidRPr="00A90685">
        <w:rPr>
          <w:sz w:val="24"/>
          <w:szCs w:val="24"/>
        </w:rPr>
        <w:t xml:space="preserve">Правильно. Если бы посылки </w:t>
      </w:r>
      <w:r>
        <w:rPr>
          <w:sz w:val="24"/>
          <w:szCs w:val="24"/>
        </w:rPr>
        <w:t>были одинаковые по ве</w:t>
      </w:r>
      <w:r w:rsidRPr="00A90685">
        <w:rPr>
          <w:sz w:val="24"/>
          <w:szCs w:val="24"/>
        </w:rPr>
        <w:t xml:space="preserve">су, то весы были бы </w:t>
      </w:r>
      <w:r w:rsidRPr="00A90685">
        <w:rPr>
          <w:sz w:val="24"/>
          <w:szCs w:val="24"/>
        </w:rPr>
        <w:t xml:space="preserve">уравновешены, как на рисунке </w:t>
      </w:r>
      <w:proofErr w:type="gramStart"/>
      <w:r w:rsidRPr="00A90685">
        <w:rPr>
          <w:sz w:val="24"/>
          <w:szCs w:val="24"/>
        </w:rPr>
        <w:t xml:space="preserve">( </w:t>
      </w:r>
      <w:proofErr w:type="gramEnd"/>
      <w:r w:rsidRPr="00A90685">
        <w:rPr>
          <w:sz w:val="24"/>
          <w:szCs w:val="24"/>
        </w:rPr>
        <w:t xml:space="preserve">Показывает) </w:t>
      </w:r>
      <w:r>
        <w:rPr>
          <w:sz w:val="24"/>
          <w:szCs w:val="24"/>
        </w:rPr>
        <w:t>У нас посылки разные по весу, и</w:t>
      </w:r>
      <w:r w:rsidRPr="00A90685"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 xml:space="preserve">поэтому одна чаша весов опустилась, другая поднялась. </w:t>
      </w:r>
      <w:r w:rsidRPr="00A90685">
        <w:rPr>
          <w:sz w:val="24"/>
          <w:szCs w:val="24"/>
        </w:rPr>
        <w:t>(Показывает.)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 w:rsidRPr="00A90685"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 xml:space="preserve">вспомнили слова: «тяжёлый», «лёгкий», «тяжелее», «легче» и правильно </w:t>
      </w:r>
      <w:r w:rsidRPr="00A90685">
        <w:rPr>
          <w:sz w:val="24"/>
          <w:szCs w:val="24"/>
        </w:rPr>
        <w:t>использовал</w:t>
      </w:r>
      <w:r>
        <w:rPr>
          <w:sz w:val="24"/>
          <w:szCs w:val="24"/>
        </w:rPr>
        <w:t xml:space="preserve">и </w:t>
      </w:r>
      <w:r w:rsidRPr="00A90685">
        <w:rPr>
          <w:sz w:val="24"/>
          <w:szCs w:val="24"/>
        </w:rPr>
        <w:t>их</w:t>
      </w:r>
      <w:r>
        <w:rPr>
          <w:sz w:val="24"/>
          <w:szCs w:val="24"/>
        </w:rPr>
        <w:t xml:space="preserve"> в </w:t>
      </w:r>
      <w:r w:rsidRPr="00A90685">
        <w:rPr>
          <w:sz w:val="24"/>
          <w:szCs w:val="24"/>
        </w:rPr>
        <w:t>речи,</w:t>
      </w:r>
    </w:p>
    <w:p w:rsid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Теперь, выполните задание. 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Откройте тетради «Здравствуй, математика!» на </w:t>
      </w:r>
      <w:r w:rsidRPr="00A90685">
        <w:rPr>
          <w:sz w:val="24"/>
          <w:szCs w:val="24"/>
        </w:rPr>
        <w:t xml:space="preserve">странице 87. Рассмотрите рисунок. Вы должны раскрасить того, кто легче, и то, что </w:t>
      </w:r>
      <w:r>
        <w:rPr>
          <w:sz w:val="24"/>
          <w:szCs w:val="24"/>
        </w:rPr>
        <w:t>легче.</w:t>
      </w:r>
    </w:p>
    <w:p w:rsid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Дети выполняют задание. Затем объясняют, например: «Уточка легче медве</w:t>
      </w:r>
      <w:r w:rsidRPr="00A90685">
        <w:rPr>
          <w:sz w:val="24"/>
          <w:szCs w:val="24"/>
        </w:rPr>
        <w:t>жон</w:t>
      </w:r>
      <w:r w:rsidRPr="00A90685">
        <w:rPr>
          <w:sz w:val="24"/>
          <w:szCs w:val="24"/>
        </w:rPr>
        <w:softHyphen/>
      </w:r>
      <w:r w:rsidRPr="00A90685">
        <w:rPr>
          <w:sz w:val="24"/>
          <w:szCs w:val="24"/>
        </w:rPr>
        <w:t>ка, а медвежонок тяжелее уточки». И.т.д. Воспитатель показывает</w:t>
      </w:r>
      <w:r w:rsidRPr="00A90685">
        <w:rPr>
          <w:sz w:val="24"/>
          <w:szCs w:val="24"/>
        </w:rPr>
        <w:t xml:space="preserve"> рисунок с </w:t>
      </w:r>
      <w:r>
        <w:rPr>
          <w:sz w:val="24"/>
          <w:szCs w:val="24"/>
        </w:rPr>
        <w:t>правильно выполненным заданием</w:t>
      </w:r>
      <w:r w:rsidRPr="00A90685">
        <w:rPr>
          <w:sz w:val="24"/>
          <w:szCs w:val="24"/>
        </w:rPr>
        <w:t xml:space="preserve">. </w:t>
      </w:r>
    </w:p>
    <w:p w:rsidR="00000000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>Воспитатель.</w:t>
      </w:r>
      <w:r>
        <w:rPr>
          <w:sz w:val="24"/>
          <w:szCs w:val="24"/>
        </w:rPr>
        <w:t xml:space="preserve"> </w:t>
      </w:r>
      <w:r w:rsidRPr="00A90685">
        <w:rPr>
          <w:sz w:val="24"/>
          <w:szCs w:val="24"/>
        </w:rPr>
        <w:t xml:space="preserve">Жители деревни Простоквашино рады вашему приезду. Они удивлены, что вы так </w:t>
      </w:r>
      <w:r w:rsidRPr="00A90685">
        <w:rPr>
          <w:sz w:val="24"/>
          <w:szCs w:val="24"/>
        </w:rPr>
        <w:t>много знаете и можете выполнить любое трудное задание. Дяд</w:t>
      </w:r>
      <w:r w:rsidRPr="00A90685">
        <w:rPr>
          <w:sz w:val="24"/>
          <w:szCs w:val="24"/>
        </w:rPr>
        <w:t xml:space="preserve">я Федор, кот </w:t>
      </w:r>
      <w:r w:rsidRPr="00A90685">
        <w:rPr>
          <w:sz w:val="24"/>
          <w:szCs w:val="24"/>
        </w:rPr>
        <w:t>Матроскин и собака Шарик благодарят вас за посылку и приготовили вам подарок-</w:t>
      </w:r>
      <w:r w:rsidRPr="00A90685">
        <w:rPr>
          <w:sz w:val="24"/>
          <w:szCs w:val="24"/>
        </w:rPr>
        <w:t>книгу о своей жизни в Простоквашино.</w:t>
      </w:r>
    </w:p>
    <w:p w:rsidR="00A90685" w:rsidRPr="00A90685" w:rsidRDefault="00A90685" w:rsidP="00A90685">
      <w:pPr>
        <w:spacing w:line="360" w:lineRule="auto"/>
        <w:rPr>
          <w:sz w:val="24"/>
          <w:szCs w:val="24"/>
        </w:rPr>
      </w:pPr>
      <w:r w:rsidRPr="00A90685">
        <w:rPr>
          <w:sz w:val="24"/>
          <w:szCs w:val="24"/>
        </w:rPr>
        <w:t xml:space="preserve">А теперь простимся с героями сказки, Ведь наше путешествие, как и наше занятие, </w:t>
      </w:r>
      <w:r w:rsidRPr="00A90685">
        <w:rPr>
          <w:sz w:val="24"/>
          <w:szCs w:val="24"/>
        </w:rPr>
        <w:t>закончилось.</w:t>
      </w:r>
    </w:p>
    <w:sectPr w:rsidR="00A90685" w:rsidRPr="00A90685">
      <w:type w:val="continuous"/>
      <w:pgSz w:w="11909" w:h="16834"/>
      <w:pgMar w:top="1184" w:right="1134" w:bottom="36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057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0685"/>
    <w:rsid w:val="00A9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2014-01-10T11:51:00Z</dcterms:created>
  <dcterms:modified xsi:type="dcterms:W3CDTF">2014-01-10T12:01:00Z</dcterms:modified>
</cp:coreProperties>
</file>