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DC5" w:rsidRPr="001A2001" w:rsidRDefault="00750DC5">
      <w:pPr>
        <w:rPr>
          <w:rFonts w:ascii="Times New Roman" w:hAnsi="Times New Roman"/>
          <w:b/>
          <w:i/>
          <w:color w:val="7030A0"/>
          <w:sz w:val="32"/>
          <w:szCs w:val="32"/>
          <w:lang w:val="ru-RU"/>
        </w:rPr>
      </w:pPr>
    </w:p>
    <w:p w:rsidR="00D338B3" w:rsidRDefault="001A2001">
      <w:pPr>
        <w:rPr>
          <w:rFonts w:ascii="Times New Roman" w:hAnsi="Times New Roman"/>
          <w:b/>
          <w:i/>
          <w:color w:val="7030A0"/>
          <w:sz w:val="32"/>
          <w:szCs w:val="32"/>
          <w:lang w:val="ru-RU"/>
        </w:rPr>
      </w:pPr>
      <w:r w:rsidRPr="001A2001">
        <w:rPr>
          <w:rFonts w:ascii="Times New Roman" w:hAnsi="Times New Roman"/>
          <w:b/>
          <w:i/>
          <w:color w:val="7030A0"/>
          <w:sz w:val="32"/>
          <w:szCs w:val="32"/>
          <w:lang w:val="ru-RU"/>
        </w:rPr>
        <w:t xml:space="preserve">        </w:t>
      </w:r>
    </w:p>
    <w:p w:rsidR="00D338B3" w:rsidRDefault="00D338B3">
      <w:pPr>
        <w:rPr>
          <w:rFonts w:ascii="Times New Roman" w:hAnsi="Times New Roman"/>
          <w:b/>
          <w:i/>
          <w:color w:val="7030A0"/>
          <w:sz w:val="32"/>
          <w:szCs w:val="32"/>
          <w:lang w:val="ru-RU"/>
        </w:rPr>
      </w:pPr>
    </w:p>
    <w:p w:rsidR="00D338B3" w:rsidRDefault="00D338B3">
      <w:pPr>
        <w:rPr>
          <w:rFonts w:ascii="Times New Roman" w:hAnsi="Times New Roman"/>
          <w:b/>
          <w:i/>
          <w:color w:val="7030A0"/>
          <w:sz w:val="32"/>
          <w:szCs w:val="32"/>
          <w:lang w:val="ru-RU"/>
        </w:rPr>
      </w:pPr>
    </w:p>
    <w:p w:rsidR="00D338B3" w:rsidRDefault="00D338B3">
      <w:pPr>
        <w:rPr>
          <w:rFonts w:ascii="Times New Roman" w:hAnsi="Times New Roman"/>
          <w:b/>
          <w:i/>
          <w:color w:val="7030A0"/>
          <w:sz w:val="32"/>
          <w:szCs w:val="32"/>
          <w:lang w:val="ru-RU"/>
        </w:rPr>
      </w:pPr>
    </w:p>
    <w:p w:rsidR="00D338B3" w:rsidRDefault="00D338B3">
      <w:pPr>
        <w:rPr>
          <w:rFonts w:ascii="Times New Roman" w:hAnsi="Times New Roman"/>
          <w:b/>
          <w:i/>
          <w:color w:val="7030A0"/>
          <w:sz w:val="32"/>
          <w:szCs w:val="32"/>
          <w:lang w:val="ru-RU"/>
        </w:rPr>
      </w:pPr>
    </w:p>
    <w:p w:rsidR="00D338B3" w:rsidRDefault="00D338B3">
      <w:pPr>
        <w:rPr>
          <w:rFonts w:ascii="Times New Roman" w:hAnsi="Times New Roman"/>
          <w:b/>
          <w:i/>
          <w:color w:val="7030A0"/>
          <w:sz w:val="32"/>
          <w:szCs w:val="32"/>
          <w:lang w:val="ru-RU"/>
        </w:rPr>
      </w:pPr>
    </w:p>
    <w:p w:rsidR="00D338B3" w:rsidRDefault="00D338B3">
      <w:pPr>
        <w:rPr>
          <w:rFonts w:ascii="Times New Roman" w:hAnsi="Times New Roman"/>
          <w:b/>
          <w:i/>
          <w:color w:val="7030A0"/>
          <w:sz w:val="32"/>
          <w:szCs w:val="32"/>
          <w:lang w:val="ru-RU"/>
        </w:rPr>
      </w:pPr>
    </w:p>
    <w:p w:rsidR="00D338B3" w:rsidRDefault="00D338B3" w:rsidP="00D338B3">
      <w:pPr>
        <w:jc w:val="center"/>
        <w:rPr>
          <w:rFonts w:ascii="Times New Roman" w:hAnsi="Times New Roman"/>
          <w:b/>
          <w:i/>
          <w:color w:val="7030A0"/>
          <w:sz w:val="32"/>
          <w:szCs w:val="32"/>
          <w:lang w:val="ru-RU"/>
        </w:rPr>
      </w:pPr>
      <w:r>
        <w:rPr>
          <w:rFonts w:ascii="Times New Roman" w:hAnsi="Times New Roman"/>
          <w:b/>
          <w:i/>
          <w:color w:val="7030A0"/>
          <w:sz w:val="32"/>
          <w:szCs w:val="32"/>
          <w:lang w:val="ru-RU"/>
        </w:rPr>
        <w:pict>
          <v:shapetype id="_x0000_t160" coordsize="21600,21600" o:spt="160" adj="2945" path="m0@0c7200@2,14400@2,21600@0m0@3c7200@4,14400@4,21600@3e">
            <v:formulas>
              <v:f eqn="val #0"/>
              <v:f eqn="prod #0 1 3"/>
              <v:f eqn="sum 0 0 @1"/>
              <v:f eqn="sum 21600 0 #0"/>
              <v:f eqn="sum 21600 0 @2"/>
              <v:f eqn="prod #0 2 3"/>
              <v:f eqn="sum 21600 0 @5"/>
            </v:formulas>
            <v:path textpathok="t" o:connecttype="rect"/>
            <v:textpath on="t" fitshape="t" xscale="t"/>
            <v:handles>
              <v:h position="topLeft,#0" yrange="0,4629"/>
            </v:handles>
            <o:lock v:ext="edit" text="t" shapetype="t"/>
          </v:shapetype>
          <v:shape id="_x0000_i1025" type="#_x0000_t160" style="width:469.6pt;height:533pt" fillcolor="#00b050" strokecolor="#00b0f0" strokeweight="1pt">
            <v:fill opacity=".5"/>
            <v:shadow on="t" color="#99f" offset="3pt"/>
            <v:textpath style="font-family:&quot;Arial Black&quot;;font-size:28pt;font-weight:bold;font-style:italic;v-text-kern:t" trim="t" fitpath="t" xscale="f" string="Консультация&#10;для&#10;воспитателей&#10;&quot;Театрализация - &#10;как один &#10;из способов &#10;преодоления  &#10;речевых &#10;нарушений&#10;у дошкольников!&quot;"/>
          </v:shape>
        </w:pict>
      </w:r>
    </w:p>
    <w:p w:rsidR="00D338B3" w:rsidRDefault="00D338B3">
      <w:pPr>
        <w:rPr>
          <w:rFonts w:ascii="Times New Roman" w:hAnsi="Times New Roman"/>
          <w:b/>
          <w:i/>
          <w:color w:val="7030A0"/>
          <w:sz w:val="32"/>
          <w:szCs w:val="32"/>
          <w:lang w:val="ru-RU"/>
        </w:rPr>
      </w:pPr>
    </w:p>
    <w:p w:rsidR="00D338B3" w:rsidRDefault="00D338B3">
      <w:pPr>
        <w:rPr>
          <w:rFonts w:ascii="Times New Roman" w:hAnsi="Times New Roman"/>
          <w:b/>
          <w:i/>
          <w:color w:val="7030A0"/>
          <w:sz w:val="32"/>
          <w:szCs w:val="32"/>
          <w:lang w:val="ru-RU"/>
        </w:rPr>
      </w:pPr>
    </w:p>
    <w:p w:rsidR="00D338B3" w:rsidRDefault="00D338B3">
      <w:pPr>
        <w:rPr>
          <w:rFonts w:ascii="Times New Roman" w:hAnsi="Times New Roman"/>
          <w:b/>
          <w:i/>
          <w:color w:val="7030A0"/>
          <w:sz w:val="32"/>
          <w:szCs w:val="32"/>
          <w:lang w:val="ru-RU"/>
        </w:rPr>
      </w:pPr>
    </w:p>
    <w:p w:rsidR="00D338B3" w:rsidRDefault="00D338B3">
      <w:pPr>
        <w:rPr>
          <w:rFonts w:ascii="Times New Roman" w:hAnsi="Times New Roman"/>
          <w:b/>
          <w:i/>
          <w:color w:val="7030A0"/>
          <w:sz w:val="32"/>
          <w:szCs w:val="32"/>
          <w:lang w:val="ru-RU"/>
        </w:rPr>
      </w:pPr>
    </w:p>
    <w:p w:rsidR="00D338B3" w:rsidRDefault="00D338B3">
      <w:pPr>
        <w:rPr>
          <w:rFonts w:ascii="Times New Roman" w:hAnsi="Times New Roman"/>
          <w:b/>
          <w:i/>
          <w:color w:val="7030A0"/>
          <w:sz w:val="32"/>
          <w:szCs w:val="32"/>
          <w:lang w:val="ru-RU"/>
        </w:rPr>
      </w:pPr>
    </w:p>
    <w:p w:rsidR="00D338B3" w:rsidRDefault="00D338B3">
      <w:pPr>
        <w:rPr>
          <w:rFonts w:ascii="Times New Roman" w:hAnsi="Times New Roman"/>
          <w:b/>
          <w:i/>
          <w:color w:val="7030A0"/>
          <w:sz w:val="32"/>
          <w:szCs w:val="32"/>
          <w:lang w:val="ru-RU"/>
        </w:rPr>
      </w:pPr>
    </w:p>
    <w:p w:rsidR="007E6ABC" w:rsidRPr="001A2001" w:rsidRDefault="00D338B3">
      <w:pPr>
        <w:rPr>
          <w:rFonts w:ascii="Times New Roman" w:hAnsi="Times New Roman"/>
          <w:b/>
          <w:i/>
          <w:color w:val="7030A0"/>
          <w:sz w:val="32"/>
          <w:szCs w:val="32"/>
          <w:lang w:val="ru-RU"/>
        </w:rPr>
      </w:pPr>
      <w:r>
        <w:rPr>
          <w:rFonts w:ascii="Times New Roman" w:hAnsi="Times New Roman"/>
          <w:b/>
          <w:i/>
          <w:color w:val="7030A0"/>
          <w:sz w:val="32"/>
          <w:szCs w:val="32"/>
          <w:lang w:val="ru-RU"/>
        </w:rPr>
        <w:t xml:space="preserve">       </w:t>
      </w:r>
      <w:r w:rsidR="007E6ABC" w:rsidRPr="001A2001">
        <w:rPr>
          <w:rFonts w:ascii="Times New Roman" w:hAnsi="Times New Roman"/>
          <w:b/>
          <w:i/>
          <w:color w:val="7030A0"/>
          <w:sz w:val="32"/>
          <w:szCs w:val="32"/>
          <w:lang w:val="ru-RU"/>
        </w:rPr>
        <w:t>Ёще в древности, до появления  речи как средства общения, люди пытались передать информацию с помощью криков, звуков различной высоты и силы, жестов и мимики. Ведь, порой, слушая незнакомую речь, не понимая смысла, мы с лёгкостью определяем, как относится к нам этот человек, можем понять его чувства и переживания. Даже ребёнок, который едва стоит на ногах, может «рассказать» нам о многом – хорошо ли выспался, рад или расстроен чем то. А это замечательная возможность младенца угадывать голос матери среди других голосов, понимать, сердита мама или же довольна своим чадом.</w:t>
      </w:r>
    </w:p>
    <w:p w:rsidR="007E6ABC" w:rsidRPr="001A2001" w:rsidRDefault="00750DC5">
      <w:pPr>
        <w:rPr>
          <w:rFonts w:ascii="Times New Roman" w:hAnsi="Times New Roman"/>
          <w:b/>
          <w:i/>
          <w:color w:val="7030A0"/>
          <w:sz w:val="32"/>
          <w:szCs w:val="32"/>
          <w:lang w:val="ru-RU"/>
        </w:rPr>
      </w:pPr>
      <w:r w:rsidRPr="001A2001">
        <w:rPr>
          <w:rFonts w:ascii="Times New Roman" w:hAnsi="Times New Roman"/>
          <w:b/>
          <w:i/>
          <w:color w:val="7030A0"/>
          <w:sz w:val="32"/>
          <w:szCs w:val="32"/>
          <w:lang w:val="ru-RU"/>
        </w:rPr>
        <w:t xml:space="preserve">           </w:t>
      </w:r>
      <w:r w:rsidR="007E6ABC" w:rsidRPr="001A2001">
        <w:rPr>
          <w:rFonts w:ascii="Times New Roman" w:hAnsi="Times New Roman"/>
          <w:b/>
          <w:i/>
          <w:color w:val="7030A0"/>
          <w:sz w:val="32"/>
          <w:szCs w:val="32"/>
          <w:lang w:val="ru-RU"/>
        </w:rPr>
        <w:t>Природа наградила нас прекрасной возможностью передавать свои чувства и настроения с помощью интонации.</w:t>
      </w:r>
    </w:p>
    <w:p w:rsidR="00C00064" w:rsidRPr="001A2001" w:rsidRDefault="007E6ABC">
      <w:pPr>
        <w:rPr>
          <w:rFonts w:ascii="Times New Roman" w:hAnsi="Times New Roman"/>
          <w:b/>
          <w:i/>
          <w:color w:val="7030A0"/>
          <w:sz w:val="32"/>
          <w:szCs w:val="32"/>
          <w:lang w:val="ru-RU"/>
        </w:rPr>
      </w:pPr>
      <w:r w:rsidRPr="001A2001">
        <w:rPr>
          <w:rFonts w:ascii="Times New Roman" w:hAnsi="Times New Roman"/>
          <w:b/>
          <w:i/>
          <w:color w:val="7030A0"/>
          <w:sz w:val="32"/>
          <w:szCs w:val="32"/>
          <w:lang w:val="ru-RU"/>
        </w:rPr>
        <w:t>Об интонациях очень точно сказал Бернард Шоу: «Хотя письменное искусство и очень разнообразно грамматически, оно совершенно беспомощно, когда речь идёт об интонации. Так, например, есть пятьдесят способов сказать «да»</w:t>
      </w:r>
      <w:r w:rsidR="00750DC5" w:rsidRPr="001A2001">
        <w:rPr>
          <w:rFonts w:ascii="Times New Roman" w:hAnsi="Times New Roman"/>
          <w:b/>
          <w:i/>
          <w:color w:val="7030A0"/>
          <w:sz w:val="32"/>
          <w:szCs w:val="32"/>
          <w:lang w:val="ru-RU"/>
        </w:rPr>
        <w:t xml:space="preserve"> и 500 способов сказать «нет», в</w:t>
      </w:r>
      <w:r w:rsidR="00C00064" w:rsidRPr="001A2001">
        <w:rPr>
          <w:rFonts w:ascii="Times New Roman" w:hAnsi="Times New Roman"/>
          <w:b/>
          <w:i/>
          <w:color w:val="7030A0"/>
          <w:sz w:val="32"/>
          <w:szCs w:val="32"/>
          <w:lang w:val="ru-RU"/>
        </w:rPr>
        <w:t xml:space="preserve"> то время как написать </w:t>
      </w:r>
      <w:r w:rsidR="00750DC5" w:rsidRPr="001A2001">
        <w:rPr>
          <w:rFonts w:ascii="Times New Roman" w:hAnsi="Times New Roman"/>
          <w:b/>
          <w:i/>
          <w:color w:val="7030A0"/>
          <w:sz w:val="32"/>
          <w:szCs w:val="32"/>
          <w:lang w:val="ru-RU"/>
        </w:rPr>
        <w:t>это слово можно только один раз</w:t>
      </w:r>
      <w:r w:rsidR="00C00064" w:rsidRPr="001A2001">
        <w:rPr>
          <w:rFonts w:ascii="Times New Roman" w:hAnsi="Times New Roman"/>
          <w:b/>
          <w:i/>
          <w:color w:val="7030A0"/>
          <w:sz w:val="32"/>
          <w:szCs w:val="32"/>
          <w:lang w:val="ru-RU"/>
        </w:rPr>
        <w:t xml:space="preserve">. </w:t>
      </w:r>
    </w:p>
    <w:p w:rsidR="00C00064" w:rsidRPr="001A2001" w:rsidRDefault="001A2001">
      <w:pPr>
        <w:rPr>
          <w:rFonts w:ascii="Times New Roman" w:hAnsi="Times New Roman"/>
          <w:b/>
          <w:i/>
          <w:color w:val="7030A0"/>
          <w:sz w:val="32"/>
          <w:szCs w:val="32"/>
          <w:lang w:val="ru-RU"/>
        </w:rPr>
      </w:pPr>
      <w:r w:rsidRPr="001A2001">
        <w:rPr>
          <w:rFonts w:ascii="Times New Roman" w:hAnsi="Times New Roman"/>
          <w:b/>
          <w:i/>
          <w:color w:val="7030A0"/>
          <w:sz w:val="32"/>
          <w:szCs w:val="32"/>
          <w:lang w:val="ru-RU"/>
        </w:rPr>
        <w:t xml:space="preserve">          </w:t>
      </w:r>
      <w:proofErr w:type="gramStart"/>
      <w:r w:rsidR="00C00064" w:rsidRPr="001A2001">
        <w:rPr>
          <w:rFonts w:ascii="Times New Roman" w:hAnsi="Times New Roman"/>
          <w:b/>
          <w:i/>
          <w:color w:val="7030A0"/>
          <w:sz w:val="32"/>
          <w:szCs w:val="32"/>
          <w:lang w:val="ru-RU"/>
        </w:rPr>
        <w:t>В результате многих лет рабаты с дошкольниками с различными  нарушениями ре</w:t>
      </w:r>
      <w:r w:rsidR="00750DC5" w:rsidRPr="001A2001">
        <w:rPr>
          <w:rFonts w:ascii="Times New Roman" w:hAnsi="Times New Roman"/>
          <w:b/>
          <w:i/>
          <w:color w:val="7030A0"/>
          <w:sz w:val="32"/>
          <w:szCs w:val="32"/>
          <w:lang w:val="ru-RU"/>
        </w:rPr>
        <w:t>чи мы сделали следующие выводы: е</w:t>
      </w:r>
      <w:r w:rsidR="00C00064" w:rsidRPr="001A2001">
        <w:rPr>
          <w:rFonts w:ascii="Times New Roman" w:hAnsi="Times New Roman"/>
          <w:b/>
          <w:i/>
          <w:color w:val="7030A0"/>
          <w:sz w:val="32"/>
          <w:szCs w:val="32"/>
          <w:lang w:val="ru-RU"/>
        </w:rPr>
        <w:t>сли раньше в речевые группы попадали дети с небольшим спектром</w:t>
      </w:r>
      <w:r w:rsidR="007E6ABC" w:rsidRPr="001A2001">
        <w:rPr>
          <w:rFonts w:ascii="Times New Roman" w:hAnsi="Times New Roman"/>
          <w:b/>
          <w:i/>
          <w:color w:val="7030A0"/>
          <w:sz w:val="32"/>
          <w:szCs w:val="32"/>
          <w:lang w:val="ru-RU"/>
        </w:rPr>
        <w:t xml:space="preserve"> </w:t>
      </w:r>
      <w:r w:rsidR="00C00064" w:rsidRPr="001A2001">
        <w:rPr>
          <w:rFonts w:ascii="Times New Roman" w:hAnsi="Times New Roman"/>
          <w:b/>
          <w:i/>
          <w:color w:val="7030A0"/>
          <w:sz w:val="32"/>
          <w:szCs w:val="32"/>
          <w:lang w:val="ru-RU"/>
        </w:rPr>
        <w:t xml:space="preserve"> речевых нарушений (с </w:t>
      </w:r>
      <w:proofErr w:type="spellStart"/>
      <w:r w:rsidR="00C00064" w:rsidRPr="001A2001">
        <w:rPr>
          <w:rFonts w:ascii="Times New Roman" w:hAnsi="Times New Roman"/>
          <w:b/>
          <w:i/>
          <w:color w:val="7030A0"/>
          <w:sz w:val="32"/>
          <w:szCs w:val="32"/>
          <w:lang w:val="ru-RU"/>
        </w:rPr>
        <w:t>дислалией</w:t>
      </w:r>
      <w:proofErr w:type="spellEnd"/>
      <w:r w:rsidR="00C00064" w:rsidRPr="001A2001">
        <w:rPr>
          <w:rFonts w:ascii="Times New Roman" w:hAnsi="Times New Roman"/>
          <w:b/>
          <w:i/>
          <w:color w:val="7030A0"/>
          <w:sz w:val="32"/>
          <w:szCs w:val="32"/>
          <w:lang w:val="ru-RU"/>
        </w:rPr>
        <w:t>, и не сформированным фонематическим слухом),  то сейчас приходят дети с очень сложными речевыми дефектами (стёртая диз</w:t>
      </w:r>
      <w:r w:rsidR="00750DC5" w:rsidRPr="001A2001">
        <w:rPr>
          <w:rFonts w:ascii="Times New Roman" w:hAnsi="Times New Roman"/>
          <w:b/>
          <w:i/>
          <w:color w:val="7030A0"/>
          <w:sz w:val="32"/>
          <w:szCs w:val="32"/>
          <w:lang w:val="ru-RU"/>
        </w:rPr>
        <w:t xml:space="preserve">артрия,  заикание, сложная </w:t>
      </w:r>
      <w:proofErr w:type="spellStart"/>
      <w:r w:rsidR="00750DC5" w:rsidRPr="001A2001">
        <w:rPr>
          <w:rFonts w:ascii="Times New Roman" w:hAnsi="Times New Roman"/>
          <w:b/>
          <w:i/>
          <w:color w:val="7030A0"/>
          <w:sz w:val="32"/>
          <w:szCs w:val="32"/>
          <w:lang w:val="ru-RU"/>
        </w:rPr>
        <w:t>дисла</w:t>
      </w:r>
      <w:r w:rsidR="00C00064" w:rsidRPr="001A2001">
        <w:rPr>
          <w:rFonts w:ascii="Times New Roman" w:hAnsi="Times New Roman"/>
          <w:b/>
          <w:i/>
          <w:color w:val="7030A0"/>
          <w:sz w:val="32"/>
          <w:szCs w:val="32"/>
          <w:lang w:val="ru-RU"/>
        </w:rPr>
        <w:t>лия</w:t>
      </w:r>
      <w:proofErr w:type="spellEnd"/>
      <w:r w:rsidR="00C00064" w:rsidRPr="001A2001">
        <w:rPr>
          <w:rFonts w:ascii="Times New Roman" w:hAnsi="Times New Roman"/>
          <w:b/>
          <w:i/>
          <w:color w:val="7030A0"/>
          <w:sz w:val="32"/>
          <w:szCs w:val="32"/>
          <w:lang w:val="ru-RU"/>
        </w:rPr>
        <w:t xml:space="preserve">  с  </w:t>
      </w:r>
      <w:proofErr w:type="spellStart"/>
      <w:r w:rsidR="00C00064" w:rsidRPr="001A2001">
        <w:rPr>
          <w:rFonts w:ascii="Times New Roman" w:hAnsi="Times New Roman"/>
          <w:b/>
          <w:i/>
          <w:color w:val="7030A0"/>
          <w:sz w:val="32"/>
          <w:szCs w:val="32"/>
          <w:lang w:val="ru-RU"/>
        </w:rPr>
        <w:t>дизартрическим</w:t>
      </w:r>
      <w:proofErr w:type="spellEnd"/>
      <w:r w:rsidR="00C00064" w:rsidRPr="001A2001">
        <w:rPr>
          <w:rFonts w:ascii="Times New Roman" w:hAnsi="Times New Roman"/>
          <w:b/>
          <w:i/>
          <w:color w:val="7030A0"/>
          <w:sz w:val="32"/>
          <w:szCs w:val="32"/>
          <w:lang w:val="ru-RU"/>
        </w:rPr>
        <w:t xml:space="preserve"> компонентом, различные нарушения </w:t>
      </w:r>
      <w:r w:rsidR="00750DC5" w:rsidRPr="001A2001">
        <w:rPr>
          <w:rFonts w:ascii="Times New Roman" w:hAnsi="Times New Roman"/>
          <w:b/>
          <w:i/>
          <w:color w:val="7030A0"/>
          <w:sz w:val="32"/>
          <w:szCs w:val="32"/>
          <w:lang w:val="ru-RU"/>
        </w:rPr>
        <w:t xml:space="preserve">голоса </w:t>
      </w:r>
      <w:r>
        <w:rPr>
          <w:rFonts w:ascii="Times New Roman" w:hAnsi="Times New Roman"/>
          <w:b/>
          <w:i/>
          <w:color w:val="7030A0"/>
          <w:sz w:val="32"/>
          <w:szCs w:val="32"/>
          <w:lang w:val="ru-RU"/>
        </w:rPr>
        <w:t xml:space="preserve">– </w:t>
      </w:r>
      <w:proofErr w:type="spellStart"/>
      <w:r>
        <w:rPr>
          <w:rFonts w:ascii="Times New Roman" w:hAnsi="Times New Roman"/>
          <w:b/>
          <w:i/>
          <w:color w:val="7030A0"/>
          <w:sz w:val="32"/>
          <w:szCs w:val="32"/>
          <w:lang w:val="ru-RU"/>
        </w:rPr>
        <w:t>ринофония</w:t>
      </w:r>
      <w:proofErr w:type="spellEnd"/>
      <w:r>
        <w:rPr>
          <w:rFonts w:ascii="Times New Roman" w:hAnsi="Times New Roman"/>
          <w:b/>
          <w:i/>
          <w:color w:val="7030A0"/>
          <w:sz w:val="32"/>
          <w:szCs w:val="32"/>
          <w:lang w:val="ru-RU"/>
        </w:rPr>
        <w:t xml:space="preserve">, </w:t>
      </w:r>
      <w:proofErr w:type="spellStart"/>
      <w:r>
        <w:rPr>
          <w:rFonts w:ascii="Times New Roman" w:hAnsi="Times New Roman"/>
          <w:b/>
          <w:i/>
          <w:color w:val="7030A0"/>
          <w:sz w:val="32"/>
          <w:szCs w:val="32"/>
          <w:lang w:val="ru-RU"/>
        </w:rPr>
        <w:t>дисфония</w:t>
      </w:r>
      <w:proofErr w:type="spellEnd"/>
      <w:r>
        <w:rPr>
          <w:rFonts w:ascii="Times New Roman" w:hAnsi="Times New Roman"/>
          <w:b/>
          <w:i/>
          <w:color w:val="7030A0"/>
          <w:sz w:val="32"/>
          <w:szCs w:val="32"/>
          <w:lang w:val="ru-RU"/>
        </w:rPr>
        <w:t xml:space="preserve">, </w:t>
      </w:r>
      <w:proofErr w:type="spellStart"/>
      <w:r w:rsidR="00750DC5" w:rsidRPr="001A2001">
        <w:rPr>
          <w:rFonts w:ascii="Times New Roman" w:hAnsi="Times New Roman"/>
          <w:b/>
          <w:i/>
          <w:color w:val="7030A0"/>
          <w:sz w:val="32"/>
          <w:szCs w:val="32"/>
          <w:lang w:val="ru-RU"/>
        </w:rPr>
        <w:t>тахилолия</w:t>
      </w:r>
      <w:proofErr w:type="spellEnd"/>
      <w:r w:rsidR="00C00064" w:rsidRPr="001A2001">
        <w:rPr>
          <w:rFonts w:ascii="Times New Roman" w:hAnsi="Times New Roman"/>
          <w:b/>
          <w:i/>
          <w:color w:val="7030A0"/>
          <w:sz w:val="32"/>
          <w:szCs w:val="32"/>
          <w:lang w:val="ru-RU"/>
        </w:rPr>
        <w:t>).</w:t>
      </w:r>
      <w:proofErr w:type="gramEnd"/>
      <w:r w:rsidR="00C00064" w:rsidRPr="001A2001">
        <w:rPr>
          <w:rFonts w:ascii="Times New Roman" w:hAnsi="Times New Roman"/>
          <w:b/>
          <w:i/>
          <w:color w:val="7030A0"/>
          <w:sz w:val="32"/>
          <w:szCs w:val="32"/>
          <w:lang w:val="ru-RU"/>
        </w:rPr>
        <w:t xml:space="preserve"> Как следствие этого, ещё в большей мере страдает и</w:t>
      </w:r>
      <w:r w:rsidR="00750DC5" w:rsidRPr="001A2001">
        <w:rPr>
          <w:rFonts w:ascii="Times New Roman" w:hAnsi="Times New Roman"/>
          <w:b/>
          <w:i/>
          <w:color w:val="7030A0"/>
          <w:sz w:val="32"/>
          <w:szCs w:val="32"/>
          <w:lang w:val="ru-RU"/>
        </w:rPr>
        <w:t xml:space="preserve"> </w:t>
      </w:r>
      <w:r w:rsidR="00C00064" w:rsidRPr="001A2001">
        <w:rPr>
          <w:rFonts w:ascii="Times New Roman" w:hAnsi="Times New Roman"/>
          <w:b/>
          <w:i/>
          <w:color w:val="7030A0"/>
          <w:sz w:val="32"/>
          <w:szCs w:val="32"/>
          <w:lang w:val="ru-RU"/>
        </w:rPr>
        <w:t>просодическая сторона речи дошкольников.</w:t>
      </w:r>
    </w:p>
    <w:p w:rsidR="001A2001" w:rsidRPr="001A2001" w:rsidRDefault="001A2001">
      <w:pPr>
        <w:rPr>
          <w:rFonts w:ascii="Times New Roman" w:hAnsi="Times New Roman"/>
          <w:b/>
          <w:i/>
          <w:color w:val="7030A0"/>
          <w:sz w:val="32"/>
          <w:szCs w:val="32"/>
          <w:lang w:val="ru-RU"/>
        </w:rPr>
      </w:pPr>
      <w:r w:rsidRPr="001A2001">
        <w:rPr>
          <w:rFonts w:ascii="Times New Roman" w:hAnsi="Times New Roman"/>
          <w:b/>
          <w:i/>
          <w:color w:val="7030A0"/>
          <w:sz w:val="32"/>
          <w:szCs w:val="32"/>
          <w:lang w:val="ru-RU"/>
        </w:rPr>
        <w:t xml:space="preserve">         </w:t>
      </w:r>
      <w:r w:rsidR="00C00064" w:rsidRPr="001A2001">
        <w:rPr>
          <w:rFonts w:ascii="Times New Roman" w:hAnsi="Times New Roman"/>
          <w:b/>
          <w:i/>
          <w:color w:val="7030A0"/>
          <w:sz w:val="32"/>
          <w:szCs w:val="32"/>
          <w:lang w:val="ru-RU"/>
        </w:rPr>
        <w:t xml:space="preserve">Выявленные факты побудили нас к поиску таких форм работы по развитию у детей интонационной выразительности, которые бы помогли ребёнку успешно общаться со сверстниками и взрослыми, принося эмоциональное и интеллектуальное удовлетворение.   Поэтому наш выбор пал на использование театрализованной деятельности. Основной причиной выбора данной темы послужил региональный фактор. Состояние нервно-психологического напряжения – обычное дело на Севере. Жизнь здесь скудна на яркие впечатления. На сером фоне северного климата на чувства ребёнка должны оказывать воздействия не фильмы ужаса, не криминальные </w:t>
      </w:r>
    </w:p>
    <w:p w:rsidR="001A2001" w:rsidRPr="001A2001" w:rsidRDefault="00C00064">
      <w:pPr>
        <w:rPr>
          <w:rFonts w:ascii="Times New Roman" w:hAnsi="Times New Roman"/>
          <w:b/>
          <w:i/>
          <w:color w:val="7030A0"/>
          <w:sz w:val="32"/>
          <w:szCs w:val="32"/>
          <w:lang w:val="ru-RU"/>
        </w:rPr>
      </w:pPr>
      <w:r w:rsidRPr="001A2001">
        <w:rPr>
          <w:rFonts w:ascii="Times New Roman" w:hAnsi="Times New Roman"/>
          <w:b/>
          <w:i/>
          <w:color w:val="7030A0"/>
          <w:sz w:val="32"/>
          <w:szCs w:val="32"/>
          <w:lang w:val="ru-RU"/>
        </w:rPr>
        <w:t xml:space="preserve">сюжеты, а встречи с прекрасным – музыкой, словом, театром, </w:t>
      </w:r>
    </w:p>
    <w:p w:rsidR="001A2001" w:rsidRPr="001A2001" w:rsidRDefault="00C00064">
      <w:pPr>
        <w:rPr>
          <w:rFonts w:ascii="Times New Roman" w:hAnsi="Times New Roman"/>
          <w:b/>
          <w:i/>
          <w:color w:val="7030A0"/>
          <w:sz w:val="32"/>
          <w:szCs w:val="32"/>
          <w:lang w:val="ru-RU"/>
        </w:rPr>
      </w:pPr>
      <w:proofErr w:type="gramStart"/>
      <w:r w:rsidRPr="001A2001">
        <w:rPr>
          <w:rFonts w:ascii="Times New Roman" w:hAnsi="Times New Roman"/>
          <w:b/>
          <w:i/>
          <w:color w:val="7030A0"/>
          <w:sz w:val="32"/>
          <w:szCs w:val="32"/>
          <w:lang w:val="ru-RU"/>
        </w:rPr>
        <w:t>способным</w:t>
      </w:r>
      <w:proofErr w:type="gramEnd"/>
      <w:r w:rsidRPr="001A2001">
        <w:rPr>
          <w:rFonts w:ascii="Times New Roman" w:hAnsi="Times New Roman"/>
          <w:b/>
          <w:i/>
          <w:color w:val="7030A0"/>
          <w:sz w:val="32"/>
          <w:szCs w:val="32"/>
          <w:lang w:val="ru-RU"/>
        </w:rPr>
        <w:t xml:space="preserve"> заворожить малыша, дать ему </w:t>
      </w:r>
      <w:r w:rsidR="00285DA2" w:rsidRPr="001A2001">
        <w:rPr>
          <w:rFonts w:ascii="Times New Roman" w:hAnsi="Times New Roman"/>
          <w:b/>
          <w:i/>
          <w:color w:val="7030A0"/>
          <w:sz w:val="32"/>
          <w:szCs w:val="32"/>
          <w:lang w:val="ru-RU"/>
        </w:rPr>
        <w:t>возможность</w:t>
      </w:r>
      <w:r w:rsidRPr="001A2001">
        <w:rPr>
          <w:rFonts w:ascii="Times New Roman" w:hAnsi="Times New Roman"/>
          <w:b/>
          <w:i/>
          <w:color w:val="7030A0"/>
          <w:sz w:val="32"/>
          <w:szCs w:val="32"/>
          <w:lang w:val="ru-RU"/>
        </w:rPr>
        <w:t xml:space="preserve">  </w:t>
      </w:r>
      <w:r w:rsidR="007E6ABC" w:rsidRPr="001A2001">
        <w:rPr>
          <w:rFonts w:ascii="Times New Roman" w:hAnsi="Times New Roman"/>
          <w:b/>
          <w:i/>
          <w:color w:val="7030A0"/>
          <w:sz w:val="32"/>
          <w:szCs w:val="32"/>
          <w:lang w:val="ru-RU"/>
        </w:rPr>
        <w:t xml:space="preserve"> </w:t>
      </w:r>
      <w:r w:rsidR="00285DA2" w:rsidRPr="001A2001">
        <w:rPr>
          <w:rFonts w:ascii="Times New Roman" w:hAnsi="Times New Roman"/>
          <w:b/>
          <w:i/>
          <w:color w:val="7030A0"/>
          <w:sz w:val="32"/>
          <w:szCs w:val="32"/>
          <w:lang w:val="ru-RU"/>
        </w:rPr>
        <w:t xml:space="preserve">выразить </w:t>
      </w:r>
    </w:p>
    <w:p w:rsidR="001A2001" w:rsidRDefault="00285DA2">
      <w:pPr>
        <w:rPr>
          <w:rFonts w:ascii="Times New Roman" w:hAnsi="Times New Roman"/>
          <w:b/>
          <w:i/>
          <w:color w:val="7030A0"/>
          <w:sz w:val="32"/>
          <w:szCs w:val="32"/>
          <w:lang w:val="ru-RU"/>
        </w:rPr>
      </w:pPr>
      <w:r w:rsidRPr="001A2001">
        <w:rPr>
          <w:rFonts w:ascii="Times New Roman" w:hAnsi="Times New Roman"/>
          <w:b/>
          <w:i/>
          <w:color w:val="7030A0"/>
          <w:sz w:val="32"/>
          <w:szCs w:val="32"/>
          <w:lang w:val="ru-RU"/>
        </w:rPr>
        <w:t>свои чувства в танце, словах, поступках.</w:t>
      </w:r>
    </w:p>
    <w:p w:rsidR="001A2001" w:rsidRDefault="001A2001">
      <w:pPr>
        <w:rPr>
          <w:rFonts w:ascii="Times New Roman" w:hAnsi="Times New Roman"/>
          <w:b/>
          <w:i/>
          <w:color w:val="7030A0"/>
          <w:sz w:val="32"/>
          <w:szCs w:val="32"/>
          <w:lang w:val="ru-RU"/>
        </w:rPr>
      </w:pPr>
      <w:r>
        <w:rPr>
          <w:rFonts w:ascii="Times New Roman" w:hAnsi="Times New Roman"/>
          <w:b/>
          <w:i/>
          <w:color w:val="7030A0"/>
          <w:sz w:val="32"/>
          <w:szCs w:val="32"/>
          <w:lang w:val="ru-RU"/>
        </w:rPr>
        <w:t xml:space="preserve">      </w:t>
      </w:r>
      <w:r w:rsidR="00285DA2" w:rsidRPr="001A2001">
        <w:rPr>
          <w:rFonts w:ascii="Times New Roman" w:hAnsi="Times New Roman"/>
          <w:b/>
          <w:i/>
          <w:color w:val="7030A0"/>
          <w:sz w:val="32"/>
          <w:szCs w:val="32"/>
          <w:lang w:val="ru-RU"/>
        </w:rPr>
        <w:t>Эту форму работы с дет</w:t>
      </w:r>
      <w:r>
        <w:rPr>
          <w:rFonts w:ascii="Times New Roman" w:hAnsi="Times New Roman"/>
          <w:b/>
          <w:i/>
          <w:color w:val="7030A0"/>
          <w:sz w:val="32"/>
          <w:szCs w:val="32"/>
          <w:lang w:val="ru-RU"/>
        </w:rPr>
        <w:t>ьми мы используем на протяжении</w:t>
      </w:r>
    </w:p>
    <w:p w:rsidR="001A2001" w:rsidRDefault="001A2001">
      <w:pPr>
        <w:rPr>
          <w:rFonts w:ascii="Times New Roman" w:hAnsi="Times New Roman"/>
          <w:b/>
          <w:i/>
          <w:color w:val="7030A0"/>
          <w:sz w:val="32"/>
          <w:szCs w:val="32"/>
          <w:lang w:val="ru-RU"/>
        </w:rPr>
      </w:pPr>
    </w:p>
    <w:p w:rsidR="00750DC5" w:rsidRPr="001A2001" w:rsidRDefault="00285DA2">
      <w:pPr>
        <w:rPr>
          <w:rFonts w:ascii="Times New Roman" w:hAnsi="Times New Roman"/>
          <w:b/>
          <w:i/>
          <w:color w:val="7030A0"/>
          <w:sz w:val="32"/>
          <w:szCs w:val="32"/>
          <w:lang w:val="ru-RU"/>
        </w:rPr>
      </w:pPr>
      <w:r w:rsidRPr="001A2001">
        <w:rPr>
          <w:rFonts w:ascii="Times New Roman" w:hAnsi="Times New Roman"/>
          <w:b/>
          <w:i/>
          <w:color w:val="7030A0"/>
          <w:sz w:val="32"/>
          <w:szCs w:val="32"/>
          <w:lang w:val="ru-RU"/>
        </w:rPr>
        <w:t xml:space="preserve">нескольких лет. Что нас привлекает в этой работе? </w:t>
      </w:r>
    </w:p>
    <w:p w:rsidR="00750DC5" w:rsidRPr="001A2001" w:rsidRDefault="001A2001">
      <w:pPr>
        <w:rPr>
          <w:rFonts w:ascii="Times New Roman" w:hAnsi="Times New Roman"/>
          <w:b/>
          <w:i/>
          <w:color w:val="7030A0"/>
          <w:sz w:val="32"/>
          <w:szCs w:val="32"/>
          <w:lang w:val="ru-RU"/>
        </w:rPr>
      </w:pPr>
      <w:r w:rsidRPr="001A2001">
        <w:rPr>
          <w:rFonts w:ascii="Times New Roman" w:hAnsi="Times New Roman"/>
          <w:b/>
          <w:i/>
          <w:color w:val="7030A0"/>
          <w:sz w:val="32"/>
          <w:szCs w:val="32"/>
          <w:lang w:val="ru-RU"/>
        </w:rPr>
        <w:t xml:space="preserve">         </w:t>
      </w:r>
      <w:r w:rsidR="00285DA2" w:rsidRPr="001A2001">
        <w:rPr>
          <w:rFonts w:ascii="Times New Roman" w:hAnsi="Times New Roman"/>
          <w:b/>
          <w:i/>
          <w:color w:val="7030A0"/>
          <w:sz w:val="32"/>
          <w:szCs w:val="32"/>
          <w:lang w:val="ru-RU"/>
        </w:rPr>
        <w:t>Во-первых, через перевоплощение  в</w:t>
      </w:r>
      <w:r w:rsidR="007E6ABC" w:rsidRPr="001A2001">
        <w:rPr>
          <w:rFonts w:ascii="Times New Roman" w:hAnsi="Times New Roman"/>
          <w:b/>
          <w:i/>
          <w:color w:val="7030A0"/>
          <w:sz w:val="32"/>
          <w:szCs w:val="32"/>
          <w:lang w:val="ru-RU"/>
        </w:rPr>
        <w:t xml:space="preserve">   </w:t>
      </w:r>
      <w:r w:rsidR="00285DA2" w:rsidRPr="001A2001">
        <w:rPr>
          <w:rFonts w:ascii="Times New Roman" w:hAnsi="Times New Roman"/>
          <w:b/>
          <w:i/>
          <w:color w:val="7030A0"/>
          <w:sz w:val="32"/>
          <w:szCs w:val="32"/>
          <w:lang w:val="ru-RU"/>
        </w:rPr>
        <w:t xml:space="preserve">сказке дети раскрепощаются не только в речи, но и в движениях, передовая голосом и жестами повадки и характер животных. </w:t>
      </w:r>
    </w:p>
    <w:p w:rsidR="00750DC5" w:rsidRPr="001A2001" w:rsidRDefault="001A2001">
      <w:pPr>
        <w:rPr>
          <w:rFonts w:ascii="Times New Roman" w:hAnsi="Times New Roman"/>
          <w:b/>
          <w:i/>
          <w:color w:val="7030A0"/>
          <w:sz w:val="32"/>
          <w:szCs w:val="32"/>
          <w:lang w:val="ru-RU"/>
        </w:rPr>
      </w:pPr>
      <w:r w:rsidRPr="001A2001">
        <w:rPr>
          <w:rFonts w:ascii="Times New Roman" w:hAnsi="Times New Roman"/>
          <w:b/>
          <w:i/>
          <w:color w:val="7030A0"/>
          <w:sz w:val="32"/>
          <w:szCs w:val="32"/>
          <w:lang w:val="ru-RU"/>
        </w:rPr>
        <w:t xml:space="preserve">        </w:t>
      </w:r>
      <w:r w:rsidR="00285DA2" w:rsidRPr="001A2001">
        <w:rPr>
          <w:rFonts w:ascii="Times New Roman" w:hAnsi="Times New Roman"/>
          <w:b/>
          <w:i/>
          <w:color w:val="7030A0"/>
          <w:sz w:val="32"/>
          <w:szCs w:val="32"/>
          <w:lang w:val="ru-RU"/>
        </w:rPr>
        <w:t xml:space="preserve">Во-вторых, в песнях, используемых в сказках, их </w:t>
      </w:r>
      <w:proofErr w:type="gramStart"/>
      <w:r w:rsidR="00285DA2" w:rsidRPr="001A2001">
        <w:rPr>
          <w:rFonts w:ascii="Times New Roman" w:hAnsi="Times New Roman"/>
          <w:b/>
          <w:i/>
          <w:color w:val="7030A0"/>
          <w:sz w:val="32"/>
          <w:szCs w:val="32"/>
          <w:lang w:val="ru-RU"/>
        </w:rPr>
        <w:t>плавном</w:t>
      </w:r>
      <w:proofErr w:type="gramEnd"/>
      <w:r w:rsidR="00285DA2" w:rsidRPr="001A2001">
        <w:rPr>
          <w:rFonts w:ascii="Times New Roman" w:hAnsi="Times New Roman"/>
          <w:b/>
          <w:i/>
          <w:color w:val="7030A0"/>
          <w:sz w:val="32"/>
          <w:szCs w:val="32"/>
          <w:lang w:val="ru-RU"/>
        </w:rPr>
        <w:t xml:space="preserve"> пропевании детям легче автоматизировать поставленные звуки, развивать музыкальный слух. </w:t>
      </w:r>
    </w:p>
    <w:p w:rsidR="00285DA2" w:rsidRPr="001A2001" w:rsidRDefault="001A2001">
      <w:pPr>
        <w:rPr>
          <w:rFonts w:ascii="Times New Roman" w:hAnsi="Times New Roman"/>
          <w:b/>
          <w:i/>
          <w:color w:val="7030A0"/>
          <w:sz w:val="32"/>
          <w:szCs w:val="32"/>
          <w:lang w:val="ru-RU"/>
        </w:rPr>
      </w:pPr>
      <w:r w:rsidRPr="001A2001">
        <w:rPr>
          <w:rFonts w:ascii="Times New Roman" w:hAnsi="Times New Roman"/>
          <w:b/>
          <w:i/>
          <w:color w:val="7030A0"/>
          <w:sz w:val="32"/>
          <w:szCs w:val="32"/>
          <w:lang w:val="ru-RU"/>
        </w:rPr>
        <w:t xml:space="preserve">       И,</w:t>
      </w:r>
      <w:r w:rsidR="00285DA2" w:rsidRPr="001A2001">
        <w:rPr>
          <w:rFonts w:ascii="Times New Roman" w:hAnsi="Times New Roman"/>
          <w:b/>
          <w:i/>
          <w:color w:val="7030A0"/>
          <w:sz w:val="32"/>
          <w:szCs w:val="32"/>
          <w:lang w:val="ru-RU"/>
        </w:rPr>
        <w:t xml:space="preserve"> в-третьих, мы добиваемся самой главной цели: развитие ин</w:t>
      </w:r>
      <w:r w:rsidR="00750DC5" w:rsidRPr="001A2001">
        <w:rPr>
          <w:rFonts w:ascii="Times New Roman" w:hAnsi="Times New Roman"/>
          <w:b/>
          <w:i/>
          <w:color w:val="7030A0"/>
          <w:sz w:val="32"/>
          <w:szCs w:val="32"/>
          <w:lang w:val="ru-RU"/>
        </w:rPr>
        <w:t>тонационной выразительности и ко</w:t>
      </w:r>
      <w:r w:rsidR="00285DA2" w:rsidRPr="001A2001">
        <w:rPr>
          <w:rFonts w:ascii="Times New Roman" w:hAnsi="Times New Roman"/>
          <w:b/>
          <w:i/>
          <w:color w:val="7030A0"/>
          <w:sz w:val="32"/>
          <w:szCs w:val="32"/>
          <w:lang w:val="ru-RU"/>
        </w:rPr>
        <w:t xml:space="preserve">ммуникативных способностей. </w:t>
      </w:r>
    </w:p>
    <w:p w:rsidR="00285DA2" w:rsidRPr="001A2001" w:rsidRDefault="001A2001">
      <w:pPr>
        <w:rPr>
          <w:rFonts w:ascii="Times New Roman" w:hAnsi="Times New Roman"/>
          <w:b/>
          <w:i/>
          <w:color w:val="7030A0"/>
          <w:sz w:val="32"/>
          <w:szCs w:val="32"/>
          <w:lang w:val="ru-RU"/>
        </w:rPr>
      </w:pPr>
      <w:r w:rsidRPr="001A2001">
        <w:rPr>
          <w:rFonts w:ascii="Times New Roman" w:hAnsi="Times New Roman"/>
          <w:b/>
          <w:i/>
          <w:color w:val="7030A0"/>
          <w:sz w:val="32"/>
          <w:szCs w:val="32"/>
          <w:lang w:val="ru-RU"/>
        </w:rPr>
        <w:t xml:space="preserve">        </w:t>
      </w:r>
      <w:r w:rsidR="00285DA2" w:rsidRPr="001A2001">
        <w:rPr>
          <w:rFonts w:ascii="Times New Roman" w:hAnsi="Times New Roman"/>
          <w:b/>
          <w:i/>
          <w:color w:val="7030A0"/>
          <w:sz w:val="32"/>
          <w:szCs w:val="32"/>
          <w:lang w:val="ru-RU"/>
        </w:rPr>
        <w:t>Прежде чем начинать работу над постановкой сказки, необходимо провести большую предварительную подготовку по формированию у дет</w:t>
      </w:r>
      <w:r w:rsidR="00750DC5" w:rsidRPr="001A2001">
        <w:rPr>
          <w:rFonts w:ascii="Times New Roman" w:hAnsi="Times New Roman"/>
          <w:b/>
          <w:i/>
          <w:color w:val="7030A0"/>
          <w:sz w:val="32"/>
          <w:szCs w:val="32"/>
          <w:lang w:val="ru-RU"/>
        </w:rPr>
        <w:t>ей правильного речевого дыхания</w:t>
      </w:r>
      <w:r w:rsidR="00285DA2" w:rsidRPr="001A2001">
        <w:rPr>
          <w:rFonts w:ascii="Times New Roman" w:hAnsi="Times New Roman"/>
          <w:b/>
          <w:i/>
          <w:color w:val="7030A0"/>
          <w:sz w:val="32"/>
          <w:szCs w:val="32"/>
          <w:lang w:val="ru-RU"/>
        </w:rPr>
        <w:t>,</w:t>
      </w:r>
      <w:r w:rsidR="00750DC5" w:rsidRPr="001A2001">
        <w:rPr>
          <w:rFonts w:ascii="Times New Roman" w:hAnsi="Times New Roman"/>
          <w:b/>
          <w:i/>
          <w:color w:val="7030A0"/>
          <w:sz w:val="32"/>
          <w:szCs w:val="32"/>
          <w:lang w:val="ru-RU"/>
        </w:rPr>
        <w:t xml:space="preserve"> </w:t>
      </w:r>
      <w:r w:rsidR="00285DA2" w:rsidRPr="001A2001">
        <w:rPr>
          <w:rFonts w:ascii="Times New Roman" w:hAnsi="Times New Roman"/>
          <w:b/>
          <w:i/>
          <w:color w:val="7030A0"/>
          <w:sz w:val="32"/>
          <w:szCs w:val="32"/>
          <w:lang w:val="ru-RU"/>
        </w:rPr>
        <w:t>мимики, жестов, движений, интонационной выразительности речи.</w:t>
      </w:r>
    </w:p>
    <w:p w:rsidR="00090B64" w:rsidRPr="001A2001" w:rsidRDefault="001A2001">
      <w:pPr>
        <w:rPr>
          <w:rFonts w:ascii="Times New Roman" w:hAnsi="Times New Roman"/>
          <w:b/>
          <w:i/>
          <w:color w:val="7030A0"/>
          <w:sz w:val="32"/>
          <w:szCs w:val="32"/>
          <w:lang w:val="ru-RU"/>
        </w:rPr>
      </w:pPr>
      <w:r w:rsidRPr="001A2001">
        <w:rPr>
          <w:rFonts w:ascii="Times New Roman" w:hAnsi="Times New Roman"/>
          <w:b/>
          <w:i/>
          <w:color w:val="7030A0"/>
          <w:sz w:val="32"/>
          <w:szCs w:val="32"/>
          <w:lang w:val="ru-RU"/>
        </w:rPr>
        <w:t xml:space="preserve">        </w:t>
      </w:r>
      <w:r w:rsidR="00285DA2" w:rsidRPr="001A2001">
        <w:rPr>
          <w:rFonts w:ascii="Times New Roman" w:hAnsi="Times New Roman"/>
          <w:b/>
          <w:i/>
          <w:color w:val="7030A0"/>
          <w:sz w:val="32"/>
          <w:szCs w:val="32"/>
          <w:lang w:val="ru-RU"/>
        </w:rPr>
        <w:t xml:space="preserve">А самое главное помнить, что вся коррекционная работа должна осуществляться через перевоплощение сказочного персонажа, </w:t>
      </w:r>
      <w:r w:rsidR="007E6ABC" w:rsidRPr="001A2001">
        <w:rPr>
          <w:rFonts w:ascii="Times New Roman" w:hAnsi="Times New Roman"/>
          <w:b/>
          <w:i/>
          <w:color w:val="7030A0"/>
          <w:sz w:val="32"/>
          <w:szCs w:val="32"/>
          <w:lang w:val="ru-RU"/>
        </w:rPr>
        <w:t xml:space="preserve"> </w:t>
      </w:r>
      <w:r w:rsidR="00285DA2" w:rsidRPr="001A2001">
        <w:rPr>
          <w:rFonts w:ascii="Times New Roman" w:hAnsi="Times New Roman"/>
          <w:b/>
          <w:i/>
          <w:color w:val="7030A0"/>
          <w:sz w:val="32"/>
          <w:szCs w:val="32"/>
          <w:lang w:val="ru-RU"/>
        </w:rPr>
        <w:t>животного, или полюбившегося соседа напротив.</w:t>
      </w:r>
    </w:p>
    <w:p w:rsidR="00750DC5" w:rsidRPr="001A2001" w:rsidRDefault="001A2001">
      <w:pPr>
        <w:rPr>
          <w:rFonts w:ascii="Times New Roman" w:hAnsi="Times New Roman"/>
          <w:b/>
          <w:i/>
          <w:color w:val="7030A0"/>
          <w:sz w:val="32"/>
          <w:szCs w:val="32"/>
          <w:lang w:val="ru-RU"/>
        </w:rPr>
      </w:pPr>
      <w:r w:rsidRPr="001A2001">
        <w:rPr>
          <w:rFonts w:ascii="Times New Roman" w:hAnsi="Times New Roman"/>
          <w:b/>
          <w:i/>
          <w:color w:val="7030A0"/>
          <w:sz w:val="32"/>
          <w:szCs w:val="32"/>
          <w:lang w:val="ru-RU"/>
        </w:rPr>
        <w:t xml:space="preserve">         </w:t>
      </w:r>
      <w:r w:rsidR="00285DA2" w:rsidRPr="001A2001">
        <w:rPr>
          <w:rFonts w:ascii="Times New Roman" w:hAnsi="Times New Roman"/>
          <w:b/>
          <w:i/>
          <w:color w:val="7030A0"/>
          <w:sz w:val="32"/>
          <w:szCs w:val="32"/>
          <w:lang w:val="ru-RU"/>
        </w:rPr>
        <w:t>Взяв за основу схему по работе над формированием интонации в стихотворениях,  предложенную  А.В.</w:t>
      </w:r>
      <w:r w:rsidRPr="001A2001">
        <w:rPr>
          <w:rFonts w:ascii="Times New Roman" w:hAnsi="Times New Roman"/>
          <w:b/>
          <w:i/>
          <w:color w:val="7030A0"/>
          <w:sz w:val="32"/>
          <w:szCs w:val="32"/>
          <w:lang w:val="ru-RU"/>
        </w:rPr>
        <w:t xml:space="preserve"> </w:t>
      </w:r>
      <w:proofErr w:type="spellStart"/>
      <w:r w:rsidR="00285DA2" w:rsidRPr="001A2001">
        <w:rPr>
          <w:rFonts w:ascii="Times New Roman" w:hAnsi="Times New Roman"/>
          <w:b/>
          <w:i/>
          <w:color w:val="7030A0"/>
          <w:sz w:val="32"/>
          <w:szCs w:val="32"/>
          <w:lang w:val="ru-RU"/>
        </w:rPr>
        <w:t>Ястребовой</w:t>
      </w:r>
      <w:proofErr w:type="spellEnd"/>
      <w:r w:rsidR="00285DA2" w:rsidRPr="001A2001">
        <w:rPr>
          <w:rFonts w:ascii="Times New Roman" w:hAnsi="Times New Roman"/>
          <w:b/>
          <w:i/>
          <w:color w:val="7030A0"/>
          <w:sz w:val="32"/>
          <w:szCs w:val="32"/>
          <w:lang w:val="ru-RU"/>
        </w:rPr>
        <w:t xml:space="preserve"> и О.И.Лазар</w:t>
      </w:r>
      <w:r w:rsidR="00750DC5" w:rsidRPr="001A2001">
        <w:rPr>
          <w:rFonts w:ascii="Times New Roman" w:hAnsi="Times New Roman"/>
          <w:b/>
          <w:i/>
          <w:color w:val="7030A0"/>
          <w:sz w:val="32"/>
          <w:szCs w:val="32"/>
          <w:lang w:val="ru-RU"/>
        </w:rPr>
        <w:t xml:space="preserve">енко  </w:t>
      </w:r>
      <w:r w:rsidR="00285DA2" w:rsidRPr="001A2001">
        <w:rPr>
          <w:rFonts w:ascii="Times New Roman" w:hAnsi="Times New Roman"/>
          <w:b/>
          <w:i/>
          <w:color w:val="7030A0"/>
          <w:sz w:val="32"/>
          <w:szCs w:val="32"/>
          <w:lang w:val="ru-RU"/>
        </w:rPr>
        <w:t>№5,</w:t>
      </w:r>
      <w:r w:rsidR="00750DC5" w:rsidRPr="001A2001">
        <w:rPr>
          <w:rFonts w:ascii="Times New Roman" w:hAnsi="Times New Roman"/>
          <w:b/>
          <w:i/>
          <w:color w:val="7030A0"/>
          <w:sz w:val="32"/>
          <w:szCs w:val="32"/>
          <w:lang w:val="ru-RU"/>
        </w:rPr>
        <w:t xml:space="preserve"> </w:t>
      </w:r>
      <w:r w:rsidR="00285DA2" w:rsidRPr="001A2001">
        <w:rPr>
          <w:rFonts w:ascii="Times New Roman" w:hAnsi="Times New Roman"/>
          <w:b/>
          <w:i/>
          <w:color w:val="7030A0"/>
          <w:sz w:val="32"/>
          <w:szCs w:val="32"/>
          <w:lang w:val="ru-RU"/>
        </w:rPr>
        <w:t xml:space="preserve">был составлен следующий алгоритм: </w:t>
      </w:r>
      <w:r w:rsidR="00750DC5" w:rsidRPr="001A2001">
        <w:rPr>
          <w:rFonts w:ascii="Times New Roman" w:hAnsi="Times New Roman"/>
          <w:b/>
          <w:i/>
          <w:color w:val="7030A0"/>
          <w:sz w:val="32"/>
          <w:szCs w:val="32"/>
          <w:lang w:val="ru-RU"/>
        </w:rPr>
        <w:t>т</w:t>
      </w:r>
      <w:r w:rsidR="00285DA2" w:rsidRPr="001A2001">
        <w:rPr>
          <w:rFonts w:ascii="Times New Roman" w:hAnsi="Times New Roman"/>
          <w:b/>
          <w:i/>
          <w:color w:val="7030A0"/>
          <w:sz w:val="32"/>
          <w:szCs w:val="32"/>
          <w:lang w:val="ru-RU"/>
        </w:rPr>
        <w:t>ак, прочитав стихотворение А.</w:t>
      </w:r>
      <w:r w:rsidR="00750DC5" w:rsidRPr="001A2001">
        <w:rPr>
          <w:rFonts w:ascii="Times New Roman" w:hAnsi="Times New Roman"/>
          <w:b/>
          <w:i/>
          <w:color w:val="7030A0"/>
          <w:sz w:val="32"/>
          <w:szCs w:val="32"/>
          <w:lang w:val="ru-RU"/>
        </w:rPr>
        <w:t xml:space="preserve"> </w:t>
      </w:r>
      <w:proofErr w:type="spellStart"/>
      <w:r w:rsidR="00285DA2" w:rsidRPr="001A2001">
        <w:rPr>
          <w:rFonts w:ascii="Times New Roman" w:hAnsi="Times New Roman"/>
          <w:b/>
          <w:i/>
          <w:color w:val="7030A0"/>
          <w:sz w:val="32"/>
          <w:szCs w:val="32"/>
          <w:lang w:val="ru-RU"/>
        </w:rPr>
        <w:t>Веденского</w:t>
      </w:r>
      <w:proofErr w:type="spellEnd"/>
      <w:r w:rsidR="006143D2" w:rsidRPr="001A2001">
        <w:rPr>
          <w:rFonts w:ascii="Times New Roman" w:hAnsi="Times New Roman"/>
          <w:b/>
          <w:i/>
          <w:color w:val="7030A0"/>
          <w:sz w:val="32"/>
          <w:szCs w:val="32"/>
          <w:lang w:val="ru-RU"/>
        </w:rPr>
        <w:t xml:space="preserve"> «Песенка машиниста», воспитатель вместе с детьми обсуждает, почему оно прочитано именно так. </w:t>
      </w:r>
    </w:p>
    <w:p w:rsidR="00750DC5" w:rsidRPr="001A2001" w:rsidRDefault="001A2001">
      <w:pPr>
        <w:rPr>
          <w:rFonts w:ascii="Times New Roman" w:hAnsi="Times New Roman"/>
          <w:b/>
          <w:i/>
          <w:color w:val="7030A0"/>
          <w:sz w:val="32"/>
          <w:szCs w:val="32"/>
          <w:lang w:val="ru-RU"/>
        </w:rPr>
      </w:pPr>
      <w:r w:rsidRPr="001A2001">
        <w:rPr>
          <w:rFonts w:ascii="Times New Roman" w:hAnsi="Times New Roman"/>
          <w:b/>
          <w:i/>
          <w:color w:val="7030A0"/>
          <w:sz w:val="32"/>
          <w:szCs w:val="32"/>
          <w:lang w:val="ru-RU"/>
        </w:rPr>
        <w:t xml:space="preserve">        </w:t>
      </w:r>
      <w:r w:rsidR="006143D2" w:rsidRPr="001A2001">
        <w:rPr>
          <w:rFonts w:ascii="Times New Roman" w:hAnsi="Times New Roman"/>
          <w:b/>
          <w:i/>
          <w:color w:val="7030A0"/>
          <w:sz w:val="32"/>
          <w:szCs w:val="32"/>
          <w:lang w:val="ru-RU"/>
        </w:rPr>
        <w:t xml:space="preserve">Первую часть очень тихо и медленно, вторую, наоборот, громче, постоянно увеличивая темп. Если дети затрудняются с ответом, можно дать неверный образец, поменяв местами манеру  исполнения  частей стихотворения.  </w:t>
      </w:r>
    </w:p>
    <w:p w:rsidR="006143D2" w:rsidRPr="001A2001" w:rsidRDefault="001A2001">
      <w:pPr>
        <w:rPr>
          <w:rFonts w:ascii="Times New Roman" w:hAnsi="Times New Roman"/>
          <w:b/>
          <w:i/>
          <w:color w:val="7030A0"/>
          <w:sz w:val="32"/>
          <w:szCs w:val="32"/>
          <w:lang w:val="ru-RU"/>
        </w:rPr>
      </w:pPr>
      <w:r w:rsidRPr="001A2001">
        <w:rPr>
          <w:rFonts w:ascii="Times New Roman" w:hAnsi="Times New Roman"/>
          <w:b/>
          <w:i/>
          <w:color w:val="7030A0"/>
          <w:sz w:val="32"/>
          <w:szCs w:val="32"/>
          <w:lang w:val="ru-RU"/>
        </w:rPr>
        <w:t xml:space="preserve">         </w:t>
      </w:r>
      <w:r w:rsidR="006143D2" w:rsidRPr="001A2001">
        <w:rPr>
          <w:rFonts w:ascii="Times New Roman" w:hAnsi="Times New Roman"/>
          <w:b/>
          <w:i/>
          <w:color w:val="7030A0"/>
          <w:sz w:val="32"/>
          <w:szCs w:val="32"/>
          <w:lang w:val="ru-RU"/>
        </w:rPr>
        <w:t>После детального  обсуждения каждого четверостишия, стихотворения читается снова, только после этого детям предлагается повторить каждый отрывок по образцу, чтобы исключить  неверную передачу смысла с помощью интонации.</w:t>
      </w:r>
    </w:p>
    <w:p w:rsidR="006143D2" w:rsidRPr="001A2001" w:rsidRDefault="001A2001">
      <w:pPr>
        <w:rPr>
          <w:rFonts w:ascii="Times New Roman" w:hAnsi="Times New Roman"/>
          <w:b/>
          <w:i/>
          <w:color w:val="7030A0"/>
          <w:sz w:val="32"/>
          <w:szCs w:val="32"/>
          <w:lang w:val="ru-RU"/>
        </w:rPr>
      </w:pPr>
      <w:r w:rsidRPr="001A2001">
        <w:rPr>
          <w:rFonts w:ascii="Times New Roman" w:hAnsi="Times New Roman"/>
          <w:b/>
          <w:i/>
          <w:color w:val="7030A0"/>
          <w:sz w:val="32"/>
          <w:szCs w:val="32"/>
          <w:lang w:val="ru-RU"/>
        </w:rPr>
        <w:t xml:space="preserve">        </w:t>
      </w:r>
      <w:r w:rsidR="006143D2" w:rsidRPr="001A2001">
        <w:rPr>
          <w:rFonts w:ascii="Times New Roman" w:hAnsi="Times New Roman"/>
          <w:b/>
          <w:i/>
          <w:color w:val="7030A0"/>
          <w:sz w:val="32"/>
          <w:szCs w:val="32"/>
          <w:lang w:val="ru-RU"/>
        </w:rPr>
        <w:t>В дальнейшем для работы над стихотворением используются</w:t>
      </w:r>
      <w:r w:rsidR="00750DC5" w:rsidRPr="001A2001">
        <w:rPr>
          <w:rFonts w:ascii="Times New Roman" w:hAnsi="Times New Roman"/>
          <w:b/>
          <w:i/>
          <w:color w:val="7030A0"/>
          <w:sz w:val="32"/>
          <w:szCs w:val="32"/>
          <w:lang w:val="ru-RU"/>
        </w:rPr>
        <w:t xml:space="preserve"> различные интонационные схемы.</w:t>
      </w:r>
    </w:p>
    <w:p w:rsidR="001A2001" w:rsidRPr="001A2001" w:rsidRDefault="001A2001">
      <w:pPr>
        <w:rPr>
          <w:rFonts w:ascii="Times New Roman" w:hAnsi="Times New Roman"/>
          <w:b/>
          <w:i/>
          <w:color w:val="7030A0"/>
          <w:sz w:val="32"/>
          <w:szCs w:val="32"/>
          <w:lang w:val="ru-RU"/>
        </w:rPr>
      </w:pPr>
      <w:r w:rsidRPr="001A2001">
        <w:rPr>
          <w:rFonts w:ascii="Times New Roman" w:hAnsi="Times New Roman"/>
          <w:b/>
          <w:i/>
          <w:color w:val="7030A0"/>
          <w:sz w:val="32"/>
          <w:szCs w:val="32"/>
          <w:lang w:val="ru-RU"/>
        </w:rPr>
        <w:t xml:space="preserve">         </w:t>
      </w:r>
      <w:r w:rsidR="006143D2" w:rsidRPr="001A2001">
        <w:rPr>
          <w:rFonts w:ascii="Times New Roman" w:hAnsi="Times New Roman"/>
          <w:b/>
          <w:i/>
          <w:color w:val="7030A0"/>
          <w:sz w:val="32"/>
          <w:szCs w:val="32"/>
          <w:lang w:val="ru-RU"/>
        </w:rPr>
        <w:t xml:space="preserve">Эта работа не проходит бесследно, она помогает в дальнейшем освоить детям роль в </w:t>
      </w:r>
      <w:r w:rsidR="000D0E15" w:rsidRPr="001A2001">
        <w:rPr>
          <w:rFonts w:ascii="Times New Roman" w:hAnsi="Times New Roman"/>
          <w:b/>
          <w:i/>
          <w:color w:val="7030A0"/>
          <w:sz w:val="32"/>
          <w:szCs w:val="32"/>
          <w:lang w:val="ru-RU"/>
        </w:rPr>
        <w:t xml:space="preserve">театрализованной деятельности. Дети </w:t>
      </w:r>
    </w:p>
    <w:p w:rsidR="00285DA2" w:rsidRPr="001A2001" w:rsidRDefault="000D0E15">
      <w:pPr>
        <w:rPr>
          <w:rFonts w:ascii="Times New Roman" w:hAnsi="Times New Roman"/>
          <w:b/>
          <w:i/>
          <w:color w:val="7030A0"/>
          <w:sz w:val="32"/>
          <w:szCs w:val="32"/>
          <w:lang w:val="ru-RU"/>
        </w:rPr>
      </w:pPr>
      <w:r w:rsidRPr="001A2001">
        <w:rPr>
          <w:rFonts w:ascii="Times New Roman" w:hAnsi="Times New Roman"/>
          <w:b/>
          <w:i/>
          <w:color w:val="7030A0"/>
          <w:sz w:val="32"/>
          <w:szCs w:val="32"/>
          <w:lang w:val="ru-RU"/>
        </w:rPr>
        <w:t>становятся активнее, умеют импровизировать, вносить свои предложения п</w:t>
      </w:r>
      <w:r w:rsidR="00750DC5" w:rsidRPr="001A2001">
        <w:rPr>
          <w:rFonts w:ascii="Times New Roman" w:hAnsi="Times New Roman"/>
          <w:b/>
          <w:i/>
          <w:color w:val="7030A0"/>
          <w:sz w:val="32"/>
          <w:szCs w:val="32"/>
          <w:lang w:val="ru-RU"/>
        </w:rPr>
        <w:t xml:space="preserve">ри передаче голосов персонажей, например  - </w:t>
      </w:r>
      <w:r w:rsidRPr="001A2001">
        <w:rPr>
          <w:rFonts w:ascii="Times New Roman" w:hAnsi="Times New Roman"/>
          <w:b/>
          <w:i/>
          <w:color w:val="7030A0"/>
          <w:sz w:val="32"/>
          <w:szCs w:val="32"/>
          <w:lang w:val="ru-RU"/>
        </w:rPr>
        <w:t>при передаче  визга поросят они самостоятельно меняли высоту голоса,  передавая её разным тембром, чтобы подчеркнуть инд</w:t>
      </w:r>
      <w:r w:rsidR="00750DC5" w:rsidRPr="001A2001">
        <w:rPr>
          <w:rFonts w:ascii="Times New Roman" w:hAnsi="Times New Roman"/>
          <w:b/>
          <w:i/>
          <w:color w:val="7030A0"/>
          <w:sz w:val="32"/>
          <w:szCs w:val="32"/>
          <w:lang w:val="ru-RU"/>
        </w:rPr>
        <w:t>ивидуальность каждого поросёнка</w:t>
      </w:r>
      <w:r w:rsidRPr="001A2001">
        <w:rPr>
          <w:rFonts w:ascii="Times New Roman" w:hAnsi="Times New Roman"/>
          <w:b/>
          <w:i/>
          <w:color w:val="7030A0"/>
          <w:sz w:val="32"/>
          <w:szCs w:val="32"/>
          <w:lang w:val="ru-RU"/>
        </w:rPr>
        <w:t>.</w:t>
      </w:r>
    </w:p>
    <w:p w:rsidR="001A2001" w:rsidRDefault="001A2001">
      <w:pPr>
        <w:rPr>
          <w:rFonts w:ascii="Times New Roman" w:hAnsi="Times New Roman"/>
          <w:b/>
          <w:i/>
          <w:color w:val="7030A0"/>
          <w:sz w:val="32"/>
          <w:szCs w:val="32"/>
          <w:lang w:val="ru-RU"/>
        </w:rPr>
      </w:pPr>
      <w:r w:rsidRPr="001A2001">
        <w:rPr>
          <w:rFonts w:ascii="Times New Roman" w:hAnsi="Times New Roman"/>
          <w:b/>
          <w:i/>
          <w:color w:val="7030A0"/>
          <w:sz w:val="32"/>
          <w:szCs w:val="32"/>
          <w:lang w:val="ru-RU"/>
        </w:rPr>
        <w:t xml:space="preserve">        </w:t>
      </w:r>
      <w:r w:rsidR="000D0E15" w:rsidRPr="001A2001">
        <w:rPr>
          <w:rFonts w:ascii="Times New Roman" w:hAnsi="Times New Roman"/>
          <w:b/>
          <w:i/>
          <w:color w:val="7030A0"/>
          <w:sz w:val="32"/>
          <w:szCs w:val="32"/>
          <w:lang w:val="ru-RU"/>
        </w:rPr>
        <w:t xml:space="preserve">После того как у детей сформировались базовые умения и навыки по использованию основных средств интонационной  выразительности, следует переходить к самому интересному, </w:t>
      </w:r>
      <w:proofErr w:type="gramStart"/>
      <w:r w:rsidR="000D0E15" w:rsidRPr="001A2001">
        <w:rPr>
          <w:rFonts w:ascii="Times New Roman" w:hAnsi="Times New Roman"/>
          <w:b/>
          <w:i/>
          <w:color w:val="7030A0"/>
          <w:sz w:val="32"/>
          <w:szCs w:val="32"/>
          <w:lang w:val="ru-RU"/>
        </w:rPr>
        <w:t>на</w:t>
      </w:r>
      <w:proofErr w:type="gramEnd"/>
      <w:r w:rsidR="000D0E15" w:rsidRPr="001A2001">
        <w:rPr>
          <w:rFonts w:ascii="Times New Roman" w:hAnsi="Times New Roman"/>
          <w:b/>
          <w:i/>
          <w:color w:val="7030A0"/>
          <w:sz w:val="32"/>
          <w:szCs w:val="32"/>
          <w:lang w:val="ru-RU"/>
        </w:rPr>
        <w:t xml:space="preserve"> </w:t>
      </w:r>
    </w:p>
    <w:p w:rsidR="001A2001" w:rsidRDefault="001A2001">
      <w:pPr>
        <w:rPr>
          <w:rFonts w:ascii="Times New Roman" w:hAnsi="Times New Roman"/>
          <w:b/>
          <w:i/>
          <w:color w:val="7030A0"/>
          <w:sz w:val="32"/>
          <w:szCs w:val="32"/>
          <w:lang w:val="ru-RU"/>
        </w:rPr>
      </w:pPr>
    </w:p>
    <w:p w:rsidR="00750DC5" w:rsidRPr="001A2001" w:rsidRDefault="000D0E15">
      <w:pPr>
        <w:rPr>
          <w:rFonts w:ascii="Times New Roman" w:hAnsi="Times New Roman"/>
          <w:b/>
          <w:i/>
          <w:color w:val="7030A0"/>
          <w:sz w:val="32"/>
          <w:szCs w:val="32"/>
          <w:lang w:val="ru-RU"/>
        </w:rPr>
      </w:pPr>
      <w:r w:rsidRPr="001A2001">
        <w:rPr>
          <w:rFonts w:ascii="Times New Roman" w:hAnsi="Times New Roman"/>
          <w:b/>
          <w:i/>
          <w:color w:val="7030A0"/>
          <w:sz w:val="32"/>
          <w:szCs w:val="32"/>
          <w:lang w:val="ru-RU"/>
        </w:rPr>
        <w:t xml:space="preserve">наш взгляд, этапу работы  - подготовке и показу театрализованного представления,  как итогу всей деятельности. </w:t>
      </w:r>
    </w:p>
    <w:p w:rsidR="000D0E15" w:rsidRPr="001A2001" w:rsidRDefault="001A2001">
      <w:pPr>
        <w:rPr>
          <w:rFonts w:ascii="Times New Roman" w:hAnsi="Times New Roman"/>
          <w:b/>
          <w:i/>
          <w:color w:val="7030A0"/>
          <w:sz w:val="32"/>
          <w:szCs w:val="32"/>
          <w:lang w:val="ru-RU"/>
        </w:rPr>
      </w:pPr>
      <w:r>
        <w:rPr>
          <w:rFonts w:ascii="Times New Roman" w:hAnsi="Times New Roman"/>
          <w:b/>
          <w:i/>
          <w:color w:val="7030A0"/>
          <w:sz w:val="32"/>
          <w:szCs w:val="32"/>
          <w:lang w:val="ru-RU"/>
        </w:rPr>
        <w:t xml:space="preserve">       </w:t>
      </w:r>
      <w:r w:rsidR="000D0E15" w:rsidRPr="001A2001">
        <w:rPr>
          <w:rFonts w:ascii="Times New Roman" w:hAnsi="Times New Roman"/>
          <w:b/>
          <w:i/>
          <w:color w:val="7030A0"/>
          <w:sz w:val="32"/>
          <w:szCs w:val="32"/>
          <w:lang w:val="ru-RU"/>
        </w:rPr>
        <w:t>Вместе с детьми были поставлены спектакли по сказкам: «</w:t>
      </w:r>
      <w:r w:rsidR="00750DC5" w:rsidRPr="001A2001">
        <w:rPr>
          <w:rFonts w:ascii="Times New Roman" w:hAnsi="Times New Roman"/>
          <w:b/>
          <w:i/>
          <w:color w:val="7030A0"/>
          <w:sz w:val="32"/>
          <w:szCs w:val="32"/>
          <w:lang w:val="ru-RU"/>
        </w:rPr>
        <w:t>Теремок», «Три медведя», «Три поросёнка», «Репка», «Гадкий утёнок».</w:t>
      </w:r>
    </w:p>
    <w:p w:rsidR="000D0E15" w:rsidRPr="001A2001" w:rsidRDefault="000D0E15">
      <w:pPr>
        <w:rPr>
          <w:rFonts w:ascii="Times New Roman" w:hAnsi="Times New Roman"/>
          <w:b/>
          <w:i/>
          <w:color w:val="7030A0"/>
          <w:sz w:val="32"/>
          <w:szCs w:val="32"/>
          <w:lang w:val="ru-RU"/>
        </w:rPr>
      </w:pPr>
    </w:p>
    <w:sectPr w:rsidR="000D0E15" w:rsidRPr="001A2001" w:rsidSect="001A2001">
      <w:pgSz w:w="11906" w:h="16838"/>
      <w:pgMar w:top="567" w:right="567" w:bottom="567" w:left="1134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useFELayout/>
  </w:compat>
  <w:rsids>
    <w:rsidRoot w:val="007E6ABC"/>
    <w:rsid w:val="00090B64"/>
    <w:rsid w:val="000D0E15"/>
    <w:rsid w:val="001A2001"/>
    <w:rsid w:val="00285DA2"/>
    <w:rsid w:val="00407724"/>
    <w:rsid w:val="0041729B"/>
    <w:rsid w:val="004E1B9D"/>
    <w:rsid w:val="006143D2"/>
    <w:rsid w:val="00750DC5"/>
    <w:rsid w:val="007E6ABC"/>
    <w:rsid w:val="00A63FD2"/>
    <w:rsid w:val="00C00064"/>
    <w:rsid w:val="00C54EEB"/>
    <w:rsid w:val="00C84382"/>
    <w:rsid w:val="00D338B3"/>
    <w:rsid w:val="00D52DFA"/>
    <w:rsid w:val="00EB6B57"/>
    <w:rsid w:val="00F90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ABC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E6AB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6AB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6AB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6AB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6AB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6AB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6AB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6AB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6AB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6AB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E6AB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E6AB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7E6ABC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E6AB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E6ABC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E6ABC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E6ABC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E6ABC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7E6AB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7E6AB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7E6AB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7E6ABC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7E6ABC"/>
    <w:rPr>
      <w:b/>
      <w:bCs/>
    </w:rPr>
  </w:style>
  <w:style w:type="character" w:styleId="a8">
    <w:name w:val="Emphasis"/>
    <w:basedOn w:val="a0"/>
    <w:uiPriority w:val="20"/>
    <w:qFormat/>
    <w:rsid w:val="007E6ABC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7E6ABC"/>
    <w:rPr>
      <w:szCs w:val="32"/>
    </w:rPr>
  </w:style>
  <w:style w:type="paragraph" w:styleId="aa">
    <w:name w:val="List Paragraph"/>
    <w:basedOn w:val="a"/>
    <w:uiPriority w:val="34"/>
    <w:qFormat/>
    <w:rsid w:val="007E6AB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E6ABC"/>
    <w:rPr>
      <w:i/>
    </w:rPr>
  </w:style>
  <w:style w:type="character" w:customStyle="1" w:styleId="22">
    <w:name w:val="Цитата 2 Знак"/>
    <w:basedOn w:val="a0"/>
    <w:link w:val="21"/>
    <w:uiPriority w:val="29"/>
    <w:rsid w:val="007E6ABC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7E6ABC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7E6ABC"/>
    <w:rPr>
      <w:b/>
      <w:i/>
      <w:sz w:val="24"/>
    </w:rPr>
  </w:style>
  <w:style w:type="character" w:styleId="ad">
    <w:name w:val="Subtle Emphasis"/>
    <w:uiPriority w:val="19"/>
    <w:qFormat/>
    <w:rsid w:val="007E6ABC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7E6ABC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7E6ABC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7E6ABC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7E6ABC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7E6ABC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744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5</cp:revision>
  <dcterms:created xsi:type="dcterms:W3CDTF">2009-03-14T13:49:00Z</dcterms:created>
  <dcterms:modified xsi:type="dcterms:W3CDTF">2014-07-21T07:54:00Z</dcterms:modified>
</cp:coreProperties>
</file>