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4" w:rsidRDefault="00893CE0" w:rsidP="00893CE0">
      <w:pPr>
        <w:jc w:val="center"/>
        <w:rPr>
          <w:b/>
          <w:sz w:val="36"/>
          <w:szCs w:val="36"/>
        </w:rPr>
      </w:pPr>
      <w:r w:rsidRPr="00893CE0">
        <w:rPr>
          <w:b/>
          <w:sz w:val="36"/>
          <w:szCs w:val="36"/>
        </w:rPr>
        <w:t>Игра, как эффективное средство развития речи</w:t>
      </w:r>
      <w:r>
        <w:rPr>
          <w:b/>
          <w:sz w:val="36"/>
          <w:szCs w:val="36"/>
        </w:rPr>
        <w:t>.</w:t>
      </w:r>
    </w:p>
    <w:p w:rsidR="00893CE0" w:rsidRDefault="00893CE0" w:rsidP="00893CE0">
      <w:pPr>
        <w:jc w:val="center"/>
        <w:rPr>
          <w:b/>
          <w:sz w:val="36"/>
          <w:szCs w:val="36"/>
        </w:rPr>
      </w:pPr>
    </w:p>
    <w:p w:rsidR="00893CE0" w:rsidRDefault="00893CE0" w:rsidP="00893CE0">
      <w:pPr>
        <w:jc w:val="both"/>
        <w:rPr>
          <w:sz w:val="28"/>
          <w:szCs w:val="28"/>
        </w:rPr>
      </w:pPr>
      <w:r w:rsidRPr="00893CE0">
        <w:rPr>
          <w:sz w:val="28"/>
          <w:szCs w:val="28"/>
        </w:rPr>
        <w:t>Поступление в школу является важным моментом в жизни каждого ребенка. Полноценная речь ребенка является непременным условием успешного обучения его в школе. К моменту поступления ребенка в школу он овладевает правильным звукопроизношением</w:t>
      </w:r>
      <w:r>
        <w:rPr>
          <w:sz w:val="28"/>
          <w:szCs w:val="28"/>
        </w:rPr>
        <w:t>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падеже; свободно пользуется монологической речью: способен рассказать о пережитых событиях, пересказать содержание сказки, рассказа, описать окружающие предметы. Все это дает возможность ребенку в школе успешно овладевать программным материалом.</w:t>
      </w:r>
    </w:p>
    <w:p w:rsidR="00893CE0" w:rsidRDefault="00893CE0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Поэтому, работа над развитием речи на протяжении всего учебного года будет вестись в следующих направлениях:</w:t>
      </w:r>
    </w:p>
    <w:p w:rsidR="00893CE0" w:rsidRPr="003456CF" w:rsidRDefault="00893CE0" w:rsidP="003456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56CF">
        <w:rPr>
          <w:sz w:val="28"/>
          <w:szCs w:val="28"/>
        </w:rPr>
        <w:t>Пополнение и активизация словаря;</w:t>
      </w:r>
    </w:p>
    <w:p w:rsidR="00893CE0" w:rsidRPr="003456CF" w:rsidRDefault="00893CE0" w:rsidP="003456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56CF">
        <w:rPr>
          <w:sz w:val="28"/>
          <w:szCs w:val="28"/>
        </w:rPr>
        <w:t>Усвоение грамматического строя речи;</w:t>
      </w:r>
    </w:p>
    <w:p w:rsidR="00893CE0" w:rsidRPr="003456CF" w:rsidRDefault="003456CF" w:rsidP="003456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56CF">
        <w:rPr>
          <w:sz w:val="28"/>
          <w:szCs w:val="28"/>
        </w:rPr>
        <w:t>о</w:t>
      </w:r>
      <w:r w:rsidR="00893CE0" w:rsidRPr="003456CF">
        <w:rPr>
          <w:sz w:val="28"/>
          <w:szCs w:val="28"/>
        </w:rPr>
        <w:t xml:space="preserve">бучение рассказыванию, </w:t>
      </w:r>
      <w:proofErr w:type="spellStart"/>
      <w:r w:rsidR="00893CE0" w:rsidRPr="003456CF">
        <w:rPr>
          <w:sz w:val="28"/>
          <w:szCs w:val="28"/>
        </w:rPr>
        <w:t>пересказыванию</w:t>
      </w:r>
      <w:proofErr w:type="spellEnd"/>
      <w:r w:rsidR="00893CE0" w:rsidRPr="003456CF">
        <w:rPr>
          <w:sz w:val="28"/>
          <w:szCs w:val="28"/>
        </w:rPr>
        <w:t xml:space="preserve"> небольших текстов</w:t>
      </w:r>
      <w:r w:rsidRPr="003456CF">
        <w:rPr>
          <w:sz w:val="28"/>
          <w:szCs w:val="28"/>
        </w:rPr>
        <w:t>;</w:t>
      </w:r>
    </w:p>
    <w:p w:rsidR="003456CF" w:rsidRPr="003456CF" w:rsidRDefault="003456CF" w:rsidP="003456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56CF">
        <w:rPr>
          <w:sz w:val="28"/>
          <w:szCs w:val="28"/>
        </w:rPr>
        <w:t>формирование правильного произношения звуков.</w:t>
      </w:r>
    </w:p>
    <w:p w:rsidR="00893CE0" w:rsidRDefault="003456C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игра – это эффективное средство логопедической работы с детьми. Предлагаемые ниже игры могут быть использованы всеми, кто имеет потребность помочь своему ребенку в формировании у него грамматически правильной речи.</w:t>
      </w:r>
    </w:p>
    <w:p w:rsidR="003456CF" w:rsidRPr="003456CF" w:rsidRDefault="003456CF" w:rsidP="00893CE0">
      <w:pPr>
        <w:jc w:val="both"/>
        <w:rPr>
          <w:sz w:val="28"/>
          <w:szCs w:val="28"/>
          <w:u w:val="single"/>
        </w:rPr>
      </w:pPr>
      <w:r w:rsidRPr="003456CF">
        <w:rPr>
          <w:sz w:val="28"/>
          <w:szCs w:val="28"/>
          <w:u w:val="single"/>
        </w:rPr>
        <w:t>Игра «Что нам прислала почта?»</w:t>
      </w:r>
    </w:p>
    <w:p w:rsidR="003456CF" w:rsidRDefault="003456C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Учить детей правильному согласованию количественных числительных в пределах 10 с существительными.</w:t>
      </w:r>
    </w:p>
    <w:p w:rsidR="003456CF" w:rsidRDefault="003456C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Взрослый сообщает ребенку, что сегодня почтальон принес письмо. Ребенок открывает конверт и смотрит, что в нем. Взрослый спрашивает, что ребенок получил и сколько предметов. Примерный ответ: «Я получил семь морковок, три машинки» и т.д.</w:t>
      </w:r>
    </w:p>
    <w:p w:rsidR="003456CF" w:rsidRDefault="003456CF" w:rsidP="00893CE0">
      <w:pPr>
        <w:jc w:val="both"/>
        <w:rPr>
          <w:sz w:val="28"/>
          <w:szCs w:val="28"/>
          <w:u w:val="single"/>
        </w:rPr>
      </w:pPr>
      <w:r w:rsidRPr="003456CF">
        <w:rPr>
          <w:sz w:val="28"/>
          <w:szCs w:val="28"/>
          <w:u w:val="single"/>
        </w:rPr>
        <w:t>Игра «Подумай и скажи».</w:t>
      </w:r>
    </w:p>
    <w:p w:rsidR="003456CF" w:rsidRDefault="003456CF" w:rsidP="00893CE0">
      <w:pPr>
        <w:jc w:val="both"/>
        <w:rPr>
          <w:sz w:val="28"/>
          <w:szCs w:val="28"/>
        </w:rPr>
      </w:pPr>
      <w:r w:rsidRPr="003456CF">
        <w:rPr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составлять сложносочиненное предложение.</w:t>
      </w:r>
    </w:p>
    <w:p w:rsidR="003456CF" w:rsidRDefault="003456C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игры: Взрослый предлагает ребенку ответить на вопросы, опираясь на предметные картинки.</w:t>
      </w:r>
    </w:p>
    <w:p w:rsidR="00277CAF" w:rsidRDefault="00277CAF" w:rsidP="00893C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Каковы</w:t>
      </w:r>
      <w:proofErr w:type="gramEnd"/>
      <w:r>
        <w:rPr>
          <w:sz w:val="28"/>
          <w:szCs w:val="28"/>
        </w:rPr>
        <w:t xml:space="preserve"> по цвету: уголь и мел, василек и гвоздика, заяц зимой и заяц летом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Каковы</w:t>
      </w:r>
      <w:proofErr w:type="gramEnd"/>
      <w:r>
        <w:rPr>
          <w:sz w:val="28"/>
          <w:szCs w:val="28"/>
        </w:rPr>
        <w:t xml:space="preserve"> на ощупь: вата и дерево, огурец и помидор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Когда идет снег и когда дождь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Когда трава зеленеет, а когда желтеет</w:t>
      </w:r>
      <w:r>
        <w:rPr>
          <w:sz w:val="28"/>
          <w:szCs w:val="28"/>
          <w:lang w:val="en-US"/>
        </w:rPr>
        <w:t>?</w:t>
      </w:r>
    </w:p>
    <w:p w:rsidR="00277CAF" w:rsidRDefault="00277CAF" w:rsidP="00893CE0">
      <w:pPr>
        <w:jc w:val="both"/>
        <w:rPr>
          <w:sz w:val="28"/>
          <w:szCs w:val="28"/>
          <w:u w:val="single"/>
        </w:rPr>
      </w:pPr>
      <w:r w:rsidRPr="00277CAF">
        <w:rPr>
          <w:sz w:val="28"/>
          <w:szCs w:val="28"/>
          <w:u w:val="single"/>
        </w:rPr>
        <w:t>Игра «Почемучка»</w:t>
      </w:r>
      <w:r>
        <w:rPr>
          <w:sz w:val="28"/>
          <w:szCs w:val="28"/>
          <w:u w:val="single"/>
        </w:rPr>
        <w:t>.</w:t>
      </w:r>
    </w:p>
    <w:p w:rsidR="00277CAF" w:rsidRDefault="00277CA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составлять сложноподчиненные предложения с союзом  - потому что.</w:t>
      </w:r>
    </w:p>
    <w:p w:rsidR="00277CAF" w:rsidRDefault="00277CA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Взрослый говорит ребенку, что сегодня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«почемучкой». А поэтому он будет задавать вопросы, а взрослый отвечать.</w:t>
      </w:r>
    </w:p>
    <w:p w:rsidR="00277CAF" w:rsidRDefault="00277CAF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Образцы вопросов: Почему пришел врач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люди берут зонты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улетают птицы</w:t>
      </w:r>
      <w:r w:rsidRPr="00277CAF">
        <w:rPr>
          <w:sz w:val="28"/>
          <w:szCs w:val="28"/>
        </w:rPr>
        <w:t xml:space="preserve">? </w:t>
      </w:r>
      <w:r>
        <w:rPr>
          <w:sz w:val="28"/>
          <w:szCs w:val="28"/>
        </w:rPr>
        <w:t>Почему зимой нельзя купаться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летом не носят шубу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нельзя есть снег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надо быть внимательным на занятии</w:t>
      </w:r>
      <w:r w:rsidRPr="00277CAF">
        <w:rPr>
          <w:sz w:val="28"/>
          <w:szCs w:val="28"/>
        </w:rPr>
        <w:t xml:space="preserve">? </w:t>
      </w:r>
      <w:r>
        <w:rPr>
          <w:sz w:val="28"/>
          <w:szCs w:val="28"/>
        </w:rPr>
        <w:t>Почему зимой надевают варежки</w:t>
      </w:r>
      <w:r w:rsidRPr="00277CAF">
        <w:rPr>
          <w:sz w:val="28"/>
          <w:szCs w:val="28"/>
        </w:rPr>
        <w:t>?</w:t>
      </w:r>
      <w:r>
        <w:rPr>
          <w:sz w:val="28"/>
          <w:szCs w:val="28"/>
        </w:rPr>
        <w:t xml:space="preserve"> Затем взрослый задает ребенку вопросы, требуя употребления союза: потому что.</w:t>
      </w:r>
    </w:p>
    <w:p w:rsidR="00277CAF" w:rsidRDefault="00277CAF" w:rsidP="00893CE0">
      <w:pPr>
        <w:jc w:val="both"/>
        <w:rPr>
          <w:sz w:val="28"/>
          <w:szCs w:val="28"/>
          <w:u w:val="single"/>
        </w:rPr>
      </w:pPr>
      <w:r w:rsidRPr="0042630F">
        <w:rPr>
          <w:sz w:val="28"/>
          <w:szCs w:val="28"/>
          <w:u w:val="single"/>
        </w:rPr>
        <w:t>Игра «Исправь ошибку».</w:t>
      </w:r>
    </w:p>
    <w:p w:rsidR="00655DCB" w:rsidRDefault="00655DCB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Учить ребенка пониманию смысла предложения.</w:t>
      </w:r>
    </w:p>
    <w:p w:rsidR="00655DCB" w:rsidRDefault="00655DCB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Взрослый говорит ребенку: «Я буду читать тебе предложения. Но</w:t>
      </w:r>
      <w:r w:rsidR="00AD0891">
        <w:rPr>
          <w:sz w:val="28"/>
          <w:szCs w:val="28"/>
        </w:rPr>
        <w:t xml:space="preserve"> в этих предложениях допущены ош</w:t>
      </w:r>
      <w:r>
        <w:rPr>
          <w:sz w:val="28"/>
          <w:szCs w:val="28"/>
        </w:rPr>
        <w:t>ибки, ты должен и</w:t>
      </w:r>
      <w:r w:rsidR="00AD0891">
        <w:rPr>
          <w:sz w:val="28"/>
          <w:szCs w:val="28"/>
        </w:rPr>
        <w:t>х исправить. Слушай внимательно: Коза принесла корм девочке. Мяч играет с Сашей. Дорога идет по машине. Гена разбил стеклом мяч. Оля с картинкой рисует папу. Маша несет сумку в капусте.</w:t>
      </w:r>
    </w:p>
    <w:p w:rsidR="00AD0891" w:rsidRPr="00AD0891" w:rsidRDefault="00AD0891" w:rsidP="00893CE0">
      <w:pPr>
        <w:jc w:val="both"/>
        <w:rPr>
          <w:sz w:val="28"/>
          <w:szCs w:val="28"/>
          <w:u w:val="single"/>
        </w:rPr>
      </w:pPr>
      <w:r w:rsidRPr="00AD0891">
        <w:rPr>
          <w:sz w:val="28"/>
          <w:szCs w:val="28"/>
          <w:u w:val="single"/>
        </w:rPr>
        <w:t>Игра «Какое слово пропущено?»</w:t>
      </w:r>
    </w:p>
    <w:p w:rsidR="00AD0891" w:rsidRDefault="00AD0891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Учить ребенка составлять распространенное предложение, пользоваться предлогом: С.</w:t>
      </w:r>
    </w:p>
    <w:p w:rsidR="00AD0891" w:rsidRDefault="00AD0891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игры: Взрослый просит ребенка прослушать предложение и угадать, какое слово пропущено. Например: «Вышли на поляну медведь…медвежатами. Как надо правильно сказать</w:t>
      </w:r>
      <w:r w:rsidRPr="00AD0891">
        <w:rPr>
          <w:sz w:val="28"/>
          <w:szCs w:val="28"/>
        </w:rPr>
        <w:t>?</w:t>
      </w:r>
      <w:r>
        <w:rPr>
          <w:sz w:val="28"/>
          <w:szCs w:val="28"/>
        </w:rPr>
        <w:t>» - «Вышли на поляну медведь с медвежатами».</w:t>
      </w:r>
    </w:p>
    <w:p w:rsidR="00AD0891" w:rsidRDefault="00AD0891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>«Маша принесла корзинку … яблоками. Как надо правильно сказать</w:t>
      </w:r>
      <w:r w:rsidRPr="00AD0891">
        <w:rPr>
          <w:sz w:val="28"/>
          <w:szCs w:val="28"/>
        </w:rPr>
        <w:t>?</w:t>
      </w:r>
      <w:r>
        <w:rPr>
          <w:sz w:val="28"/>
          <w:szCs w:val="28"/>
        </w:rPr>
        <w:t>» - «Маша принесла корзинку с яблоками».</w:t>
      </w:r>
    </w:p>
    <w:p w:rsidR="00AD0891" w:rsidRDefault="00AD0891" w:rsidP="00893CE0">
      <w:pPr>
        <w:jc w:val="both"/>
        <w:rPr>
          <w:sz w:val="28"/>
          <w:szCs w:val="28"/>
          <w:u w:val="single"/>
        </w:rPr>
      </w:pPr>
      <w:r w:rsidRPr="00AD0891">
        <w:rPr>
          <w:sz w:val="28"/>
          <w:szCs w:val="28"/>
          <w:u w:val="single"/>
        </w:rPr>
        <w:lastRenderedPageBreak/>
        <w:t>Игра «Когда это бывает</w:t>
      </w:r>
      <w:r w:rsidRPr="00AD0891">
        <w:rPr>
          <w:sz w:val="28"/>
          <w:szCs w:val="28"/>
          <w:u w:val="single"/>
          <w:lang w:val="en-US"/>
        </w:rPr>
        <w:t>?</w:t>
      </w:r>
      <w:r w:rsidRPr="00AD0891">
        <w:rPr>
          <w:sz w:val="28"/>
          <w:szCs w:val="28"/>
          <w:u w:val="single"/>
        </w:rPr>
        <w:t>»</w:t>
      </w:r>
    </w:p>
    <w:p w:rsidR="00AD0891" w:rsidRDefault="00BB1418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Учить ребенка пользоваться в речи предлогом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</w:t>
      </w:r>
    </w:p>
    <w:p w:rsidR="00BB1418" w:rsidRPr="00AD0891" w:rsidRDefault="00BB1418" w:rsidP="00893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Ребенок складывает части круга в той последовательности, в какой идут времена года. </w:t>
      </w:r>
      <w:proofErr w:type="gramStart"/>
      <w:r>
        <w:rPr>
          <w:sz w:val="28"/>
          <w:szCs w:val="28"/>
        </w:rPr>
        <w:t xml:space="preserve">Прикладывая каждую часть, рассказывают ее содержание по картинке: весна, за весной  – лето, за летом – осень, за осенью – зима. </w:t>
      </w:r>
      <w:proofErr w:type="gramEnd"/>
    </w:p>
    <w:p w:rsidR="003456CF" w:rsidRPr="003456CF" w:rsidRDefault="003456CF" w:rsidP="00893CE0">
      <w:pPr>
        <w:jc w:val="both"/>
        <w:rPr>
          <w:sz w:val="28"/>
          <w:szCs w:val="28"/>
        </w:rPr>
      </w:pPr>
    </w:p>
    <w:sectPr w:rsidR="003456CF" w:rsidRPr="003456CF" w:rsidSect="0087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27EC"/>
    <w:multiLevelType w:val="hybridMultilevel"/>
    <w:tmpl w:val="71F68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CE0"/>
    <w:rsid w:val="00277CAF"/>
    <w:rsid w:val="003456CF"/>
    <w:rsid w:val="0042630F"/>
    <w:rsid w:val="00655DCB"/>
    <w:rsid w:val="00874044"/>
    <w:rsid w:val="00893CE0"/>
    <w:rsid w:val="00AD0891"/>
    <w:rsid w:val="00B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9</cp:revision>
  <dcterms:created xsi:type="dcterms:W3CDTF">2014-06-23T21:35:00Z</dcterms:created>
  <dcterms:modified xsi:type="dcterms:W3CDTF">2014-06-23T22:15:00Z</dcterms:modified>
</cp:coreProperties>
</file>