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26" w:rsidRPr="001F2531" w:rsidRDefault="00237C26" w:rsidP="00237C26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531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proofErr w:type="gramStart"/>
      <w:r w:rsidRPr="001F2531">
        <w:rPr>
          <w:rFonts w:ascii="Times New Roman" w:hAnsi="Times New Roman" w:cs="Times New Roman"/>
          <w:b/>
          <w:sz w:val="32"/>
          <w:szCs w:val="32"/>
        </w:rPr>
        <w:t>В</w:t>
      </w:r>
      <w:proofErr w:type="spellEnd"/>
      <w:proofErr w:type="gramEnd"/>
      <w:r w:rsidRPr="001F2531">
        <w:rPr>
          <w:rFonts w:ascii="Times New Roman" w:hAnsi="Times New Roman" w:cs="Times New Roman"/>
          <w:b/>
          <w:sz w:val="32"/>
          <w:szCs w:val="32"/>
        </w:rPr>
        <w:t xml:space="preserve"> Е Д Е Н И Е</w:t>
      </w:r>
    </w:p>
    <w:p w:rsidR="00237C26" w:rsidRDefault="00237C26" w:rsidP="00237C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C26" w:rsidRPr="0011723C" w:rsidRDefault="00237C26" w:rsidP="00237C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7C26" w:rsidRPr="008353F6" w:rsidRDefault="00237C26" w:rsidP="00237C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3F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образование является начальной ступенью системы общего образования,  целью которого является формирование физического, психического развития детей.  Для этого необходимо определить объём освоенных ребенком специальных знаний и умений. Это осуществляется путем оценки уровня его психического развития, который проявляется в </w:t>
      </w:r>
      <w:proofErr w:type="spellStart"/>
      <w:r w:rsidRPr="008353F6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1F2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3F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F2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3F6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практического, познавательного, 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353F6">
        <w:rPr>
          <w:rFonts w:ascii="Times New Roman" w:hAnsi="Times New Roman" w:cs="Times New Roman"/>
          <w:sz w:val="28"/>
          <w:szCs w:val="28"/>
          <w:lang w:eastAsia="ru-RU"/>
        </w:rPr>
        <w:t xml:space="preserve">удожественного, эмоционально-нравственного отношения к действительности.  Оценке подлежат не столько сами по себе представления, умения, навыки, способности ребенка, сколько условия его жизни и развития в детском саду и в семье. </w:t>
      </w:r>
    </w:p>
    <w:p w:rsidR="00237C26" w:rsidRPr="008353F6" w:rsidRDefault="00237C26" w:rsidP="00237C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F6">
        <w:rPr>
          <w:rFonts w:ascii="Times New Roman" w:hAnsi="Times New Roman" w:cs="Times New Roman"/>
          <w:sz w:val="28"/>
          <w:szCs w:val="28"/>
          <w:lang w:eastAsia="ru-RU"/>
        </w:rPr>
        <w:t>Для создания оптимальных условий образовательной деятельности</w:t>
      </w:r>
      <w:proofErr w:type="gramStart"/>
      <w:r w:rsidRPr="008353F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53F6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необходимость в построении форм обучения, которые бы учитывали </w:t>
      </w:r>
      <w:r w:rsidRPr="008353F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</w:t>
      </w:r>
      <w:r w:rsidR="00373A30">
        <w:rPr>
          <w:rFonts w:ascii="Times New Roman" w:hAnsi="Times New Roman" w:cs="Times New Roman"/>
          <w:sz w:val="28"/>
          <w:szCs w:val="28"/>
          <w:shd w:val="clear" w:color="auto" w:fill="FFFFFF"/>
        </w:rPr>
        <w:t>ьные особенности воспитанников.</w:t>
      </w:r>
      <w:r w:rsidRPr="00835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подходом, который учитывает эти особенности, является дифференциация.</w:t>
      </w:r>
    </w:p>
    <w:p w:rsidR="00237C26" w:rsidRPr="008353F6" w:rsidRDefault="00237C26" w:rsidP="00237C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3F6">
        <w:rPr>
          <w:rFonts w:ascii="Times New Roman" w:hAnsi="Times New Roman" w:cs="Times New Roman"/>
          <w:sz w:val="28"/>
          <w:szCs w:val="28"/>
        </w:rPr>
        <w:t xml:space="preserve">Дифференцированный подход в образовании – это создание многообразных условий обучения, направленных на всестороннее развитие ребенка, особый подход воспитателя к различным группам детей, который включает организацию учебной работы отличную по методам и приёмам и  уровню сложности. Дифференцированный подход заключается в организации процесса обучения с учетом особенностей каждого ребёнка, в создании комфортных условий для его успешной деятельности. </w:t>
      </w:r>
    </w:p>
    <w:p w:rsidR="00237C26" w:rsidRPr="00A6368F" w:rsidRDefault="00237C26" w:rsidP="00237C2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3F6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роль в умственном развитии ребёнка играет математическое обучение. Математика способствует развитию памяти, точной речи, воображения и т.д. Задача педагога состоит не в том, чтобы передать те или иные математические знания и навыки, а во всестороннем развитии ребёнка как интеллектуальном, так и эмоциональном.  Обучение математике не должно быть скучным. «Искорка» в глазах ребёнка говорит о том, что </w:t>
      </w:r>
      <w:r w:rsidRPr="00A6368F">
        <w:rPr>
          <w:rFonts w:ascii="Times New Roman" w:hAnsi="Times New Roman" w:cs="Times New Roman"/>
          <w:sz w:val="28"/>
          <w:szCs w:val="28"/>
          <w:lang w:eastAsia="ru-RU"/>
        </w:rPr>
        <w:t>педагогу удалось его заинтересовать, удивить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6368F">
        <w:rPr>
          <w:rFonts w:ascii="Times New Roman" w:hAnsi="Times New Roman" w:cs="Times New Roman"/>
          <w:sz w:val="28"/>
          <w:szCs w:val="28"/>
          <w:lang w:eastAsia="ru-RU"/>
        </w:rPr>
        <w:t>увлечь</w:t>
      </w:r>
      <w:r>
        <w:rPr>
          <w:rFonts w:ascii="Times New Roman" w:hAnsi="Times New Roman" w:cs="Times New Roman"/>
          <w:sz w:val="28"/>
          <w:szCs w:val="28"/>
          <w:lang w:eastAsia="ru-RU"/>
        </w:rPr>
        <w:t>. А ведь порой,</w:t>
      </w:r>
      <w:r w:rsidRPr="00A6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сильное</w:t>
      </w:r>
      <w:r w:rsidRPr="00A636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36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увлечение</w:t>
      </w:r>
      <w:r w:rsidRPr="00A636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основой для выбора будущей</w:t>
      </w:r>
      <w:r w:rsidRPr="00A636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3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7C26" w:rsidRDefault="00237C26" w:rsidP="00237C26">
      <w:pPr>
        <w:shd w:val="clear" w:color="auto" w:fill="FFFFFF"/>
        <w:spacing w:before="100" w:beforeAutospacing="1" w:after="100" w:afterAutospacing="1" w:line="16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7C26" w:rsidRDefault="00237C26" w:rsidP="00237C26">
      <w:pPr>
        <w:shd w:val="clear" w:color="auto" w:fill="FFFFFF"/>
        <w:spacing w:before="100" w:beforeAutospacing="1" w:after="100" w:afterAutospacing="1" w:line="1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C26" w:rsidRDefault="00237C26" w:rsidP="00237C26">
      <w:pPr>
        <w:shd w:val="clear" w:color="auto" w:fill="FFFFFF"/>
        <w:spacing w:before="100" w:beforeAutospacing="1" w:after="100" w:afterAutospacing="1" w:line="1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C26" w:rsidRDefault="00237C26" w:rsidP="00237C26">
      <w:pPr>
        <w:shd w:val="clear" w:color="auto" w:fill="FFFFFF"/>
        <w:spacing w:before="100" w:beforeAutospacing="1" w:after="100" w:afterAutospacing="1" w:line="1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31" w:rsidRDefault="006F4F22" w:rsidP="00373A30">
      <w:pPr>
        <w:pStyle w:val="a4"/>
        <w:numPr>
          <w:ilvl w:val="0"/>
          <w:numId w:val="11"/>
        </w:num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</w:t>
      </w:r>
    </w:p>
    <w:p w:rsidR="006F4F22" w:rsidRDefault="006F4F22" w:rsidP="00373A30">
      <w:pPr>
        <w:pStyle w:val="a4"/>
        <w:ind w:left="42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дифференцированного подхода</w:t>
      </w:r>
      <w:r w:rsidR="00D976B2">
        <w:rPr>
          <w:rFonts w:ascii="Times New Roman" w:hAnsi="Times New Roman" w:cs="Times New Roman"/>
          <w:b/>
          <w:sz w:val="32"/>
          <w:szCs w:val="32"/>
        </w:rPr>
        <w:t xml:space="preserve"> в обучении</w:t>
      </w:r>
    </w:p>
    <w:p w:rsidR="006F4F22" w:rsidRPr="006F4F22" w:rsidRDefault="006F4F22" w:rsidP="00BC4C35">
      <w:pPr>
        <w:pStyle w:val="a4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C4C35" w:rsidRDefault="00BC4C35" w:rsidP="001F253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обучения математике в современной жизни приобретает всё большее значение в связи с бурным развитием математической науки и проникновением её в различные области знаний. Поэтому обучение в детском саду направлено, прежде всего, на воспитание у детей привычки полноценной логической аргументации окружающе</w:t>
      </w:r>
      <w:r w:rsidR="000C3C0D">
        <w:rPr>
          <w:rFonts w:ascii="Times New Roman" w:hAnsi="Times New Roman" w:cs="Times New Roman"/>
          <w:sz w:val="28"/>
          <w:szCs w:val="28"/>
        </w:rPr>
        <w:t>й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696" w:rsidRDefault="00BC4C35" w:rsidP="001F253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C0D">
        <w:rPr>
          <w:rFonts w:ascii="Times New Roman" w:hAnsi="Times New Roman" w:cs="Times New Roman"/>
          <w:sz w:val="28"/>
          <w:szCs w:val="28"/>
        </w:rPr>
        <w:t>Актуальность дифференцированного подхода в обучении заключается в создании благоприятных условий для развития личности</w:t>
      </w:r>
      <w:r w:rsidR="000C3C0D" w:rsidRPr="000C3C0D">
        <w:rPr>
          <w:rFonts w:ascii="Times New Roman" w:hAnsi="Times New Roman" w:cs="Times New Roman"/>
          <w:sz w:val="28"/>
          <w:szCs w:val="28"/>
        </w:rPr>
        <w:t xml:space="preserve"> </w:t>
      </w:r>
      <w:r w:rsidR="00735D56" w:rsidRPr="000C3C0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C3C0D" w:rsidRPr="000C3C0D">
        <w:rPr>
          <w:rFonts w:ascii="Times New Roman" w:hAnsi="Times New Roman" w:cs="Times New Roman"/>
          <w:sz w:val="28"/>
          <w:szCs w:val="28"/>
        </w:rPr>
        <w:t>и</w:t>
      </w:r>
      <w:r w:rsidR="00735D56" w:rsidRPr="000C3C0D">
        <w:rPr>
          <w:rFonts w:ascii="Times New Roman" w:hAnsi="Times New Roman" w:cs="Times New Roman"/>
          <w:sz w:val="28"/>
          <w:szCs w:val="28"/>
        </w:rPr>
        <w:t>спользования различных форм и методов обучения и организации учебной деятельности на основе результатов диагностики</w:t>
      </w:r>
      <w:r w:rsidRPr="000C3C0D">
        <w:rPr>
          <w:rFonts w:ascii="Times New Roman" w:hAnsi="Times New Roman" w:cs="Times New Roman"/>
          <w:sz w:val="28"/>
          <w:szCs w:val="28"/>
        </w:rPr>
        <w:t>.</w:t>
      </w:r>
      <w:r w:rsidR="00735D56" w:rsidRPr="000C3C0D">
        <w:rPr>
          <w:rFonts w:ascii="Times New Roman" w:hAnsi="Times New Roman" w:cs="Times New Roman"/>
          <w:sz w:val="28"/>
          <w:szCs w:val="28"/>
        </w:rPr>
        <w:t xml:space="preserve"> </w:t>
      </w:r>
      <w:r w:rsidR="00A169B4">
        <w:rPr>
          <w:rFonts w:ascii="Times New Roman" w:hAnsi="Times New Roman" w:cs="Times New Roman"/>
          <w:sz w:val="28"/>
          <w:szCs w:val="28"/>
        </w:rPr>
        <w:t xml:space="preserve">Эти результаты </w:t>
      </w:r>
      <w:r w:rsidR="000C3C0D">
        <w:rPr>
          <w:rFonts w:ascii="Times New Roman" w:hAnsi="Times New Roman" w:cs="Times New Roman"/>
          <w:sz w:val="28"/>
          <w:szCs w:val="28"/>
        </w:rPr>
        <w:t>п</w:t>
      </w:r>
      <w:r w:rsidR="000C3C0D" w:rsidRPr="002F18BF">
        <w:rPr>
          <w:rFonts w:ascii="Times New Roman" w:hAnsi="Times New Roman" w:cs="Times New Roman"/>
          <w:sz w:val="28"/>
          <w:szCs w:val="28"/>
        </w:rPr>
        <w:t>оказ</w:t>
      </w:r>
      <w:r w:rsidR="00A169B4">
        <w:rPr>
          <w:rFonts w:ascii="Times New Roman" w:hAnsi="Times New Roman" w:cs="Times New Roman"/>
          <w:sz w:val="28"/>
          <w:szCs w:val="28"/>
        </w:rPr>
        <w:t>ывают</w:t>
      </w:r>
      <w:r w:rsidR="000C3C0D" w:rsidRPr="002F18BF">
        <w:rPr>
          <w:rFonts w:ascii="Times New Roman" w:hAnsi="Times New Roman" w:cs="Times New Roman"/>
          <w:sz w:val="28"/>
          <w:szCs w:val="28"/>
        </w:rPr>
        <w:t>, что только при</w:t>
      </w:r>
      <w:r w:rsidR="000C3C0D">
        <w:rPr>
          <w:rFonts w:ascii="Times New Roman" w:hAnsi="Times New Roman" w:cs="Times New Roman"/>
          <w:sz w:val="28"/>
          <w:szCs w:val="28"/>
        </w:rPr>
        <w:t xml:space="preserve"> </w:t>
      </w:r>
      <w:r w:rsidR="000C3C0D" w:rsidRPr="002F18BF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0C3C0D">
        <w:rPr>
          <w:rFonts w:ascii="Times New Roman" w:hAnsi="Times New Roman" w:cs="Times New Roman"/>
          <w:sz w:val="28"/>
          <w:szCs w:val="28"/>
        </w:rPr>
        <w:t>п</w:t>
      </w:r>
      <w:r w:rsidR="000C3C0D" w:rsidRPr="002F18BF">
        <w:rPr>
          <w:rFonts w:ascii="Times New Roman" w:hAnsi="Times New Roman" w:cs="Times New Roman"/>
          <w:sz w:val="28"/>
          <w:szCs w:val="28"/>
        </w:rPr>
        <w:t>ринятых мерах</w:t>
      </w:r>
      <w:r w:rsidR="00A169B4">
        <w:rPr>
          <w:rFonts w:ascii="Times New Roman" w:hAnsi="Times New Roman" w:cs="Times New Roman"/>
          <w:sz w:val="28"/>
          <w:szCs w:val="28"/>
        </w:rPr>
        <w:t>:</w:t>
      </w:r>
      <w:r w:rsidR="000C3C0D" w:rsidRPr="002F18BF">
        <w:rPr>
          <w:rFonts w:ascii="Times New Roman" w:hAnsi="Times New Roman" w:cs="Times New Roman"/>
          <w:sz w:val="28"/>
          <w:szCs w:val="28"/>
        </w:rPr>
        <w:t xml:space="preserve"> дифференцированном подходе </w:t>
      </w:r>
      <w:r w:rsidR="00A169B4">
        <w:rPr>
          <w:rFonts w:ascii="Times New Roman" w:hAnsi="Times New Roman" w:cs="Times New Roman"/>
          <w:sz w:val="28"/>
          <w:szCs w:val="28"/>
        </w:rPr>
        <w:t>в обучении,</w:t>
      </w:r>
      <w:r w:rsidR="00A169B4" w:rsidRPr="002F18BF">
        <w:rPr>
          <w:rFonts w:ascii="Times New Roman" w:hAnsi="Times New Roman" w:cs="Times New Roman"/>
          <w:sz w:val="28"/>
          <w:szCs w:val="28"/>
        </w:rPr>
        <w:t xml:space="preserve"> комплексной диагностике</w:t>
      </w:r>
      <w:r w:rsidR="000C3C0D" w:rsidRPr="002F18BF">
        <w:rPr>
          <w:rFonts w:ascii="Times New Roman" w:hAnsi="Times New Roman" w:cs="Times New Roman"/>
          <w:sz w:val="28"/>
          <w:szCs w:val="28"/>
        </w:rPr>
        <w:t xml:space="preserve"> - можно </w:t>
      </w:r>
      <w:r w:rsidR="00A169B4">
        <w:rPr>
          <w:rFonts w:ascii="Times New Roman" w:hAnsi="Times New Roman" w:cs="Times New Roman"/>
          <w:sz w:val="28"/>
          <w:szCs w:val="28"/>
        </w:rPr>
        <w:t xml:space="preserve">сформировать математические знания и умения так, чтобы обучение давало не только практический результат (навыки счёта, выполнение несложных математических операций), но и широкий развивающий эффект.  </w:t>
      </w:r>
      <w:r w:rsidR="006F4F22" w:rsidRPr="00D976B2">
        <w:rPr>
          <w:rFonts w:ascii="Times New Roman" w:hAnsi="Times New Roman" w:cs="Times New Roman"/>
          <w:sz w:val="28"/>
          <w:szCs w:val="28"/>
        </w:rPr>
        <w:t>Это</w:t>
      </w:r>
      <w:r w:rsidR="00A169B4" w:rsidRPr="00D976B2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0C3C0D" w:rsidRPr="00D976B2">
        <w:rPr>
          <w:rFonts w:ascii="Times New Roman" w:hAnsi="Times New Roman" w:cs="Times New Roman"/>
          <w:sz w:val="28"/>
          <w:szCs w:val="28"/>
        </w:rPr>
        <w:t>ребенку-дошкольнику возможность</w:t>
      </w:r>
      <w:r w:rsidR="00A169B4" w:rsidRPr="00D976B2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D976B2" w:rsidRPr="00D976B2">
        <w:rPr>
          <w:rFonts w:ascii="Times New Roman" w:hAnsi="Times New Roman" w:cs="Times New Roman"/>
          <w:sz w:val="28"/>
          <w:szCs w:val="28"/>
        </w:rPr>
        <w:t>адаптироваться в</w:t>
      </w:r>
      <w:r w:rsidR="00D976B2">
        <w:rPr>
          <w:rFonts w:ascii="Times New Roman" w:hAnsi="Times New Roman" w:cs="Times New Roman"/>
          <w:sz w:val="28"/>
          <w:szCs w:val="28"/>
        </w:rPr>
        <w:t xml:space="preserve"> обществе сверстников.</w:t>
      </w:r>
      <w:r w:rsidR="006F4F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4F22" w:rsidRPr="001F2531" w:rsidRDefault="006F4F22" w:rsidP="00D976B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253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F2531" w:rsidRDefault="00B06AFF" w:rsidP="004E6E7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F2531">
        <w:rPr>
          <w:rFonts w:ascii="Times New Roman" w:hAnsi="Times New Roman" w:cs="Times New Roman"/>
          <w:b/>
          <w:sz w:val="32"/>
          <w:szCs w:val="32"/>
        </w:rPr>
        <w:t xml:space="preserve">Взаимосвязь </w:t>
      </w:r>
      <w:r w:rsidR="006F4F22" w:rsidRPr="001F2531">
        <w:rPr>
          <w:rFonts w:ascii="Times New Roman" w:hAnsi="Times New Roman" w:cs="Times New Roman"/>
          <w:b/>
          <w:sz w:val="32"/>
          <w:szCs w:val="32"/>
        </w:rPr>
        <w:t xml:space="preserve">математических способностей </w:t>
      </w:r>
    </w:p>
    <w:p w:rsidR="006F4F22" w:rsidRPr="001F2531" w:rsidRDefault="006F4F22" w:rsidP="001F2531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531">
        <w:rPr>
          <w:rFonts w:ascii="Times New Roman" w:hAnsi="Times New Roman" w:cs="Times New Roman"/>
          <w:b/>
          <w:sz w:val="32"/>
          <w:szCs w:val="32"/>
        </w:rPr>
        <w:t>и</w:t>
      </w:r>
      <w:r w:rsidR="00B06AFF" w:rsidRPr="001F2531">
        <w:rPr>
          <w:rFonts w:ascii="Times New Roman" w:hAnsi="Times New Roman" w:cs="Times New Roman"/>
          <w:b/>
          <w:sz w:val="32"/>
          <w:szCs w:val="32"/>
        </w:rPr>
        <w:t xml:space="preserve"> уровня развития</w:t>
      </w:r>
      <w:r w:rsidR="001F2531">
        <w:rPr>
          <w:rFonts w:ascii="Times New Roman" w:hAnsi="Times New Roman" w:cs="Times New Roman"/>
          <w:b/>
          <w:sz w:val="32"/>
          <w:szCs w:val="32"/>
        </w:rPr>
        <w:t xml:space="preserve"> речи</w:t>
      </w:r>
    </w:p>
    <w:p w:rsidR="006F4F22" w:rsidRDefault="006F4F22" w:rsidP="00A169B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F22" w:rsidRPr="005957DC" w:rsidRDefault="006F4F22" w:rsidP="005957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7DC">
        <w:rPr>
          <w:rFonts w:ascii="Times New Roman" w:hAnsi="Times New Roman" w:cs="Times New Roman"/>
          <w:sz w:val="28"/>
          <w:szCs w:val="28"/>
        </w:rPr>
        <w:t xml:space="preserve">На основе практических действий у детей формируются мыслительные операции; такие как анализ, синтез, сравнение, обобщение. </w:t>
      </w:r>
      <w:r w:rsidR="0087360F" w:rsidRPr="005957DC">
        <w:rPr>
          <w:rFonts w:ascii="Times New Roman" w:hAnsi="Times New Roman" w:cs="Times New Roman"/>
          <w:sz w:val="28"/>
          <w:szCs w:val="28"/>
        </w:rPr>
        <w:t>Уровень овладения детьми умственными операциями зависит от использования методических приёмов, которые позволяют детям упражняться в сравнении, обобщении. Важной задачей является развитие у детей мышления и речи (овладение математической терминологией</w:t>
      </w:r>
      <w:r w:rsidR="005957DC">
        <w:rPr>
          <w:rFonts w:ascii="Times New Roman" w:hAnsi="Times New Roman" w:cs="Times New Roman"/>
          <w:sz w:val="28"/>
          <w:szCs w:val="28"/>
        </w:rPr>
        <w:t>)</w:t>
      </w:r>
      <w:r w:rsidR="0087360F" w:rsidRPr="005957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8BF" w:rsidRPr="005957DC" w:rsidRDefault="0087360F" w:rsidP="000C45B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7D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F18BF" w:rsidRPr="005957DC">
        <w:rPr>
          <w:rFonts w:ascii="Times New Roman" w:hAnsi="Times New Roman" w:cs="Times New Roman"/>
          <w:sz w:val="28"/>
          <w:szCs w:val="28"/>
        </w:rPr>
        <w:t>все больше появляется детей с</w:t>
      </w:r>
      <w:r w:rsidRPr="005957DC">
        <w:rPr>
          <w:rFonts w:ascii="Times New Roman" w:hAnsi="Times New Roman" w:cs="Times New Roman"/>
          <w:sz w:val="28"/>
          <w:szCs w:val="28"/>
        </w:rPr>
        <w:t xml:space="preserve"> </w:t>
      </w:r>
      <w:r w:rsidR="002F18BF" w:rsidRPr="005957DC">
        <w:rPr>
          <w:rFonts w:ascii="Times New Roman" w:hAnsi="Times New Roman" w:cs="Times New Roman"/>
          <w:sz w:val="28"/>
          <w:szCs w:val="28"/>
        </w:rPr>
        <w:t>нарушениями речи, тогда как значительно возросли</w:t>
      </w:r>
      <w:r w:rsidRPr="005957DC">
        <w:rPr>
          <w:rFonts w:ascii="Times New Roman" w:hAnsi="Times New Roman" w:cs="Times New Roman"/>
          <w:sz w:val="28"/>
          <w:szCs w:val="28"/>
        </w:rPr>
        <w:t xml:space="preserve"> </w:t>
      </w:r>
      <w:r w:rsidR="002F18BF" w:rsidRPr="005957D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5957DC">
        <w:rPr>
          <w:rFonts w:ascii="Times New Roman" w:hAnsi="Times New Roman" w:cs="Times New Roman"/>
          <w:sz w:val="28"/>
          <w:szCs w:val="28"/>
        </w:rPr>
        <w:t xml:space="preserve">их </w:t>
      </w:r>
      <w:r w:rsidR="002F18BF" w:rsidRPr="005957DC">
        <w:rPr>
          <w:rFonts w:ascii="Times New Roman" w:hAnsi="Times New Roman" w:cs="Times New Roman"/>
          <w:sz w:val="28"/>
          <w:szCs w:val="28"/>
        </w:rPr>
        <w:t>речевому развитию</w:t>
      </w:r>
      <w:r w:rsidRPr="005957DC">
        <w:rPr>
          <w:rFonts w:ascii="Times New Roman" w:hAnsi="Times New Roman" w:cs="Times New Roman"/>
          <w:sz w:val="28"/>
          <w:szCs w:val="28"/>
        </w:rPr>
        <w:t>.</w:t>
      </w:r>
      <w:r w:rsidR="002F18BF" w:rsidRPr="005957DC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957DC">
        <w:rPr>
          <w:rFonts w:ascii="Times New Roman" w:hAnsi="Times New Roman" w:cs="Times New Roman"/>
          <w:sz w:val="28"/>
          <w:szCs w:val="28"/>
        </w:rPr>
        <w:t xml:space="preserve"> речи, как и</w:t>
      </w:r>
      <w:r w:rsidR="002F18BF" w:rsidRPr="005957DC">
        <w:rPr>
          <w:rFonts w:ascii="Times New Roman" w:hAnsi="Times New Roman" w:cs="Times New Roman"/>
          <w:sz w:val="28"/>
          <w:szCs w:val="28"/>
        </w:rPr>
        <w:t xml:space="preserve"> </w:t>
      </w:r>
      <w:r w:rsidR="00C3737A">
        <w:rPr>
          <w:rFonts w:ascii="Times New Roman" w:hAnsi="Times New Roman" w:cs="Times New Roman"/>
          <w:sz w:val="28"/>
          <w:szCs w:val="28"/>
        </w:rPr>
        <w:t>математические способности</w:t>
      </w:r>
      <w:r w:rsidRPr="005957DC">
        <w:rPr>
          <w:rFonts w:ascii="Times New Roman" w:hAnsi="Times New Roman" w:cs="Times New Roman"/>
          <w:sz w:val="28"/>
          <w:szCs w:val="28"/>
        </w:rPr>
        <w:t xml:space="preserve">, </w:t>
      </w:r>
      <w:r w:rsidR="002F18BF" w:rsidRPr="005957DC">
        <w:rPr>
          <w:rFonts w:ascii="Times New Roman" w:hAnsi="Times New Roman" w:cs="Times New Roman"/>
          <w:sz w:val="28"/>
          <w:szCs w:val="28"/>
        </w:rPr>
        <w:t xml:space="preserve">базируется на </w:t>
      </w:r>
      <w:r w:rsidRPr="005957DC">
        <w:rPr>
          <w:rFonts w:ascii="Times New Roman" w:hAnsi="Times New Roman" w:cs="Times New Roman"/>
          <w:sz w:val="28"/>
          <w:szCs w:val="28"/>
        </w:rPr>
        <w:t xml:space="preserve">следующих процессах: </w:t>
      </w:r>
      <w:r w:rsidR="002F18BF" w:rsidRPr="005957DC">
        <w:rPr>
          <w:rFonts w:ascii="Times New Roman" w:hAnsi="Times New Roman" w:cs="Times New Roman"/>
          <w:sz w:val="28"/>
          <w:szCs w:val="28"/>
        </w:rPr>
        <w:t>внимани</w:t>
      </w:r>
      <w:r w:rsidRPr="005957DC">
        <w:rPr>
          <w:rFonts w:ascii="Times New Roman" w:hAnsi="Times New Roman" w:cs="Times New Roman"/>
          <w:sz w:val="28"/>
          <w:szCs w:val="28"/>
        </w:rPr>
        <w:t>и</w:t>
      </w:r>
      <w:r w:rsidR="002F18BF" w:rsidRPr="005957DC">
        <w:rPr>
          <w:rFonts w:ascii="Times New Roman" w:hAnsi="Times New Roman" w:cs="Times New Roman"/>
          <w:sz w:val="28"/>
          <w:szCs w:val="28"/>
        </w:rPr>
        <w:t xml:space="preserve">, памяти и мышлении. </w:t>
      </w:r>
      <w:r w:rsidR="000C45B3">
        <w:rPr>
          <w:rFonts w:ascii="Times New Roman" w:hAnsi="Times New Roman" w:cs="Times New Roman"/>
          <w:sz w:val="28"/>
          <w:szCs w:val="28"/>
        </w:rPr>
        <w:t>Т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 xml:space="preserve">олько на 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>занятиях по формированию элементарных математических представлений</w:t>
      </w:r>
      <w:r w:rsidR="000C45B3" w:rsidRPr="000C4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>может развиваться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>равильная математическая речь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>А воспитатель своим примером должен способствовать её р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>азвитию</w:t>
      </w:r>
      <w:r w:rsidR="00FC497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 xml:space="preserve">ечь 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>воспитателя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чёткой, ясной, литературно грамотной</w:t>
      </w:r>
      <w:r w:rsidR="00FC497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C45B3" w:rsidRPr="006120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973">
        <w:rPr>
          <w:rFonts w:ascii="Times New Roman" w:hAnsi="Times New Roman" w:cs="Times New Roman"/>
          <w:sz w:val="28"/>
          <w:szCs w:val="28"/>
        </w:rPr>
        <w:t>Т</w:t>
      </w:r>
      <w:r w:rsidR="00FC4973" w:rsidRPr="005957DC">
        <w:rPr>
          <w:rFonts w:ascii="Times New Roman" w:hAnsi="Times New Roman" w:cs="Times New Roman"/>
          <w:sz w:val="28"/>
          <w:szCs w:val="28"/>
        </w:rPr>
        <w:t xml:space="preserve">ак как от уровня речевого </w:t>
      </w:r>
      <w:r w:rsidR="00FC4973" w:rsidRPr="005957DC">
        <w:rPr>
          <w:rFonts w:ascii="Times New Roman" w:hAnsi="Times New Roman" w:cs="Times New Roman"/>
          <w:sz w:val="28"/>
          <w:szCs w:val="28"/>
        </w:rPr>
        <w:lastRenderedPageBreak/>
        <w:t>развития зависит готовность или неготовность ребенка к началу школьного обучения</w:t>
      </w:r>
      <w:r w:rsidR="00FC4973">
        <w:rPr>
          <w:rFonts w:ascii="Times New Roman" w:hAnsi="Times New Roman" w:cs="Times New Roman"/>
          <w:sz w:val="28"/>
          <w:szCs w:val="28"/>
        </w:rPr>
        <w:t>, ф</w:t>
      </w:r>
      <w:r w:rsidR="000C45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F18BF" w:rsidRPr="005957DC">
        <w:rPr>
          <w:rFonts w:ascii="Times New Roman" w:hAnsi="Times New Roman" w:cs="Times New Roman"/>
          <w:sz w:val="28"/>
          <w:szCs w:val="28"/>
        </w:rPr>
        <w:t>рмирование правильной речи</w:t>
      </w:r>
      <w:r w:rsidR="005957DC" w:rsidRPr="005957DC">
        <w:rPr>
          <w:rFonts w:ascii="Times New Roman" w:hAnsi="Times New Roman" w:cs="Times New Roman"/>
          <w:sz w:val="28"/>
          <w:szCs w:val="28"/>
        </w:rPr>
        <w:t xml:space="preserve"> </w:t>
      </w:r>
      <w:r w:rsidR="00FC4973">
        <w:rPr>
          <w:rFonts w:ascii="Times New Roman" w:hAnsi="Times New Roman" w:cs="Times New Roman"/>
          <w:sz w:val="28"/>
          <w:szCs w:val="28"/>
        </w:rPr>
        <w:t>приобретает</w:t>
      </w:r>
      <w:r w:rsidR="00373A30">
        <w:rPr>
          <w:rFonts w:ascii="Times New Roman" w:hAnsi="Times New Roman" w:cs="Times New Roman"/>
          <w:sz w:val="28"/>
          <w:szCs w:val="28"/>
        </w:rPr>
        <w:t xml:space="preserve"> особое значение.</w:t>
      </w:r>
      <w:r w:rsidR="002F18BF" w:rsidRPr="0059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1F" w:rsidRDefault="00612048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2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61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12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2531" w:rsidRDefault="00980057" w:rsidP="004E6E7F">
      <w:pPr>
        <w:pStyle w:val="a4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F2531">
        <w:rPr>
          <w:rFonts w:ascii="Times New Roman" w:hAnsi="Times New Roman" w:cs="Times New Roman"/>
          <w:b/>
          <w:sz w:val="32"/>
          <w:szCs w:val="32"/>
          <w:lang w:eastAsia="ru-RU"/>
        </w:rPr>
        <w:t>Методические подходы</w:t>
      </w:r>
      <w:proofErr w:type="gramEnd"/>
      <w:r w:rsidRPr="001F253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 организации </w:t>
      </w:r>
    </w:p>
    <w:p w:rsidR="0038061F" w:rsidRPr="001F2531" w:rsidRDefault="00980057" w:rsidP="001F253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2531">
        <w:rPr>
          <w:rFonts w:ascii="Times New Roman" w:hAnsi="Times New Roman" w:cs="Times New Roman"/>
          <w:b/>
          <w:sz w:val="32"/>
          <w:szCs w:val="32"/>
          <w:lang w:eastAsia="ru-RU"/>
        </w:rPr>
        <w:t>и п</w:t>
      </w:r>
      <w:r w:rsidR="00373A30">
        <w:rPr>
          <w:rFonts w:ascii="Times New Roman" w:hAnsi="Times New Roman" w:cs="Times New Roman"/>
          <w:b/>
          <w:sz w:val="32"/>
          <w:szCs w:val="32"/>
          <w:lang w:eastAsia="ru-RU"/>
        </w:rPr>
        <w:t>роведению занятий по математике</w:t>
      </w:r>
    </w:p>
    <w:p w:rsidR="0038061F" w:rsidRDefault="0038061F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61F" w:rsidRPr="00FC4973" w:rsidRDefault="0038061F" w:rsidP="00FC49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973">
        <w:rPr>
          <w:rFonts w:ascii="Times New Roman" w:hAnsi="Times New Roman" w:cs="Times New Roman"/>
          <w:sz w:val="28"/>
          <w:szCs w:val="28"/>
        </w:rPr>
        <w:t xml:space="preserve">Ребёнок - основная  фигура  в процессе дошкольного образования. Поэтому при разработке методик </w:t>
      </w:r>
      <w:r w:rsidR="00FC4973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FC4973">
        <w:rPr>
          <w:rFonts w:ascii="Times New Roman" w:hAnsi="Times New Roman" w:cs="Times New Roman"/>
          <w:sz w:val="28"/>
          <w:szCs w:val="28"/>
        </w:rPr>
        <w:t>на первом месте должны стоять не планы и программы, используемые педагогом,</w:t>
      </w:r>
      <w:r w:rsidR="00FC4973">
        <w:rPr>
          <w:rFonts w:ascii="Times New Roman" w:hAnsi="Times New Roman" w:cs="Times New Roman"/>
          <w:sz w:val="28"/>
          <w:szCs w:val="28"/>
        </w:rPr>
        <w:t xml:space="preserve"> </w:t>
      </w:r>
      <w:r w:rsidRPr="00FC4973">
        <w:rPr>
          <w:rFonts w:ascii="Times New Roman" w:hAnsi="Times New Roman" w:cs="Times New Roman"/>
          <w:sz w:val="28"/>
          <w:szCs w:val="28"/>
        </w:rPr>
        <w:t>а ребёнок с его собственными, индивидуальны</w:t>
      </w:r>
      <w:r w:rsidR="00FC4973">
        <w:rPr>
          <w:rFonts w:ascii="Times New Roman" w:hAnsi="Times New Roman" w:cs="Times New Roman"/>
          <w:sz w:val="28"/>
          <w:szCs w:val="28"/>
        </w:rPr>
        <w:t>ми возможностями, потребностями и</w:t>
      </w:r>
      <w:r w:rsidRPr="00FC4973">
        <w:rPr>
          <w:rFonts w:ascii="Times New Roman" w:hAnsi="Times New Roman" w:cs="Times New Roman"/>
          <w:sz w:val="28"/>
          <w:szCs w:val="28"/>
        </w:rPr>
        <w:t xml:space="preserve"> интересами. Только в таком понимании учебная деятельность является не целью, а средством реализации и развития личностных особенностей маленького человека. При правильном построении индивидуального  подхода повышаются  результаты обучения и это, безусловно, влияет на психическое состояние ребёнка.</w:t>
      </w:r>
    </w:p>
    <w:p w:rsidR="0038061F" w:rsidRPr="00FC4973" w:rsidRDefault="0038061F" w:rsidP="00FC49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973">
        <w:rPr>
          <w:rFonts w:ascii="Times New Roman" w:hAnsi="Times New Roman" w:cs="Times New Roman"/>
          <w:sz w:val="28"/>
          <w:szCs w:val="28"/>
        </w:rPr>
        <w:t>Большинство педагогов дошкольного образования зна</w:t>
      </w:r>
      <w:r w:rsidR="00FC4973">
        <w:rPr>
          <w:rFonts w:ascii="Times New Roman" w:hAnsi="Times New Roman" w:cs="Times New Roman"/>
          <w:sz w:val="28"/>
          <w:szCs w:val="28"/>
        </w:rPr>
        <w:t>ют,</w:t>
      </w:r>
      <w:r w:rsidRPr="00FC4973">
        <w:rPr>
          <w:rFonts w:ascii="Times New Roman" w:hAnsi="Times New Roman" w:cs="Times New Roman"/>
          <w:sz w:val="28"/>
          <w:szCs w:val="28"/>
        </w:rPr>
        <w:t xml:space="preserve"> что такое дифференцированное обучение. Одной из задач этого обучения</w:t>
      </w:r>
      <w:r w:rsidR="00FC4973">
        <w:rPr>
          <w:rFonts w:ascii="Times New Roman" w:hAnsi="Times New Roman" w:cs="Times New Roman"/>
          <w:sz w:val="28"/>
          <w:szCs w:val="28"/>
        </w:rPr>
        <w:t>,</w:t>
      </w:r>
      <w:r w:rsidRPr="00FC4973">
        <w:rPr>
          <w:rFonts w:ascii="Times New Roman" w:hAnsi="Times New Roman" w:cs="Times New Roman"/>
          <w:sz w:val="28"/>
          <w:szCs w:val="28"/>
        </w:rPr>
        <w:t xml:space="preserve"> является развитие индивидуальности ребёнка, его потенциальных возможностей. Для умственного развития дошкольников и подготовки  их к школе, большое значение имеют занятия по формированию элементарных математических представлений. На этих занятиях в большей степени, чем на других, интенсивно развиваются смекалка, логика, точная речь. И здесь главная задача воспитателя, проводившего занятие по математике, включить всех детей в активное изучение и усвоение нового материала. Этому и способствует дифференцированное обучение. Воспитатель, разделяя  группу н</w:t>
      </w:r>
      <w:r w:rsidR="00FC4973">
        <w:rPr>
          <w:rFonts w:ascii="Times New Roman" w:hAnsi="Times New Roman" w:cs="Times New Roman"/>
          <w:sz w:val="28"/>
          <w:szCs w:val="28"/>
        </w:rPr>
        <w:t>а подгруппы (</w:t>
      </w:r>
      <w:r w:rsidRPr="00FC4973">
        <w:rPr>
          <w:rFonts w:ascii="Times New Roman" w:hAnsi="Times New Roman" w:cs="Times New Roman"/>
          <w:sz w:val="28"/>
          <w:szCs w:val="28"/>
        </w:rPr>
        <w:t>состав подгрупп может меняться в зависимости о</w:t>
      </w:r>
      <w:r w:rsidR="00FC4973">
        <w:rPr>
          <w:rFonts w:ascii="Times New Roman" w:hAnsi="Times New Roman" w:cs="Times New Roman"/>
          <w:sz w:val="28"/>
          <w:szCs w:val="28"/>
        </w:rPr>
        <w:t xml:space="preserve">т поставленной учебной задачи) </w:t>
      </w:r>
      <w:r w:rsidRPr="00FC4973">
        <w:rPr>
          <w:rFonts w:ascii="Times New Roman" w:hAnsi="Times New Roman" w:cs="Times New Roman"/>
          <w:sz w:val="28"/>
          <w:szCs w:val="28"/>
        </w:rPr>
        <w:t>в</w:t>
      </w:r>
      <w:r w:rsidR="00FC4973">
        <w:rPr>
          <w:rFonts w:ascii="Times New Roman" w:hAnsi="Times New Roman" w:cs="Times New Roman"/>
          <w:sz w:val="28"/>
          <w:szCs w:val="28"/>
        </w:rPr>
        <w:t xml:space="preserve"> </w:t>
      </w:r>
      <w:r w:rsidRPr="00FC4973">
        <w:rPr>
          <w:rFonts w:ascii="Times New Roman" w:hAnsi="Times New Roman" w:cs="Times New Roman"/>
          <w:sz w:val="28"/>
          <w:szCs w:val="28"/>
        </w:rPr>
        <w:t>процессе</w:t>
      </w:r>
      <w:r w:rsidR="00FC4973">
        <w:rPr>
          <w:rFonts w:ascii="Times New Roman" w:hAnsi="Times New Roman" w:cs="Times New Roman"/>
          <w:sz w:val="28"/>
          <w:szCs w:val="28"/>
        </w:rPr>
        <w:t xml:space="preserve"> </w:t>
      </w:r>
      <w:r w:rsidRPr="00FC4973">
        <w:rPr>
          <w:rFonts w:ascii="Times New Roman" w:hAnsi="Times New Roman" w:cs="Times New Roman"/>
          <w:sz w:val="28"/>
          <w:szCs w:val="28"/>
        </w:rPr>
        <w:t>деятельности добивается достижения той или иной цели</w:t>
      </w:r>
      <w:r w:rsidR="00FC4973">
        <w:rPr>
          <w:rFonts w:ascii="Times New Roman" w:hAnsi="Times New Roman" w:cs="Times New Roman"/>
          <w:sz w:val="28"/>
          <w:szCs w:val="28"/>
        </w:rPr>
        <w:t>. Д</w:t>
      </w:r>
      <w:r w:rsidRPr="00FC4973">
        <w:rPr>
          <w:rFonts w:ascii="Times New Roman" w:hAnsi="Times New Roman" w:cs="Times New Roman"/>
          <w:sz w:val="28"/>
          <w:szCs w:val="28"/>
        </w:rPr>
        <w:t>ети, имеющие трудности в обучении, но преодолевающие их,  находятся в состоянии комфорта. Важным и ценным моментом в работе с детьми является помощь в</w:t>
      </w:r>
      <w:r w:rsidR="00FC4973">
        <w:rPr>
          <w:rFonts w:ascii="Times New Roman" w:hAnsi="Times New Roman" w:cs="Times New Roman"/>
          <w:sz w:val="28"/>
          <w:szCs w:val="28"/>
        </w:rPr>
        <w:t xml:space="preserve">оспитателя, которая должна быть минимизированной, </w:t>
      </w:r>
      <w:r w:rsidRPr="00FC4973">
        <w:rPr>
          <w:rFonts w:ascii="Times New Roman" w:hAnsi="Times New Roman" w:cs="Times New Roman"/>
          <w:sz w:val="28"/>
          <w:szCs w:val="28"/>
        </w:rPr>
        <w:t>позволяющей действовать ребёнку самостоятельно. Знани</w:t>
      </w:r>
      <w:r w:rsidR="00FC4973">
        <w:rPr>
          <w:rFonts w:ascii="Times New Roman" w:hAnsi="Times New Roman" w:cs="Times New Roman"/>
          <w:sz w:val="28"/>
          <w:szCs w:val="28"/>
        </w:rPr>
        <w:t xml:space="preserve">я возможностей </w:t>
      </w:r>
      <w:r w:rsidRPr="00FC4973">
        <w:rPr>
          <w:rFonts w:ascii="Times New Roman" w:hAnsi="Times New Roman" w:cs="Times New Roman"/>
          <w:sz w:val="28"/>
          <w:szCs w:val="28"/>
        </w:rPr>
        <w:t>каждого</w:t>
      </w:r>
      <w:r w:rsidR="00FC4973">
        <w:rPr>
          <w:rFonts w:ascii="Times New Roman" w:hAnsi="Times New Roman" w:cs="Times New Roman"/>
          <w:sz w:val="28"/>
          <w:szCs w:val="28"/>
        </w:rPr>
        <w:t xml:space="preserve"> </w:t>
      </w:r>
      <w:r w:rsidRPr="00FC4973">
        <w:rPr>
          <w:rFonts w:ascii="Times New Roman" w:hAnsi="Times New Roman" w:cs="Times New Roman"/>
          <w:sz w:val="28"/>
          <w:szCs w:val="28"/>
        </w:rPr>
        <w:t>ребёнка</w:t>
      </w:r>
      <w:r w:rsidR="00FC4973">
        <w:rPr>
          <w:rFonts w:ascii="Times New Roman" w:hAnsi="Times New Roman" w:cs="Times New Roman"/>
          <w:sz w:val="28"/>
          <w:szCs w:val="28"/>
        </w:rPr>
        <w:t xml:space="preserve"> </w:t>
      </w:r>
      <w:r w:rsidRPr="00FC4973">
        <w:rPr>
          <w:rFonts w:ascii="Times New Roman" w:hAnsi="Times New Roman" w:cs="Times New Roman"/>
          <w:sz w:val="28"/>
          <w:szCs w:val="28"/>
        </w:rPr>
        <w:t>помога</w:t>
      </w:r>
      <w:r w:rsidR="00FC4973">
        <w:rPr>
          <w:rFonts w:ascii="Times New Roman" w:hAnsi="Times New Roman" w:cs="Times New Roman"/>
          <w:sz w:val="28"/>
          <w:szCs w:val="28"/>
        </w:rPr>
        <w:t>ю</w:t>
      </w:r>
      <w:r w:rsidRPr="00FC4973">
        <w:rPr>
          <w:rFonts w:ascii="Times New Roman" w:hAnsi="Times New Roman" w:cs="Times New Roman"/>
          <w:sz w:val="28"/>
          <w:szCs w:val="28"/>
        </w:rPr>
        <w:t xml:space="preserve">т воспитателю правильно организовать свою работу с учётом уровня развития воспитанника. </w:t>
      </w:r>
    </w:p>
    <w:p w:rsidR="00980057" w:rsidRDefault="0038061F" w:rsidP="0098005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973">
        <w:rPr>
          <w:rFonts w:ascii="Times New Roman" w:hAnsi="Times New Roman" w:cs="Times New Roman"/>
          <w:sz w:val="28"/>
          <w:szCs w:val="28"/>
        </w:rPr>
        <w:t>При организации работы</w:t>
      </w:r>
      <w:r w:rsidR="00980057">
        <w:rPr>
          <w:rFonts w:ascii="Times New Roman" w:hAnsi="Times New Roman" w:cs="Times New Roman"/>
          <w:sz w:val="28"/>
          <w:szCs w:val="28"/>
        </w:rPr>
        <w:t>,</w:t>
      </w:r>
      <w:r w:rsidRPr="00FC4973">
        <w:rPr>
          <w:rFonts w:ascii="Times New Roman" w:hAnsi="Times New Roman" w:cs="Times New Roman"/>
          <w:sz w:val="28"/>
          <w:szCs w:val="28"/>
        </w:rPr>
        <w:t xml:space="preserve"> воспитатель должен иметь четко сформулированные тему, цель, задачи и  опираться на такие показатели, как характер переключения умственных процессов, уровень знаний и умений, работоспособность, уровень самостоятельности и активности детей.</w:t>
      </w:r>
      <w:r w:rsidR="009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1F" w:rsidRPr="00FC4973" w:rsidRDefault="0038061F" w:rsidP="0098005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973">
        <w:rPr>
          <w:rFonts w:ascii="Times New Roman" w:hAnsi="Times New Roman" w:cs="Times New Roman"/>
          <w:sz w:val="28"/>
          <w:szCs w:val="28"/>
        </w:rPr>
        <w:lastRenderedPageBreak/>
        <w:t>Воспитатель должен использовать к детям индивидуальный подход, который требует большого терпения: подвижном</w:t>
      </w:r>
      <w:r w:rsidR="00980057">
        <w:rPr>
          <w:rFonts w:ascii="Times New Roman" w:hAnsi="Times New Roman" w:cs="Times New Roman"/>
          <w:sz w:val="28"/>
          <w:szCs w:val="28"/>
        </w:rPr>
        <w:t>у ребёнку, который  отвлекается -</w:t>
      </w:r>
      <w:r w:rsidRPr="00FC4973">
        <w:rPr>
          <w:rFonts w:ascii="Times New Roman" w:hAnsi="Times New Roman" w:cs="Times New Roman"/>
          <w:sz w:val="28"/>
          <w:szCs w:val="28"/>
        </w:rPr>
        <w:t xml:space="preserve"> систематически задавать вопросы,</w:t>
      </w:r>
      <w:r w:rsidR="00980057">
        <w:rPr>
          <w:rFonts w:ascii="Times New Roman" w:hAnsi="Times New Roman" w:cs="Times New Roman"/>
          <w:sz w:val="28"/>
          <w:szCs w:val="28"/>
        </w:rPr>
        <w:t xml:space="preserve"> медлительному - </w:t>
      </w:r>
      <w:r w:rsidRPr="00FC4973">
        <w:rPr>
          <w:rFonts w:ascii="Times New Roman" w:hAnsi="Times New Roman" w:cs="Times New Roman"/>
          <w:sz w:val="28"/>
          <w:szCs w:val="28"/>
        </w:rPr>
        <w:t>давать больше времени на задание, а</w:t>
      </w:r>
      <w:r w:rsidR="00980057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FC4973">
        <w:rPr>
          <w:rFonts w:ascii="Times New Roman" w:hAnsi="Times New Roman" w:cs="Times New Roman"/>
          <w:sz w:val="28"/>
          <w:szCs w:val="28"/>
        </w:rPr>
        <w:t xml:space="preserve"> с нарушением речи – стимулировать к устным ответам.</w:t>
      </w:r>
      <w:r w:rsidR="00245696" w:rsidRPr="00FC4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1F" w:rsidRPr="002A0F81" w:rsidRDefault="0038061F" w:rsidP="00245696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A0F81">
        <w:rPr>
          <w:rFonts w:ascii="Times New Roman" w:hAnsi="Times New Roman" w:cs="Times New Roman"/>
          <w:sz w:val="28"/>
          <w:szCs w:val="28"/>
        </w:rPr>
        <w:t xml:space="preserve">В ходе занятий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элементарных математических представлений, </w:t>
      </w:r>
      <w:r w:rsidRPr="002A0F81">
        <w:rPr>
          <w:rFonts w:ascii="Times New Roman" w:hAnsi="Times New Roman" w:cs="Times New Roman"/>
          <w:sz w:val="28"/>
          <w:szCs w:val="28"/>
        </w:rPr>
        <w:t>необходимо использовать различные варианты дифференцированного подхода:</w:t>
      </w:r>
    </w:p>
    <w:p w:rsidR="0038061F" w:rsidRPr="002A0F81" w:rsidRDefault="0038061F" w:rsidP="0038061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F81">
        <w:rPr>
          <w:rFonts w:ascii="Times New Roman" w:hAnsi="Times New Roman" w:cs="Times New Roman"/>
          <w:sz w:val="28"/>
          <w:szCs w:val="28"/>
        </w:rPr>
        <w:t>по уровню сложности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A0F81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F81">
        <w:rPr>
          <w:rFonts w:ascii="Times New Roman" w:hAnsi="Times New Roman" w:cs="Times New Roman"/>
          <w:sz w:val="28"/>
          <w:szCs w:val="28"/>
        </w:rPr>
        <w:t xml:space="preserve"> дидактические упражнения и игры, позволяющие  индивидуализировать работу, </w:t>
      </w:r>
      <w:r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2A0F81">
        <w:rPr>
          <w:rFonts w:ascii="Times New Roman" w:hAnsi="Times New Roman" w:cs="Times New Roman"/>
          <w:sz w:val="28"/>
          <w:szCs w:val="28"/>
        </w:rPr>
        <w:t xml:space="preserve"> давать задания с учётом речевых, умственных и психофизических возможностей ребёнка, максимально развивая его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61F" w:rsidRDefault="0038061F" w:rsidP="0038061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F81">
        <w:rPr>
          <w:rFonts w:ascii="Times New Roman" w:hAnsi="Times New Roman" w:cs="Times New Roman"/>
          <w:sz w:val="28"/>
          <w:szCs w:val="28"/>
        </w:rPr>
        <w:t>по  уровню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81">
        <w:rPr>
          <w:rFonts w:ascii="Times New Roman" w:hAnsi="Times New Roman" w:cs="Times New Roman"/>
          <w:sz w:val="28"/>
          <w:szCs w:val="28"/>
        </w:rPr>
        <w:t xml:space="preserve">- задания подразумевают работу с геометрическими фигурами, со счётными палочками, </w:t>
      </w:r>
      <w:r>
        <w:rPr>
          <w:rFonts w:ascii="Times New Roman" w:hAnsi="Times New Roman" w:cs="Times New Roman"/>
          <w:sz w:val="28"/>
          <w:szCs w:val="28"/>
        </w:rPr>
        <w:t>верёвочками</w:t>
      </w:r>
      <w:r w:rsidRPr="002A0F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2A0F81">
        <w:rPr>
          <w:rFonts w:ascii="Times New Roman" w:hAnsi="Times New Roman" w:cs="Times New Roman"/>
          <w:sz w:val="28"/>
          <w:szCs w:val="28"/>
        </w:rPr>
        <w:t xml:space="preserve"> можно использовать коллективную работу с элементами индивидуализации.</w:t>
      </w:r>
    </w:p>
    <w:p w:rsidR="00245696" w:rsidRDefault="00245696" w:rsidP="00BE39E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696" w:rsidRPr="001F2531" w:rsidRDefault="00A51708" w:rsidP="00373A30">
      <w:pPr>
        <w:pStyle w:val="a4"/>
        <w:numPr>
          <w:ilvl w:val="0"/>
          <w:numId w:val="11"/>
        </w:numPr>
        <w:spacing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F2531">
        <w:rPr>
          <w:rFonts w:ascii="Times New Roman" w:hAnsi="Times New Roman" w:cs="Times New Roman"/>
          <w:b/>
          <w:sz w:val="32"/>
          <w:szCs w:val="32"/>
          <w:lang w:eastAsia="ru-RU"/>
        </w:rPr>
        <w:t>Система работы</w:t>
      </w:r>
    </w:p>
    <w:p w:rsidR="00245696" w:rsidRDefault="00245696" w:rsidP="00BE39E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696" w:rsidRDefault="004556D8" w:rsidP="00BE39E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Обучение математике в детском саду основывается на конкретных образах и представлениях. Эти конкретные представления подготавливают фундамент для формирования на их основе математических понятий. Без обогащения чувственного познавательного опыта, невозможно полноценное владение математическими знаниями и умениями. </w:t>
      </w:r>
    </w:p>
    <w:p w:rsidR="004556D8" w:rsidRDefault="004556D8" w:rsidP="00BE39E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Сделать обучение наглядным – это не только создать зрительные образы, но и включить ребёнка непосредственно в практическую деятельность. </w:t>
      </w:r>
    </w:p>
    <w:p w:rsidR="00245696" w:rsidRDefault="004556D8" w:rsidP="00BE39E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Каждое занятие должно иметь чётко сформулированные тему, цель и задачи. Содержание учебного материала должно быть научным и вместе с тем доступным детям. 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 xml:space="preserve">Мной на каждом занятии перед детьми ставятся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конкретные задачи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>, стараюсь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оби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>я от каждого ребёнка (в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зависимости от его возможностей) их реализации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5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0EF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по математике, для активизации речи детей, 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>обог</w:t>
      </w:r>
      <w:r w:rsidR="00EC50EF">
        <w:rPr>
          <w:rFonts w:ascii="Times New Roman" w:hAnsi="Times New Roman" w:cs="Times New Roman"/>
          <w:sz w:val="28"/>
          <w:szCs w:val="28"/>
          <w:lang w:eastAsia="ru-RU"/>
        </w:rPr>
        <w:t>ащаю её новыми терминами и выражениями, слежу за правильным построением предложений.</w:t>
      </w:r>
      <w:r w:rsidR="00227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4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21C5" w:rsidRDefault="00BE6496" w:rsidP="001E21C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Учитывая, ч</w:t>
      </w:r>
      <w:r w:rsidR="00E7440A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40A">
        <w:rPr>
          <w:rFonts w:ascii="Times New Roman" w:hAnsi="Times New Roman" w:cs="Times New Roman"/>
          <w:sz w:val="28"/>
          <w:szCs w:val="28"/>
        </w:rPr>
        <w:t>о</w:t>
      </w:r>
      <w:r w:rsidR="00393625" w:rsidRPr="00393625">
        <w:rPr>
          <w:rFonts w:ascii="Times New Roman" w:hAnsi="Times New Roman" w:cs="Times New Roman"/>
          <w:sz w:val="28"/>
          <w:szCs w:val="28"/>
        </w:rPr>
        <w:t>сновной деятельностью детей является игра</w:t>
      </w:r>
      <w:r w:rsidR="00E7440A">
        <w:rPr>
          <w:rFonts w:ascii="Times New Roman" w:hAnsi="Times New Roman" w:cs="Times New Roman"/>
          <w:sz w:val="28"/>
          <w:szCs w:val="28"/>
        </w:rPr>
        <w:t xml:space="preserve">, </w:t>
      </w:r>
      <w:r w:rsidR="001E21C5">
        <w:rPr>
          <w:rFonts w:ascii="Times New Roman" w:hAnsi="Times New Roman" w:cs="Times New Roman"/>
          <w:sz w:val="28"/>
          <w:szCs w:val="28"/>
        </w:rPr>
        <w:t>при составлении</w:t>
      </w:r>
      <w:r w:rsidR="00E7440A">
        <w:rPr>
          <w:rFonts w:ascii="Times New Roman" w:hAnsi="Times New Roman" w:cs="Times New Roman"/>
          <w:sz w:val="28"/>
          <w:szCs w:val="28"/>
        </w:rPr>
        <w:t xml:space="preserve"> ежедневны</w:t>
      </w:r>
      <w:r w:rsidR="001E21C5">
        <w:rPr>
          <w:rFonts w:ascii="Times New Roman" w:hAnsi="Times New Roman" w:cs="Times New Roman"/>
          <w:sz w:val="28"/>
          <w:szCs w:val="28"/>
        </w:rPr>
        <w:t xml:space="preserve">х </w:t>
      </w:r>
      <w:r w:rsidR="00E7440A">
        <w:rPr>
          <w:rFonts w:ascii="Times New Roman" w:hAnsi="Times New Roman" w:cs="Times New Roman"/>
          <w:sz w:val="28"/>
          <w:szCs w:val="28"/>
        </w:rPr>
        <w:t>план</w:t>
      </w:r>
      <w:r w:rsidR="001E21C5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393625" w:rsidRPr="003936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625" w:rsidRPr="00393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40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7440A">
        <w:rPr>
          <w:rFonts w:ascii="Times New Roman" w:hAnsi="Times New Roman" w:cs="Times New Roman"/>
          <w:sz w:val="28"/>
          <w:szCs w:val="28"/>
          <w:lang w:eastAsia="ru-RU"/>
        </w:rPr>
        <w:t xml:space="preserve"> части, касающейся формирования </w:t>
      </w:r>
      <w:r w:rsidR="00E744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элементарных математических способностей</w:t>
      </w:r>
      <w:r w:rsidR="001E21C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1E21C5">
        <w:rPr>
          <w:rFonts w:ascii="Times New Roman" w:hAnsi="Times New Roman" w:cs="Times New Roman"/>
          <w:sz w:val="28"/>
          <w:szCs w:val="28"/>
        </w:rPr>
        <w:t>использую дидактические игры. Игра может проходить как соревнование, в ходе которого определяется, кто быстрее и аккуратнее выполнит задание</w:t>
      </w:r>
      <w:r w:rsidR="002A580D">
        <w:rPr>
          <w:rFonts w:ascii="Times New Roman" w:hAnsi="Times New Roman" w:cs="Times New Roman"/>
          <w:sz w:val="28"/>
          <w:szCs w:val="28"/>
        </w:rPr>
        <w:t>.</w:t>
      </w:r>
      <w:r w:rsidR="001E21C5">
        <w:rPr>
          <w:rFonts w:ascii="Times New Roman" w:hAnsi="Times New Roman" w:cs="Times New Roman"/>
          <w:sz w:val="28"/>
          <w:szCs w:val="28"/>
        </w:rPr>
        <w:t xml:space="preserve"> </w:t>
      </w:r>
      <w:r w:rsidR="00B42F52">
        <w:rPr>
          <w:rFonts w:ascii="Times New Roman" w:hAnsi="Times New Roman" w:cs="Times New Roman"/>
          <w:sz w:val="28"/>
          <w:szCs w:val="28"/>
        </w:rPr>
        <w:t xml:space="preserve">При этом внимание ребёнка приковано к выполнению игровых задач, а между тем, он преодолевает трудности математического характера, учится </w:t>
      </w:r>
      <w:r w:rsidR="00F3479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F34795" w:rsidRPr="001E21C5">
        <w:rPr>
          <w:rFonts w:ascii="Times New Roman" w:hAnsi="Times New Roman" w:cs="Times New Roman"/>
          <w:sz w:val="28"/>
          <w:szCs w:val="28"/>
        </w:rPr>
        <w:t>свои знания</w:t>
      </w:r>
      <w:r w:rsidR="00B42F52" w:rsidRPr="001E21C5">
        <w:rPr>
          <w:rFonts w:ascii="Times New Roman" w:hAnsi="Times New Roman" w:cs="Times New Roman"/>
          <w:sz w:val="28"/>
          <w:szCs w:val="28"/>
        </w:rPr>
        <w:t xml:space="preserve"> в любой обстановке. Игры позволяют индивидуализировать работу на занятиях</w:t>
      </w:r>
      <w:r w:rsidR="001E21C5" w:rsidRPr="001E21C5">
        <w:rPr>
          <w:rFonts w:ascii="Times New Roman" w:hAnsi="Times New Roman" w:cs="Times New Roman"/>
          <w:sz w:val="28"/>
          <w:szCs w:val="28"/>
        </w:rPr>
        <w:t xml:space="preserve"> с учётом речевых и умственных возможностей ребёнка</w:t>
      </w:r>
      <w:r w:rsidR="001E21C5">
        <w:rPr>
          <w:rFonts w:ascii="Times New Roman" w:hAnsi="Times New Roman" w:cs="Times New Roman"/>
          <w:sz w:val="28"/>
          <w:szCs w:val="28"/>
        </w:rPr>
        <w:t>.</w:t>
      </w:r>
    </w:p>
    <w:p w:rsidR="00393625" w:rsidRDefault="00B42F52" w:rsidP="00393625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C5" w:rsidRPr="002A580D" w:rsidRDefault="001E21C5" w:rsidP="00373A30">
      <w:pPr>
        <w:pStyle w:val="a4"/>
        <w:numPr>
          <w:ilvl w:val="0"/>
          <w:numId w:val="11"/>
        </w:numPr>
        <w:spacing w:line="276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80D">
        <w:rPr>
          <w:rFonts w:ascii="Times New Roman" w:hAnsi="Times New Roman" w:cs="Times New Roman"/>
          <w:b/>
          <w:sz w:val="32"/>
          <w:szCs w:val="32"/>
        </w:rPr>
        <w:t>Дидакт</w:t>
      </w:r>
      <w:r w:rsidR="002A580D">
        <w:rPr>
          <w:rFonts w:ascii="Times New Roman" w:hAnsi="Times New Roman" w:cs="Times New Roman"/>
          <w:b/>
          <w:sz w:val="32"/>
          <w:szCs w:val="32"/>
        </w:rPr>
        <w:t>ические игры</w:t>
      </w:r>
    </w:p>
    <w:p w:rsidR="00810A8C" w:rsidRDefault="00810A8C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0A8C" w:rsidRDefault="00810A8C" w:rsidP="00810A8C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6F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Для закрепления изученного материала предлагаю детям занимательные  игры: </w:t>
      </w:r>
    </w:p>
    <w:p w:rsidR="00281B8A" w:rsidRPr="007F6F72" w:rsidRDefault="00281B8A" w:rsidP="00810A8C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10A8C" w:rsidRDefault="00810A8C" w:rsidP="001E21C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Предлагается из множества геометрических фигур выбрать одну (квадрат, треугольник, круг, прямоугольник). Детей, с низким уровнем (в т.ч. с нарушением речи), прошу произнести название фигуры.</w:t>
      </w:r>
    </w:p>
    <w:p w:rsidR="00281B8A" w:rsidRDefault="00281B8A" w:rsidP="00281B8A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A8C" w:rsidRDefault="005F03E7" w:rsidP="00C83B4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Раздаются  счётные палочки.  Детям с низким уровнем </w:t>
      </w:r>
      <w:r w:rsidR="0039486A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выложить треугольник (квадрат, прямоугольник), со средним уровнем – четырёхугольник,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="002A5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80D">
        <w:rPr>
          <w:rFonts w:ascii="Times New Roman" w:hAnsi="Times New Roman" w:cs="Times New Roman"/>
          <w:sz w:val="28"/>
          <w:szCs w:val="28"/>
        </w:rPr>
        <w:t>пяти, шестиугольник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B8A" w:rsidRDefault="00281B8A" w:rsidP="00281B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1B8A" w:rsidRDefault="00970014" w:rsidP="00C83B48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107.35pt;margin-top:21.3pt;width:16.65pt;height:17pt;z-index:251668480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left:0;text-align:left;margin-left:70.3pt;margin-top:21.3pt;width:16.65pt;height:17pt;z-index:25166233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5.65pt;margin-top:29.1pt;width:9pt;height:.0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left:0;text-align:left;margin-left:174.65pt;margin-top:21.3pt;width:16.65pt;height:17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61.65pt;margin-top:29.15pt;width:9pt;height:.0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141pt;margin-top:21.3pt;width:16.65pt;height:17pt;z-index:25166643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27.95pt;margin-top:29.2pt;width:9pt;height:.0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3.95pt;margin-top:29.25pt;width:9pt;height:.05pt;z-index:251661312" o:connectortype="straight"/>
        </w:pict>
      </w:r>
      <w:r w:rsidR="005F03E7">
        <w:rPr>
          <w:rFonts w:ascii="Times New Roman" w:hAnsi="Times New Roman" w:cs="Times New Roman"/>
          <w:sz w:val="28"/>
          <w:szCs w:val="28"/>
        </w:rPr>
        <w:t>Даётся определённая последовательность геометрических фигур</w:t>
      </w:r>
      <w:r w:rsidR="00930EE7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930EE7" w:rsidRDefault="00970014" w:rsidP="00281B8A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0" style="position:absolute;left:0;text-align:left;margin-left:208.95pt;margin-top:2.8pt;width:16.65pt;height:17pt;z-index:251669504"/>
        </w:pict>
      </w:r>
      <w:r w:rsidR="00930E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0EE7" w:rsidRDefault="00930EE7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0EE7" w:rsidRDefault="00930EE7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675A" w:rsidRDefault="007C675A" w:rsidP="00C83B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0EE7">
        <w:rPr>
          <w:rFonts w:ascii="Times New Roman" w:hAnsi="Times New Roman" w:cs="Times New Roman"/>
          <w:sz w:val="28"/>
          <w:szCs w:val="28"/>
        </w:rPr>
        <w:t xml:space="preserve">Предлагается: </w:t>
      </w:r>
    </w:p>
    <w:p w:rsidR="004F7325" w:rsidRDefault="00930EE7" w:rsidP="00C83B48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низким уровнем </w:t>
      </w:r>
      <w:r w:rsidR="0039486A">
        <w:rPr>
          <w:rFonts w:ascii="Times New Roman" w:hAnsi="Times New Roman" w:cs="Times New Roman"/>
          <w:sz w:val="28"/>
          <w:szCs w:val="28"/>
        </w:rPr>
        <w:t>– продолжить ряд;</w:t>
      </w:r>
      <w:r w:rsidR="004F7325">
        <w:rPr>
          <w:rFonts w:ascii="Times New Roman" w:hAnsi="Times New Roman" w:cs="Times New Roman"/>
          <w:sz w:val="28"/>
          <w:szCs w:val="28"/>
        </w:rPr>
        <w:t xml:space="preserve"> </w:t>
      </w:r>
      <w:r w:rsidR="003948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73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486A" w:rsidRDefault="0039486A" w:rsidP="00C83B48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со средним уровнем – продолжить ряд, увеличив  </w:t>
      </w:r>
    </w:p>
    <w:p w:rsidR="0039486A" w:rsidRDefault="0039486A" w:rsidP="00C83B48">
      <w:pPr>
        <w:pStyle w:val="a4"/>
        <w:spacing w:line="276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кругов.</w:t>
      </w:r>
    </w:p>
    <w:p w:rsidR="007C675A" w:rsidRDefault="0039486A" w:rsidP="00C83B48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высоким уровнем – продолжить ряд и придумать </w:t>
      </w:r>
      <w:r w:rsidR="004F7325">
        <w:rPr>
          <w:rFonts w:ascii="Times New Roman" w:hAnsi="Times New Roman" w:cs="Times New Roman"/>
          <w:sz w:val="28"/>
          <w:szCs w:val="28"/>
        </w:rPr>
        <w:t xml:space="preserve">   </w:t>
      </w:r>
      <w:r w:rsidR="007C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6A" w:rsidRDefault="0039486A" w:rsidP="00C83B48">
      <w:pPr>
        <w:pStyle w:val="a4"/>
        <w:spacing w:line="276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</w:t>
      </w:r>
      <w:r w:rsidR="007C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</w:p>
    <w:p w:rsidR="00281B8A" w:rsidRDefault="00281B8A" w:rsidP="007C675A">
      <w:pPr>
        <w:pStyle w:val="a4"/>
        <w:spacing w:line="276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5F03E7" w:rsidRDefault="00910A1B" w:rsidP="00C83B48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Раздаются листы с геометрическими фигурами. Предлагается подумать, на что похожа данная фигура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её. Детям с высоким уровнем можно предложить объёмные фигуры. </w:t>
      </w:r>
    </w:p>
    <w:p w:rsidR="002A580D" w:rsidRDefault="002A580D" w:rsidP="002A580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7EBE" w:rsidRDefault="004F7325" w:rsidP="007C675A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Предлагается выполнить по образцу:</w:t>
      </w:r>
    </w:p>
    <w:p w:rsidR="004F7325" w:rsidRDefault="007C675A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580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F7325">
        <w:rPr>
          <w:rFonts w:ascii="Times New Roman" w:hAnsi="Times New Roman" w:cs="Times New Roman"/>
          <w:sz w:val="28"/>
          <w:szCs w:val="28"/>
        </w:rPr>
        <w:t>етям с низким и средним уровнем</w:t>
      </w:r>
    </w:p>
    <w:p w:rsidR="003F7EBE" w:rsidRDefault="004F7325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5022" cy="3859332"/>
            <wp:effectExtent l="19050" t="0" r="6928" b="0"/>
            <wp:docPr id="7" name="Рисунок 1" descr="C:\Users\user\Pictures\img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33" cy="386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BE" w:rsidRDefault="003F7EBE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580D" w:rsidRDefault="002A580D" w:rsidP="00E409D6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="007C675A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4F7325">
        <w:rPr>
          <w:rFonts w:ascii="Times New Roman" w:hAnsi="Times New Roman" w:cs="Times New Roman"/>
          <w:noProof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ям со средним и высоким уровнем –</w:t>
      </w:r>
      <w:r w:rsidR="004F73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7EBE" w:rsidRDefault="00970014" w:rsidP="00E409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20" style="position:absolute;left:0;text-align:left;margin-left:431.5pt;margin-top:26.6pt;width:4.85pt;height:3.75pt;z-index:251670528" fillcolor="black [3213]"/>
        </w:pict>
      </w:r>
      <w:r w:rsidR="004F73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- </w:t>
      </w:r>
      <w:r w:rsidR="003F7EBE">
        <w:rPr>
          <w:rFonts w:ascii="Times New Roman" w:hAnsi="Times New Roman" w:cs="Times New Roman"/>
          <w:sz w:val="28"/>
          <w:szCs w:val="28"/>
        </w:rPr>
        <w:t xml:space="preserve"> нарисовать последовательно в каждую из фигур </w:t>
      </w:r>
      <w:r w:rsidR="00E409D6">
        <w:rPr>
          <w:rFonts w:ascii="Times New Roman" w:hAnsi="Times New Roman" w:cs="Times New Roman"/>
          <w:sz w:val="28"/>
          <w:szCs w:val="28"/>
        </w:rPr>
        <w:t xml:space="preserve">   </w:t>
      </w:r>
      <w:r w:rsidR="003F7EBE">
        <w:rPr>
          <w:rFonts w:ascii="Times New Roman" w:hAnsi="Times New Roman" w:cs="Times New Roman"/>
          <w:sz w:val="28"/>
          <w:szCs w:val="28"/>
        </w:rPr>
        <w:t>( слева направо) следующие условные знаки: в треугольники</w:t>
      </w:r>
      <w:proofErr w:type="gramStart"/>
      <w:r w:rsidR="003F7EBE">
        <w:rPr>
          <w:rFonts w:ascii="Times New Roman" w:hAnsi="Times New Roman" w:cs="Times New Roman"/>
          <w:sz w:val="28"/>
          <w:szCs w:val="28"/>
        </w:rPr>
        <w:t xml:space="preserve"> – «</w:t>
      </w:r>
      <w:r w:rsidR="003F7EBE">
        <w:rPr>
          <w:rFonts w:ascii="Times New Roman" w:hAnsi="Times New Roman" w:cs="Times New Roman"/>
          <w:b/>
          <w:sz w:val="28"/>
          <w:szCs w:val="28"/>
        </w:rPr>
        <w:t>=</w:t>
      </w:r>
      <w:r w:rsidR="003F7EB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  <w:r w:rsidR="003F7EBE">
        <w:rPr>
          <w:rFonts w:ascii="Times New Roman" w:hAnsi="Times New Roman" w:cs="Times New Roman"/>
          <w:sz w:val="28"/>
          <w:szCs w:val="28"/>
        </w:rPr>
        <w:t xml:space="preserve">в квадраты – </w:t>
      </w:r>
      <w:r w:rsidR="00582123">
        <w:rPr>
          <w:rFonts w:ascii="Times New Roman" w:hAnsi="Times New Roman" w:cs="Times New Roman"/>
          <w:sz w:val="28"/>
          <w:szCs w:val="28"/>
        </w:rPr>
        <w:t xml:space="preserve">  </w:t>
      </w:r>
      <w:r w:rsidR="00872756">
        <w:rPr>
          <w:rFonts w:ascii="Times New Roman" w:hAnsi="Times New Roman" w:cs="Times New Roman"/>
          <w:sz w:val="28"/>
          <w:szCs w:val="28"/>
        </w:rPr>
        <w:t xml:space="preserve"> </w:t>
      </w:r>
      <w:r w:rsidR="003F7EBE">
        <w:rPr>
          <w:rFonts w:ascii="Times New Roman" w:hAnsi="Times New Roman" w:cs="Times New Roman"/>
          <w:sz w:val="28"/>
          <w:szCs w:val="28"/>
        </w:rPr>
        <w:t xml:space="preserve">«  </w:t>
      </w:r>
      <w:r w:rsidR="00582123">
        <w:rPr>
          <w:rFonts w:ascii="Times New Roman" w:hAnsi="Times New Roman" w:cs="Times New Roman"/>
          <w:sz w:val="28"/>
          <w:szCs w:val="28"/>
        </w:rPr>
        <w:t xml:space="preserve"> </w:t>
      </w:r>
      <w:r w:rsidR="004F7325">
        <w:rPr>
          <w:rFonts w:ascii="Times New Roman" w:hAnsi="Times New Roman" w:cs="Times New Roman"/>
          <w:sz w:val="28"/>
          <w:szCs w:val="28"/>
        </w:rPr>
        <w:t xml:space="preserve"> </w:t>
      </w:r>
      <w:r w:rsidR="003F7EBE">
        <w:rPr>
          <w:rFonts w:ascii="Times New Roman" w:hAnsi="Times New Roman" w:cs="Times New Roman"/>
          <w:sz w:val="28"/>
          <w:szCs w:val="28"/>
        </w:rPr>
        <w:t>», в круги – «</w:t>
      </w:r>
      <w:r w:rsidR="003F7EBE">
        <w:rPr>
          <w:rFonts w:ascii="Times New Roman" w:hAnsi="Times New Roman" w:cs="Times New Roman"/>
          <w:b/>
          <w:sz w:val="28"/>
          <w:szCs w:val="28"/>
        </w:rPr>
        <w:t>-</w:t>
      </w:r>
      <w:r w:rsidR="003F7EBE">
        <w:rPr>
          <w:rFonts w:ascii="Times New Roman" w:hAnsi="Times New Roman" w:cs="Times New Roman"/>
          <w:sz w:val="28"/>
          <w:szCs w:val="28"/>
        </w:rPr>
        <w:t>», в ромбы «</w:t>
      </w:r>
      <w:r w:rsidR="003F7EBE">
        <w:rPr>
          <w:rFonts w:ascii="Times New Roman" w:hAnsi="Times New Roman" w:cs="Times New Roman"/>
          <w:b/>
          <w:sz w:val="28"/>
          <w:szCs w:val="28"/>
        </w:rPr>
        <w:t>+</w:t>
      </w:r>
      <w:r w:rsidR="003F7EBE">
        <w:rPr>
          <w:rFonts w:ascii="Times New Roman" w:hAnsi="Times New Roman" w:cs="Times New Roman"/>
          <w:sz w:val="28"/>
          <w:szCs w:val="28"/>
        </w:rPr>
        <w:t>».</w:t>
      </w:r>
    </w:p>
    <w:p w:rsidR="003F7EBE" w:rsidRDefault="00582123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6677" cy="2681945"/>
            <wp:effectExtent l="19050" t="0" r="0" b="0"/>
            <wp:docPr id="10" name="Рисунок 4" descr="C:\Users\user\Pictures\img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53" cy="268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D6" w:rsidRDefault="00E409D6" w:rsidP="00612048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409D6" w:rsidRDefault="00E409D6" w:rsidP="00612048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409D6" w:rsidRDefault="00E409D6" w:rsidP="00612048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82955" w:rsidRPr="007F6F72" w:rsidRDefault="00E82955" w:rsidP="00E409D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F72">
        <w:rPr>
          <w:rFonts w:ascii="Times New Roman" w:hAnsi="Times New Roman" w:cs="Times New Roman"/>
          <w:i/>
          <w:sz w:val="28"/>
          <w:szCs w:val="28"/>
        </w:rPr>
        <w:lastRenderedPageBreak/>
        <w:t>Для закрепления порядкового счёта и активизации речи детей в младшей и средней группе,  исполь</w:t>
      </w:r>
      <w:r w:rsidR="007F6F72">
        <w:rPr>
          <w:rFonts w:ascii="Times New Roman" w:hAnsi="Times New Roman" w:cs="Times New Roman"/>
          <w:i/>
          <w:sz w:val="28"/>
          <w:szCs w:val="28"/>
        </w:rPr>
        <w:t>зую яркий раздаточный материал.</w:t>
      </w:r>
    </w:p>
    <w:p w:rsidR="00E82955" w:rsidRDefault="00E82955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82955" w:rsidRDefault="00E82955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9750" cy="3767614"/>
            <wp:effectExtent l="19050" t="0" r="6350" b="0"/>
            <wp:docPr id="9" name="Рисунок 3" descr="C:\Users\user\Pictures\img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28" cy="376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E5" w:rsidRDefault="005C1CE5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1CE5" w:rsidRDefault="005C1CE5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1CE5" w:rsidRDefault="005C1CE5" w:rsidP="00E409D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сосчитать предметы в каждой группе и подобрать подходящие цифры. При этом количество предметов в группе варьируется в зависимости от уровня развития детей (0-10).</w:t>
      </w:r>
    </w:p>
    <w:p w:rsidR="005C1CE5" w:rsidRDefault="005C1CE5" w:rsidP="005C1CE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6868" cy="3445933"/>
            <wp:effectExtent l="19050" t="0" r="3032" b="0"/>
            <wp:docPr id="12" name="Рисунок 4" descr="C:\Users\user\Pictures\img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19" cy="34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44" w:rsidRDefault="007F6F72" w:rsidP="00E409D6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</w:t>
      </w:r>
      <w:r w:rsidR="007C675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="00E82955">
        <w:rPr>
          <w:rFonts w:ascii="Times New Roman" w:hAnsi="Times New Roman" w:cs="Times New Roman"/>
          <w:sz w:val="28"/>
          <w:szCs w:val="28"/>
        </w:rPr>
        <w:t>д</w:t>
      </w:r>
      <w:r w:rsidR="00257F44">
        <w:rPr>
          <w:rFonts w:ascii="Times New Roman" w:hAnsi="Times New Roman" w:cs="Times New Roman"/>
          <w:sz w:val="28"/>
          <w:szCs w:val="28"/>
        </w:rPr>
        <w:t xml:space="preserve">ля закрепления порядкового счёта </w:t>
      </w:r>
      <w:r w:rsidR="007C675A">
        <w:rPr>
          <w:rFonts w:ascii="Times New Roman" w:hAnsi="Times New Roman" w:cs="Times New Roman"/>
          <w:sz w:val="28"/>
          <w:szCs w:val="28"/>
        </w:rPr>
        <w:t>даются</w:t>
      </w:r>
      <w:r w:rsidR="00257F44">
        <w:rPr>
          <w:rFonts w:ascii="Times New Roman" w:hAnsi="Times New Roman" w:cs="Times New Roman"/>
          <w:sz w:val="28"/>
          <w:szCs w:val="28"/>
        </w:rPr>
        <w:t xml:space="preserve"> задания «Соедини по точкам».</w:t>
      </w:r>
    </w:p>
    <w:p w:rsidR="00B149E7" w:rsidRDefault="00B149E7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49E7" w:rsidRDefault="00B149E7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2028825"/>
            <wp:effectExtent l="19050" t="0" r="9525" b="0"/>
            <wp:docPr id="11" name="Рисунок 4" descr="C:\Users\user\Pictures\img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912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E7" w:rsidRDefault="00B149E7" w:rsidP="006120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7F44" w:rsidRDefault="0014028A" w:rsidP="00E409D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математике, использую не только дидактические игры, но и разнообразны</w:t>
      </w:r>
      <w:r w:rsidR="007F6F72">
        <w:rPr>
          <w:rFonts w:ascii="Times New Roman" w:hAnsi="Times New Roman" w:cs="Times New Roman"/>
          <w:sz w:val="28"/>
          <w:szCs w:val="28"/>
        </w:rPr>
        <w:t>е средства наглядности. Например,</w:t>
      </w:r>
      <w:r>
        <w:rPr>
          <w:rFonts w:ascii="Times New Roman" w:hAnsi="Times New Roman" w:cs="Times New Roman"/>
          <w:sz w:val="28"/>
          <w:szCs w:val="28"/>
        </w:rPr>
        <w:t xml:space="preserve"> детям можно предложить мячи, куклы, матрёшки, пирамиды. Использование наглядности в обучении математике необходимо. Правильно подобранная наглядность повышает эффективность обучения, вызывает живой и интерес у детей, обеспечивает</w:t>
      </w:r>
      <w:r w:rsidR="007F6F72">
        <w:rPr>
          <w:rFonts w:ascii="Times New Roman" w:hAnsi="Times New Roman" w:cs="Times New Roman"/>
          <w:sz w:val="28"/>
          <w:szCs w:val="28"/>
        </w:rPr>
        <w:t xml:space="preserve"> усвоение и осознание материала.</w:t>
      </w: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7F6F72" w:rsidRDefault="007F6F72" w:rsidP="0014028A">
      <w:pPr>
        <w:ind w:firstLine="567"/>
        <w:jc w:val="both"/>
        <w:rPr>
          <w:b/>
          <w:sz w:val="24"/>
          <w:szCs w:val="24"/>
        </w:rPr>
      </w:pPr>
    </w:p>
    <w:p w:rsidR="0036612F" w:rsidRDefault="0036612F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12F" w:rsidRDefault="0036612F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12F" w:rsidRDefault="0036612F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F72" w:rsidRPr="0055606A" w:rsidRDefault="007F6F72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06A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7F6F72" w:rsidRDefault="007F6F72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12F" w:rsidRDefault="0036612F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12F" w:rsidRPr="007F6F72" w:rsidRDefault="0036612F" w:rsidP="007F6F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86" w:rsidRDefault="007F6F72" w:rsidP="007F6F7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- один из наиболее сложных предметов в школе</w:t>
      </w:r>
      <w:r w:rsidR="00385286">
        <w:rPr>
          <w:rFonts w:ascii="Times New Roman" w:hAnsi="Times New Roman" w:cs="Times New Roman"/>
          <w:sz w:val="28"/>
          <w:szCs w:val="28"/>
        </w:rPr>
        <w:t xml:space="preserve">. Поэтому в детском саду на сегодняшний день ребёнок должен усваивать элементарные математические знания.    </w:t>
      </w:r>
    </w:p>
    <w:p w:rsidR="0055606A" w:rsidRDefault="0055606A" w:rsidP="007F6F7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4028A" w:rsidRPr="007F6F72">
        <w:rPr>
          <w:rFonts w:ascii="Times New Roman" w:hAnsi="Times New Roman" w:cs="Times New Roman"/>
          <w:sz w:val="28"/>
          <w:szCs w:val="28"/>
        </w:rPr>
        <w:t xml:space="preserve">орошие результаты </w:t>
      </w:r>
      <w:r w:rsidR="00385286">
        <w:rPr>
          <w:rFonts w:ascii="Times New Roman" w:hAnsi="Times New Roman" w:cs="Times New Roman"/>
          <w:sz w:val="28"/>
          <w:szCs w:val="28"/>
        </w:rPr>
        <w:t>в данном направлении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4028A" w:rsidRPr="007F6F72">
        <w:rPr>
          <w:rFonts w:ascii="Times New Roman" w:hAnsi="Times New Roman" w:cs="Times New Roman"/>
          <w:sz w:val="28"/>
          <w:szCs w:val="28"/>
        </w:rPr>
        <w:t xml:space="preserve"> 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: дифференцированным подходом, </w:t>
      </w:r>
      <w:r w:rsidR="0014028A" w:rsidRPr="007F6F72">
        <w:rPr>
          <w:rFonts w:ascii="Times New Roman" w:hAnsi="Times New Roman" w:cs="Times New Roman"/>
          <w:sz w:val="28"/>
          <w:szCs w:val="28"/>
        </w:rPr>
        <w:t>предметной средой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4028A" w:rsidRPr="007F6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028A" w:rsidRPr="007F6F72">
        <w:rPr>
          <w:rFonts w:ascii="Times New Roman" w:hAnsi="Times New Roman" w:cs="Times New Roman"/>
          <w:sz w:val="28"/>
          <w:szCs w:val="28"/>
        </w:rPr>
        <w:t xml:space="preserve">дидактические  игры с интеллектуальным содержанием, </w:t>
      </w:r>
      <w:r>
        <w:rPr>
          <w:rFonts w:ascii="Times New Roman" w:hAnsi="Times New Roman" w:cs="Times New Roman"/>
          <w:sz w:val="28"/>
          <w:szCs w:val="28"/>
        </w:rPr>
        <w:t xml:space="preserve">яркий наглядный материал) и </w:t>
      </w:r>
      <w:r w:rsidRPr="007F6F72">
        <w:rPr>
          <w:rFonts w:ascii="Times New Roman" w:hAnsi="Times New Roman" w:cs="Times New Roman"/>
          <w:sz w:val="28"/>
          <w:szCs w:val="28"/>
        </w:rPr>
        <w:t>благополучн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6F72">
        <w:rPr>
          <w:rFonts w:ascii="Times New Roman" w:hAnsi="Times New Roman" w:cs="Times New Roman"/>
          <w:sz w:val="28"/>
          <w:szCs w:val="28"/>
        </w:rPr>
        <w:t>м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6F72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6F72">
        <w:rPr>
          <w:rFonts w:ascii="Times New Roman" w:hAnsi="Times New Roman" w:cs="Times New Roman"/>
          <w:sz w:val="28"/>
          <w:szCs w:val="28"/>
        </w:rPr>
        <w:t>м климат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6F72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28A" w:rsidRPr="007F6F72" w:rsidRDefault="0014028A" w:rsidP="007F6F7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7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55606A">
        <w:rPr>
          <w:rFonts w:ascii="Times New Roman" w:hAnsi="Times New Roman" w:cs="Times New Roman"/>
          <w:sz w:val="28"/>
          <w:szCs w:val="28"/>
        </w:rPr>
        <w:t xml:space="preserve">дифференцированного подхода в обучении </w:t>
      </w:r>
      <w:r w:rsidRPr="007F6F72">
        <w:rPr>
          <w:rFonts w:ascii="Times New Roman" w:hAnsi="Times New Roman" w:cs="Times New Roman"/>
          <w:sz w:val="28"/>
          <w:szCs w:val="28"/>
        </w:rPr>
        <w:t>позволя</w:t>
      </w:r>
      <w:r w:rsidR="0055606A">
        <w:rPr>
          <w:rFonts w:ascii="Times New Roman" w:hAnsi="Times New Roman" w:cs="Times New Roman"/>
          <w:sz w:val="28"/>
          <w:szCs w:val="28"/>
        </w:rPr>
        <w:t>е</w:t>
      </w:r>
      <w:r w:rsidRPr="007F6F72">
        <w:rPr>
          <w:rFonts w:ascii="Times New Roman" w:hAnsi="Times New Roman" w:cs="Times New Roman"/>
          <w:sz w:val="28"/>
          <w:szCs w:val="28"/>
        </w:rPr>
        <w:t>т детям приобретать глубокие знания, совершенствова</w:t>
      </w:r>
      <w:r w:rsidR="0055606A">
        <w:rPr>
          <w:rFonts w:ascii="Times New Roman" w:hAnsi="Times New Roman" w:cs="Times New Roman"/>
          <w:sz w:val="28"/>
          <w:szCs w:val="28"/>
        </w:rPr>
        <w:t>ть</w:t>
      </w:r>
      <w:r w:rsidRPr="007F6F72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5606A">
        <w:rPr>
          <w:rFonts w:ascii="Times New Roman" w:hAnsi="Times New Roman" w:cs="Times New Roman"/>
          <w:sz w:val="28"/>
          <w:szCs w:val="28"/>
        </w:rPr>
        <w:t>ы</w:t>
      </w:r>
      <w:r w:rsidRPr="007F6F72">
        <w:rPr>
          <w:rFonts w:ascii="Times New Roman" w:hAnsi="Times New Roman" w:cs="Times New Roman"/>
          <w:sz w:val="28"/>
          <w:szCs w:val="28"/>
        </w:rPr>
        <w:t xml:space="preserve"> мышления, расшир</w:t>
      </w:r>
      <w:r w:rsidR="0055606A">
        <w:rPr>
          <w:rFonts w:ascii="Times New Roman" w:hAnsi="Times New Roman" w:cs="Times New Roman"/>
          <w:sz w:val="28"/>
          <w:szCs w:val="28"/>
        </w:rPr>
        <w:t>ять</w:t>
      </w:r>
      <w:r w:rsidRPr="007F6F72">
        <w:rPr>
          <w:rFonts w:ascii="Times New Roman" w:hAnsi="Times New Roman" w:cs="Times New Roman"/>
          <w:sz w:val="28"/>
          <w:szCs w:val="28"/>
        </w:rPr>
        <w:t xml:space="preserve"> круг мыслительных задач; разви</w:t>
      </w:r>
      <w:r w:rsidR="0055606A">
        <w:rPr>
          <w:rFonts w:ascii="Times New Roman" w:hAnsi="Times New Roman" w:cs="Times New Roman"/>
          <w:sz w:val="28"/>
          <w:szCs w:val="28"/>
        </w:rPr>
        <w:t>ва</w:t>
      </w:r>
      <w:r w:rsidRPr="007F6F72">
        <w:rPr>
          <w:rFonts w:ascii="Times New Roman" w:hAnsi="Times New Roman" w:cs="Times New Roman"/>
          <w:sz w:val="28"/>
          <w:szCs w:val="28"/>
        </w:rPr>
        <w:t>т</w:t>
      </w:r>
      <w:r w:rsidR="0055606A">
        <w:rPr>
          <w:rFonts w:ascii="Times New Roman" w:hAnsi="Times New Roman" w:cs="Times New Roman"/>
          <w:sz w:val="28"/>
          <w:szCs w:val="28"/>
        </w:rPr>
        <w:t>ь</w:t>
      </w:r>
      <w:r w:rsidRPr="007F6F72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 w:rsidR="0055606A">
        <w:rPr>
          <w:rFonts w:ascii="Times New Roman" w:hAnsi="Times New Roman" w:cs="Times New Roman"/>
          <w:sz w:val="28"/>
          <w:szCs w:val="28"/>
        </w:rPr>
        <w:t>е</w:t>
      </w:r>
      <w:r w:rsidRPr="007F6F72">
        <w:rPr>
          <w:rFonts w:ascii="Times New Roman" w:hAnsi="Times New Roman" w:cs="Times New Roman"/>
          <w:sz w:val="28"/>
          <w:szCs w:val="28"/>
        </w:rPr>
        <w:t xml:space="preserve"> и логическо</w:t>
      </w:r>
      <w:r w:rsidR="0055606A">
        <w:rPr>
          <w:rFonts w:ascii="Times New Roman" w:hAnsi="Times New Roman" w:cs="Times New Roman"/>
          <w:sz w:val="28"/>
          <w:szCs w:val="28"/>
        </w:rPr>
        <w:t>е</w:t>
      </w:r>
      <w:r w:rsidRPr="007F6F72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55606A">
        <w:rPr>
          <w:rFonts w:ascii="Times New Roman" w:hAnsi="Times New Roman" w:cs="Times New Roman"/>
          <w:sz w:val="28"/>
          <w:szCs w:val="28"/>
        </w:rPr>
        <w:t>е</w:t>
      </w:r>
      <w:r w:rsidRPr="007F6F72">
        <w:rPr>
          <w:rFonts w:ascii="Times New Roman" w:hAnsi="Times New Roman" w:cs="Times New Roman"/>
          <w:sz w:val="28"/>
          <w:szCs w:val="28"/>
        </w:rPr>
        <w:t>; формирова</w:t>
      </w:r>
      <w:r w:rsidR="0055606A">
        <w:rPr>
          <w:rFonts w:ascii="Times New Roman" w:hAnsi="Times New Roman" w:cs="Times New Roman"/>
          <w:sz w:val="28"/>
          <w:szCs w:val="28"/>
        </w:rPr>
        <w:t>ть</w:t>
      </w:r>
      <w:r w:rsidRPr="007F6F72">
        <w:rPr>
          <w:rFonts w:ascii="Times New Roman" w:hAnsi="Times New Roman" w:cs="Times New Roman"/>
          <w:sz w:val="28"/>
          <w:szCs w:val="28"/>
        </w:rPr>
        <w:t xml:space="preserve"> общи</w:t>
      </w:r>
      <w:r w:rsidR="0055606A">
        <w:rPr>
          <w:rFonts w:ascii="Times New Roman" w:hAnsi="Times New Roman" w:cs="Times New Roman"/>
          <w:sz w:val="28"/>
          <w:szCs w:val="28"/>
        </w:rPr>
        <w:t>е</w:t>
      </w:r>
      <w:r w:rsidRPr="007F6F72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5606A">
        <w:rPr>
          <w:rFonts w:ascii="Times New Roman" w:hAnsi="Times New Roman" w:cs="Times New Roman"/>
          <w:sz w:val="28"/>
          <w:szCs w:val="28"/>
        </w:rPr>
        <w:t>ы</w:t>
      </w:r>
      <w:r w:rsidRPr="007F6F72">
        <w:rPr>
          <w:rFonts w:ascii="Times New Roman" w:hAnsi="Times New Roman" w:cs="Times New Roman"/>
          <w:sz w:val="28"/>
          <w:szCs w:val="28"/>
        </w:rPr>
        <w:t xml:space="preserve"> и подход</w:t>
      </w:r>
      <w:r w:rsidR="00771545">
        <w:rPr>
          <w:rFonts w:ascii="Times New Roman" w:hAnsi="Times New Roman" w:cs="Times New Roman"/>
          <w:sz w:val="28"/>
          <w:szCs w:val="28"/>
        </w:rPr>
        <w:t>ы</w:t>
      </w:r>
      <w:r w:rsidRPr="007F6F72">
        <w:rPr>
          <w:rFonts w:ascii="Times New Roman" w:hAnsi="Times New Roman" w:cs="Times New Roman"/>
          <w:sz w:val="28"/>
          <w:szCs w:val="28"/>
        </w:rPr>
        <w:t xml:space="preserve"> к решению арифметических, логических задач;</w:t>
      </w:r>
    </w:p>
    <w:p w:rsidR="0014028A" w:rsidRDefault="0014028A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72">
        <w:rPr>
          <w:rFonts w:ascii="Times New Roman" w:hAnsi="Times New Roman" w:cs="Times New Roman"/>
          <w:sz w:val="28"/>
          <w:szCs w:val="28"/>
        </w:rPr>
        <w:t xml:space="preserve"> </w:t>
      </w:r>
      <w:r w:rsidR="00771545">
        <w:rPr>
          <w:rFonts w:ascii="Times New Roman" w:hAnsi="Times New Roman" w:cs="Times New Roman"/>
          <w:sz w:val="28"/>
          <w:szCs w:val="28"/>
        </w:rPr>
        <w:tab/>
        <w:t>П</w:t>
      </w:r>
      <w:r w:rsidRPr="007F6F72">
        <w:rPr>
          <w:rFonts w:ascii="Times New Roman" w:hAnsi="Times New Roman" w:cs="Times New Roman"/>
          <w:sz w:val="28"/>
          <w:szCs w:val="28"/>
        </w:rPr>
        <w:t xml:space="preserve">равильно организованная педагогическая работа, грамотный воспитательно-образовательный процесс, комплексный подход к </w:t>
      </w:r>
      <w:r w:rsidRPr="00771545">
        <w:rPr>
          <w:rFonts w:ascii="Times New Roman" w:hAnsi="Times New Roman" w:cs="Times New Roman"/>
          <w:sz w:val="28"/>
          <w:szCs w:val="28"/>
        </w:rPr>
        <w:t>всестороннему развитию воспитанников, позвол</w:t>
      </w:r>
      <w:r w:rsidR="00771545" w:rsidRPr="00771545">
        <w:rPr>
          <w:rFonts w:ascii="Times New Roman" w:hAnsi="Times New Roman" w:cs="Times New Roman"/>
          <w:sz w:val="28"/>
          <w:szCs w:val="28"/>
        </w:rPr>
        <w:t>яет</w:t>
      </w:r>
      <w:r w:rsidRPr="00771545">
        <w:rPr>
          <w:rFonts w:ascii="Times New Roman" w:hAnsi="Times New Roman" w:cs="Times New Roman"/>
          <w:sz w:val="28"/>
          <w:szCs w:val="28"/>
        </w:rPr>
        <w:t xml:space="preserve"> ребятам проявить свои возможности.</w:t>
      </w:r>
      <w:r w:rsidR="007F6F72" w:rsidRPr="00771545">
        <w:rPr>
          <w:rFonts w:ascii="Times New Roman" w:hAnsi="Times New Roman" w:cs="Times New Roman"/>
          <w:sz w:val="28"/>
          <w:szCs w:val="28"/>
        </w:rPr>
        <w:t xml:space="preserve"> </w:t>
      </w:r>
      <w:r w:rsidRPr="00771545">
        <w:rPr>
          <w:rFonts w:ascii="Times New Roman" w:hAnsi="Times New Roman" w:cs="Times New Roman"/>
          <w:sz w:val="28"/>
          <w:szCs w:val="28"/>
        </w:rPr>
        <w:t xml:space="preserve">Несомненно, полученный в детском саду опыт пригодится </w:t>
      </w:r>
      <w:r w:rsidR="00771545" w:rsidRPr="00771545">
        <w:rPr>
          <w:rFonts w:ascii="Times New Roman" w:hAnsi="Times New Roman" w:cs="Times New Roman"/>
          <w:sz w:val="28"/>
          <w:szCs w:val="28"/>
        </w:rPr>
        <w:t>как в школе, так и во взрослой жизни при выборе профессии.</w:t>
      </w: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Default="00771545" w:rsidP="0077154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литературы:</w:t>
      </w:r>
    </w:p>
    <w:p w:rsidR="00771545" w:rsidRDefault="00771545" w:rsidP="0077154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545" w:rsidRDefault="00771545" w:rsidP="0077154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5C51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D45C51">
        <w:rPr>
          <w:rFonts w:ascii="Times New Roman" w:eastAsia="Calibri" w:hAnsi="Times New Roman" w:cs="Times New Roman"/>
          <w:sz w:val="28"/>
          <w:szCs w:val="28"/>
        </w:rPr>
        <w:t xml:space="preserve"> А.В. Формирование и развитие математических способностей дошкольников. // Гуманитарный издательский центр «</w:t>
      </w:r>
      <w:proofErr w:type="spellStart"/>
      <w:r w:rsidRPr="00D45C51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D45C51">
        <w:rPr>
          <w:rFonts w:ascii="Times New Roman" w:eastAsia="Calibri" w:hAnsi="Times New Roman" w:cs="Times New Roman"/>
          <w:sz w:val="28"/>
          <w:szCs w:val="28"/>
        </w:rPr>
        <w:t>» -2004</w:t>
      </w:r>
    </w:p>
    <w:p w:rsidR="00D45C51" w:rsidRPr="00D45C51" w:rsidRDefault="00D45C51" w:rsidP="00D45C5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1545" w:rsidRDefault="00771545" w:rsidP="0077154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5C51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D45C51">
        <w:rPr>
          <w:rFonts w:ascii="Times New Roman" w:eastAsia="Calibri" w:hAnsi="Times New Roman" w:cs="Times New Roman"/>
          <w:sz w:val="28"/>
          <w:szCs w:val="28"/>
        </w:rPr>
        <w:t xml:space="preserve"> А.В.  Развитие математических способностей дошкольников: вопросы теории и практики // Москва – Воронеж -2004</w:t>
      </w:r>
    </w:p>
    <w:p w:rsidR="00D45C51" w:rsidRPr="00D45C51" w:rsidRDefault="00D45C51" w:rsidP="00D45C5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1545" w:rsidRDefault="00D45C51" w:rsidP="0077154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51">
        <w:rPr>
          <w:rFonts w:ascii="Times New Roman" w:eastAsia="Calibri" w:hAnsi="Times New Roman" w:cs="Times New Roman"/>
          <w:sz w:val="28"/>
          <w:szCs w:val="28"/>
        </w:rPr>
        <w:t>Козлова С.А., Куликова Т.А. Дошкольная педагогика</w:t>
      </w:r>
      <w:r w:rsidR="00771545" w:rsidRPr="00D45C51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D45C51">
        <w:rPr>
          <w:rFonts w:ascii="Times New Roman" w:eastAsia="Calibri" w:hAnsi="Times New Roman" w:cs="Times New Roman"/>
          <w:sz w:val="28"/>
          <w:szCs w:val="28"/>
          <w:lang w:val="en-US"/>
        </w:rPr>
        <w:t>ACADEMA</w:t>
      </w:r>
      <w:r w:rsidR="00771545" w:rsidRPr="00D45C51">
        <w:rPr>
          <w:rFonts w:ascii="Times New Roman" w:eastAsia="Calibri" w:hAnsi="Times New Roman" w:cs="Times New Roman"/>
          <w:sz w:val="28"/>
          <w:szCs w:val="28"/>
        </w:rPr>
        <w:t>-200</w:t>
      </w:r>
      <w:r w:rsidRPr="00D45C51">
        <w:rPr>
          <w:rFonts w:ascii="Times New Roman" w:eastAsia="Calibri" w:hAnsi="Times New Roman" w:cs="Times New Roman"/>
          <w:sz w:val="28"/>
          <w:szCs w:val="28"/>
        </w:rPr>
        <w:t>0</w:t>
      </w:r>
    </w:p>
    <w:p w:rsidR="00D45C51" w:rsidRPr="00D45C51" w:rsidRDefault="00D45C51" w:rsidP="00D45C5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45C51" w:rsidRDefault="00D45C51" w:rsidP="00D45C5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51">
        <w:rPr>
          <w:rFonts w:ascii="Times New Roman" w:eastAsia="Calibri" w:hAnsi="Times New Roman" w:cs="Times New Roman"/>
          <w:sz w:val="28"/>
          <w:szCs w:val="28"/>
        </w:rPr>
        <w:t>Щербакова Е.И. Теория и методика математического развития дошкольника // Москва – Воронеж -2005</w:t>
      </w:r>
    </w:p>
    <w:p w:rsidR="00D45C51" w:rsidRPr="00D45C51" w:rsidRDefault="00D45C51" w:rsidP="00D45C5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45C51" w:rsidRDefault="00D45C51" w:rsidP="00D45C5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5C51">
        <w:rPr>
          <w:rFonts w:ascii="Times New Roman" w:eastAsia="Calibri" w:hAnsi="Times New Roman" w:cs="Times New Roman"/>
          <w:sz w:val="28"/>
          <w:szCs w:val="28"/>
        </w:rPr>
        <w:t>Калинченко</w:t>
      </w:r>
      <w:proofErr w:type="spellEnd"/>
      <w:r w:rsidRPr="00D45C51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proofErr w:type="gramStart"/>
      <w:r w:rsidRPr="00D45C51">
        <w:rPr>
          <w:rFonts w:ascii="Times New Roman" w:eastAsia="Calibri" w:hAnsi="Times New Roman" w:cs="Times New Roman"/>
          <w:sz w:val="28"/>
          <w:szCs w:val="28"/>
        </w:rPr>
        <w:t>Методические подходы</w:t>
      </w:r>
      <w:proofErr w:type="gramEnd"/>
      <w:r w:rsidRPr="00D45C51">
        <w:rPr>
          <w:rFonts w:ascii="Times New Roman" w:eastAsia="Calibri" w:hAnsi="Times New Roman" w:cs="Times New Roman"/>
          <w:sz w:val="28"/>
          <w:szCs w:val="28"/>
        </w:rPr>
        <w:t xml:space="preserve"> к организации и проведению занятий по математике // Ребенок в детском саду- 2006-№4 </w:t>
      </w:r>
    </w:p>
    <w:p w:rsidR="00D45C51" w:rsidRPr="00D45C51" w:rsidRDefault="00D45C51" w:rsidP="00D45C5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45C51" w:rsidRPr="00D45C51" w:rsidRDefault="00D45C51" w:rsidP="00D45C5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5C51">
        <w:rPr>
          <w:rFonts w:ascii="Times New Roman" w:eastAsia="Calibri" w:hAnsi="Times New Roman" w:cs="Times New Roman"/>
          <w:sz w:val="28"/>
          <w:szCs w:val="28"/>
        </w:rPr>
        <w:t>Калинченко</w:t>
      </w:r>
      <w:proofErr w:type="spellEnd"/>
      <w:r w:rsidRPr="00D45C51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proofErr w:type="gramStart"/>
      <w:r w:rsidRPr="00D45C51">
        <w:rPr>
          <w:rFonts w:ascii="Times New Roman" w:eastAsia="Calibri" w:hAnsi="Times New Roman" w:cs="Times New Roman"/>
          <w:sz w:val="28"/>
          <w:szCs w:val="28"/>
        </w:rPr>
        <w:t>Методические подходы</w:t>
      </w:r>
      <w:proofErr w:type="gramEnd"/>
      <w:r w:rsidRPr="00D45C51">
        <w:rPr>
          <w:rFonts w:ascii="Times New Roman" w:eastAsia="Calibri" w:hAnsi="Times New Roman" w:cs="Times New Roman"/>
          <w:sz w:val="28"/>
          <w:szCs w:val="28"/>
        </w:rPr>
        <w:t xml:space="preserve"> к организации и проведению занятий по математике // Ребенок в детском саду- 2007-№4 </w:t>
      </w:r>
    </w:p>
    <w:p w:rsidR="00257F44" w:rsidRPr="00771545" w:rsidRDefault="00257F44" w:rsidP="007F6F7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F44" w:rsidRPr="00771545" w:rsidSect="004F7325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DB9"/>
    <w:multiLevelType w:val="multilevel"/>
    <w:tmpl w:val="47A03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532DFC"/>
    <w:multiLevelType w:val="hybridMultilevel"/>
    <w:tmpl w:val="623AB51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EF69C2"/>
    <w:multiLevelType w:val="hybridMultilevel"/>
    <w:tmpl w:val="08D2E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A52AE"/>
    <w:multiLevelType w:val="hybridMultilevel"/>
    <w:tmpl w:val="E1CE56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1451CC"/>
    <w:multiLevelType w:val="hybridMultilevel"/>
    <w:tmpl w:val="6626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14C7A"/>
    <w:multiLevelType w:val="hybridMultilevel"/>
    <w:tmpl w:val="530EBF1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9D1BE9"/>
    <w:multiLevelType w:val="hybridMultilevel"/>
    <w:tmpl w:val="E3B41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353F2"/>
    <w:multiLevelType w:val="hybridMultilevel"/>
    <w:tmpl w:val="6290B156"/>
    <w:lvl w:ilvl="0" w:tplc="D62C00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DA61F2"/>
    <w:multiLevelType w:val="hybridMultilevel"/>
    <w:tmpl w:val="CB74A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67B2A"/>
    <w:multiLevelType w:val="hybridMultilevel"/>
    <w:tmpl w:val="8C74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034EF"/>
    <w:multiLevelType w:val="hybridMultilevel"/>
    <w:tmpl w:val="D03E7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81715"/>
    <w:multiLevelType w:val="multilevel"/>
    <w:tmpl w:val="7EE44F9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8" w:hanging="252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18BF"/>
    <w:rsid w:val="00017DAB"/>
    <w:rsid w:val="00025161"/>
    <w:rsid w:val="00043D14"/>
    <w:rsid w:val="000655F4"/>
    <w:rsid w:val="000C3C0D"/>
    <w:rsid w:val="000C45B3"/>
    <w:rsid w:val="0014028A"/>
    <w:rsid w:val="00144B9D"/>
    <w:rsid w:val="001E21C5"/>
    <w:rsid w:val="001F2531"/>
    <w:rsid w:val="001F6133"/>
    <w:rsid w:val="0020065C"/>
    <w:rsid w:val="002272C7"/>
    <w:rsid w:val="00230CB6"/>
    <w:rsid w:val="00237C26"/>
    <w:rsid w:val="00245696"/>
    <w:rsid w:val="00257F44"/>
    <w:rsid w:val="00281B8A"/>
    <w:rsid w:val="002A580D"/>
    <w:rsid w:val="002C0CC2"/>
    <w:rsid w:val="002F18BF"/>
    <w:rsid w:val="003075DB"/>
    <w:rsid w:val="00353522"/>
    <w:rsid w:val="00354ED8"/>
    <w:rsid w:val="0036612F"/>
    <w:rsid w:val="00373A30"/>
    <w:rsid w:val="0038061F"/>
    <w:rsid w:val="00385286"/>
    <w:rsid w:val="00393625"/>
    <w:rsid w:val="00394800"/>
    <w:rsid w:val="0039486A"/>
    <w:rsid w:val="003A5D2E"/>
    <w:rsid w:val="003A77A3"/>
    <w:rsid w:val="003F3C92"/>
    <w:rsid w:val="003F7EBE"/>
    <w:rsid w:val="004556D8"/>
    <w:rsid w:val="004B2F8F"/>
    <w:rsid w:val="004E162B"/>
    <w:rsid w:val="004E6E7F"/>
    <w:rsid w:val="004F09D1"/>
    <w:rsid w:val="004F7325"/>
    <w:rsid w:val="0050016A"/>
    <w:rsid w:val="0053539A"/>
    <w:rsid w:val="0055606A"/>
    <w:rsid w:val="00582123"/>
    <w:rsid w:val="005957DC"/>
    <w:rsid w:val="005C1CE5"/>
    <w:rsid w:val="005F03E7"/>
    <w:rsid w:val="00612048"/>
    <w:rsid w:val="00613416"/>
    <w:rsid w:val="006304B7"/>
    <w:rsid w:val="00652326"/>
    <w:rsid w:val="00691897"/>
    <w:rsid w:val="006F4F22"/>
    <w:rsid w:val="00735062"/>
    <w:rsid w:val="00735D56"/>
    <w:rsid w:val="00771545"/>
    <w:rsid w:val="007C675A"/>
    <w:rsid w:val="007F6F72"/>
    <w:rsid w:val="007F73B9"/>
    <w:rsid w:val="0080181E"/>
    <w:rsid w:val="00810A8C"/>
    <w:rsid w:val="00830638"/>
    <w:rsid w:val="00853C1C"/>
    <w:rsid w:val="00865B08"/>
    <w:rsid w:val="00872756"/>
    <w:rsid w:val="0087360F"/>
    <w:rsid w:val="0089685C"/>
    <w:rsid w:val="00910A1B"/>
    <w:rsid w:val="00930EE7"/>
    <w:rsid w:val="00941066"/>
    <w:rsid w:val="00956927"/>
    <w:rsid w:val="00970014"/>
    <w:rsid w:val="009741D4"/>
    <w:rsid w:val="00980057"/>
    <w:rsid w:val="009C72FB"/>
    <w:rsid w:val="00A169B4"/>
    <w:rsid w:val="00A16CC8"/>
    <w:rsid w:val="00A51708"/>
    <w:rsid w:val="00B06AFF"/>
    <w:rsid w:val="00B149E7"/>
    <w:rsid w:val="00B41093"/>
    <w:rsid w:val="00B42F52"/>
    <w:rsid w:val="00B60B09"/>
    <w:rsid w:val="00BC4C35"/>
    <w:rsid w:val="00BE39EA"/>
    <w:rsid w:val="00BE6496"/>
    <w:rsid w:val="00C02E41"/>
    <w:rsid w:val="00C22AAC"/>
    <w:rsid w:val="00C3737A"/>
    <w:rsid w:val="00C4192D"/>
    <w:rsid w:val="00C83B48"/>
    <w:rsid w:val="00CC61DD"/>
    <w:rsid w:val="00CE7199"/>
    <w:rsid w:val="00D32CDA"/>
    <w:rsid w:val="00D45C51"/>
    <w:rsid w:val="00D76945"/>
    <w:rsid w:val="00D976B2"/>
    <w:rsid w:val="00DF1BF6"/>
    <w:rsid w:val="00E4074F"/>
    <w:rsid w:val="00E409D6"/>
    <w:rsid w:val="00E45DD7"/>
    <w:rsid w:val="00E70A1D"/>
    <w:rsid w:val="00E7440A"/>
    <w:rsid w:val="00E82955"/>
    <w:rsid w:val="00EC50EF"/>
    <w:rsid w:val="00F34795"/>
    <w:rsid w:val="00FC4973"/>
    <w:rsid w:val="00FF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3]"/>
    </o:shapedefaults>
    <o:shapelayout v:ext="edit">
      <o:idmap v:ext="edit" data="1"/>
      <o:rules v:ext="edit">
        <o:r id="V:Rule5" type="connector" idref="#_x0000_s1029"/>
        <o:r id="V:Rule6" type="connector" idref="#_x0000_s1033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18B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C4C35"/>
    <w:rPr>
      <w:color w:val="025A83"/>
      <w:u w:val="single"/>
    </w:rPr>
  </w:style>
  <w:style w:type="paragraph" w:styleId="a6">
    <w:name w:val="List Paragraph"/>
    <w:basedOn w:val="a"/>
    <w:uiPriority w:val="34"/>
    <w:qFormat/>
    <w:rsid w:val="003806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8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7C26"/>
  </w:style>
  <w:style w:type="paragraph" w:styleId="a9">
    <w:name w:val="caption"/>
    <w:basedOn w:val="a"/>
    <w:next w:val="a"/>
    <w:qFormat/>
    <w:rsid w:val="007715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CC8F5-DBB9-4330-978C-0422589C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2013-10-26T19:10:00Z</cp:lastPrinted>
  <dcterms:created xsi:type="dcterms:W3CDTF">2013-12-15T07:04:00Z</dcterms:created>
  <dcterms:modified xsi:type="dcterms:W3CDTF">2013-12-15T07:13:00Z</dcterms:modified>
</cp:coreProperties>
</file>