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394" w:rsidRPr="00433394" w:rsidRDefault="00433394" w:rsidP="00433394">
      <w:pPr>
        <w:jc w:val="center"/>
        <w:rPr>
          <w:color w:val="FF0000"/>
          <w:sz w:val="32"/>
          <w:szCs w:val="32"/>
        </w:rPr>
      </w:pPr>
      <w:r w:rsidRPr="00433394">
        <w:rPr>
          <w:color w:val="FF0000"/>
          <w:sz w:val="32"/>
          <w:szCs w:val="32"/>
        </w:rPr>
        <w:t xml:space="preserve">«Разработка и внедрение в практику вокально-хоровой работы с детьми методов и приемов развития </w:t>
      </w:r>
      <w:proofErr w:type="spellStart"/>
      <w:r w:rsidRPr="00433394">
        <w:rPr>
          <w:color w:val="FF0000"/>
          <w:sz w:val="32"/>
          <w:szCs w:val="32"/>
        </w:rPr>
        <w:t>звуковысотного</w:t>
      </w:r>
      <w:proofErr w:type="spellEnd"/>
      <w:r w:rsidRPr="00433394">
        <w:rPr>
          <w:color w:val="FF0000"/>
          <w:sz w:val="32"/>
          <w:szCs w:val="32"/>
        </w:rPr>
        <w:t xml:space="preserve"> слуха. Знакомства с элементами нотной грамоты</w:t>
      </w:r>
      <w:proofErr w:type="gramStart"/>
      <w:r w:rsidRPr="00433394">
        <w:rPr>
          <w:color w:val="FF0000"/>
          <w:sz w:val="32"/>
          <w:szCs w:val="32"/>
        </w:rPr>
        <w:t>.»</w:t>
      </w:r>
      <w:proofErr w:type="gramEnd"/>
    </w:p>
    <w:p w:rsidR="00FC77E9" w:rsidRDefault="00422559" w:rsidP="00433394">
      <w:r>
        <w:t>У каждого человека всегда есть при себе свой музыкальный инструмент, самый замечательный и самый доступный – это человеческий голос. Моя задача – на музыкальных занятиях, вечерах досуга, во время индивидуальных занятий помочь ребенку развить этот инструмент, а также помочь понять основы музыки.</w:t>
      </w:r>
    </w:p>
    <w:p w:rsidR="00422559" w:rsidRDefault="00422559" w:rsidP="00422559">
      <w:pPr>
        <w:ind w:firstLine="567"/>
      </w:pPr>
      <w:r>
        <w:t>Последние три года я работала над темой «Развитие вокально-хоровых навыков у детей дошкольного возраста при помощи элементов «забавного сольфеджио»». Сольфеджио – это пение по нотам. Я назвала его забавным так, потому что знакомлю детей с элементами нотной грамоты в игровой форме.</w:t>
      </w:r>
    </w:p>
    <w:p w:rsidR="00DB25BE" w:rsidRDefault="00422559" w:rsidP="00DB25BE">
      <w:pPr>
        <w:ind w:firstLine="567"/>
      </w:pPr>
      <w:r>
        <w:t xml:space="preserve">Необходимость работы над этой темой возникла у меня в связи с тем, что я столкнулась с трудностями при обучении детей пению. И моя задача заключается в том, чтобы при помощи использования элементов нотной грамоты научить детей чисто интонировать мелодию, развивать музыкальный слух, чувство ритма.  Играя в «забавное сольфеджио», </w:t>
      </w:r>
      <w:r w:rsidR="00DB25BE">
        <w:t xml:space="preserve">дети получают ответ на часто задаваемый вопрос: «А из чего сделана музыка?»; учатся «правилам пения» для дальнейшего самостоятельного </w:t>
      </w:r>
      <w:proofErr w:type="spellStart"/>
      <w:r w:rsidR="00DB25BE">
        <w:t>музицирования</w:t>
      </w:r>
      <w:proofErr w:type="spellEnd"/>
      <w:r w:rsidR="00DB25BE">
        <w:t>. К концу подготовительной группы ребята уже пробуют свои силы в сочинении музыкальных импровизаций, что, несомненно, будет способствовать пробуждению у них интереса к музыке. При помощи игр, веселых песенок, маленьк</w:t>
      </w:r>
      <w:r w:rsidR="007A17E7">
        <w:t xml:space="preserve">их </w:t>
      </w:r>
      <w:proofErr w:type="spellStart"/>
      <w:r w:rsidR="007A17E7">
        <w:t>по</w:t>
      </w:r>
      <w:r w:rsidR="00DB25BE">
        <w:t>певочек</w:t>
      </w:r>
      <w:proofErr w:type="spellEnd"/>
      <w:r w:rsidR="00DB25BE">
        <w:t>, стишков, мы знакомимся со звукорядом, как владеть дыханием во время пения, понятиями ритма и длительности нот.</w:t>
      </w:r>
    </w:p>
    <w:p w:rsidR="00DB25BE" w:rsidRDefault="00DB25BE" w:rsidP="00DB25BE">
      <w:pPr>
        <w:ind w:firstLine="567"/>
      </w:pPr>
      <w:r>
        <w:t xml:space="preserve">Искусство пения – это искусство дыхания. Нельзя научить ребенка петь, не научив его правильно дышать. Вдох, как в разговоре, так и в пении, делается в начале фразы и после ее окончания. В середине фразы, во время пения нужно стараться удержать дыхание. Играем в такую игру. Ребенок – дирижер стоит перед ребятами. Дирижер, произнося коротко «раз», одновременно </w:t>
      </w:r>
      <w:r w:rsidR="003B2952">
        <w:t xml:space="preserve">поднимает руку вверх. Певцы делают вдох и задерживают дыхание. Вдох нужно делать носом, рот закрыт. Держать дыхание до тех пор, пока дирижер не опустит руку и не скажет медленно «два-а-а». Плечи во время вдоха и выдоха должны быть свободно опущены. Дирижер постепенно увеличивает счет до трех, пяти раз. Сам дирижер поднимает руку медленно – делает плавный вдох, если быстро – короткий.  У Ларисы </w:t>
      </w:r>
      <w:proofErr w:type="spellStart"/>
      <w:r w:rsidR="003B2952">
        <w:t>Мироновны</w:t>
      </w:r>
      <w:proofErr w:type="spellEnd"/>
      <w:r w:rsidR="00385352">
        <w:t xml:space="preserve"> </w:t>
      </w:r>
      <w:proofErr w:type="spellStart"/>
      <w:r w:rsidR="003B2952">
        <w:t>Абелян</w:t>
      </w:r>
      <w:proofErr w:type="spellEnd"/>
      <w:r w:rsidR="003B2952">
        <w:t xml:space="preserve"> есть очень хорошее стихотворение:</w:t>
      </w:r>
    </w:p>
    <w:p w:rsidR="003B2952" w:rsidRDefault="003B2952" w:rsidP="003B2952">
      <w:pPr>
        <w:pStyle w:val="a3"/>
        <w:ind w:firstLine="1843"/>
      </w:pPr>
      <w:r>
        <w:t>Это очень интересно</w:t>
      </w:r>
    </w:p>
    <w:p w:rsidR="003B2952" w:rsidRDefault="003B2952" w:rsidP="003B2952">
      <w:pPr>
        <w:pStyle w:val="a3"/>
        <w:ind w:firstLine="1843"/>
      </w:pPr>
      <w:r>
        <w:t>Научиться песни петь.</w:t>
      </w:r>
    </w:p>
    <w:p w:rsidR="003B2952" w:rsidRDefault="003B2952" w:rsidP="003B2952">
      <w:pPr>
        <w:pStyle w:val="a3"/>
        <w:ind w:firstLine="1843"/>
      </w:pPr>
      <w:r>
        <w:t xml:space="preserve">Но не каждому известно, </w:t>
      </w:r>
    </w:p>
    <w:p w:rsidR="003B2952" w:rsidRDefault="003B2952" w:rsidP="003B2952">
      <w:pPr>
        <w:ind w:firstLine="1843"/>
      </w:pPr>
      <w:r>
        <w:t>Как дыханием владеть.</w:t>
      </w:r>
    </w:p>
    <w:p w:rsidR="003B2952" w:rsidRDefault="003B2952" w:rsidP="003B2952">
      <w:pPr>
        <w:pStyle w:val="a3"/>
        <w:ind w:firstLine="1843"/>
      </w:pPr>
      <w:r>
        <w:t>Мягким делать вдох старайся,</w:t>
      </w:r>
    </w:p>
    <w:p w:rsidR="003B2952" w:rsidRDefault="003B2952" w:rsidP="003B2952">
      <w:pPr>
        <w:pStyle w:val="a3"/>
        <w:ind w:firstLine="1843"/>
      </w:pPr>
      <w:r>
        <w:t>Вдыхай носом, а не ртом.</w:t>
      </w:r>
    </w:p>
    <w:p w:rsidR="003B2952" w:rsidRDefault="003B2952" w:rsidP="003B2952">
      <w:pPr>
        <w:pStyle w:val="a3"/>
        <w:ind w:firstLine="1843"/>
      </w:pPr>
      <w:r>
        <w:t>Да смотри, не отвлекайся,</w:t>
      </w:r>
    </w:p>
    <w:p w:rsidR="003B2952" w:rsidRDefault="003B2952" w:rsidP="003B2952">
      <w:pPr>
        <w:ind w:firstLine="1843"/>
      </w:pPr>
      <w:r>
        <w:t>Сделал вдох – замри потом.</w:t>
      </w:r>
    </w:p>
    <w:p w:rsidR="003B2952" w:rsidRDefault="003B2952" w:rsidP="003B2952">
      <w:pPr>
        <w:pStyle w:val="a3"/>
        <w:ind w:firstLine="1843"/>
      </w:pPr>
      <w:r>
        <w:t>Выдох делай тихим, плавным,</w:t>
      </w:r>
    </w:p>
    <w:p w:rsidR="003B2952" w:rsidRDefault="003B2952" w:rsidP="003B2952">
      <w:pPr>
        <w:pStyle w:val="a3"/>
        <w:ind w:firstLine="1843"/>
      </w:pPr>
      <w:r>
        <w:t xml:space="preserve">Как кружение листа – </w:t>
      </w:r>
    </w:p>
    <w:p w:rsidR="003B2952" w:rsidRDefault="003B2952" w:rsidP="003B2952">
      <w:pPr>
        <w:pStyle w:val="a3"/>
        <w:ind w:firstLine="1843"/>
      </w:pPr>
      <w:r>
        <w:t>Вот и выйдет песня славной,</w:t>
      </w:r>
    </w:p>
    <w:p w:rsidR="003B2952" w:rsidRDefault="003B2952" w:rsidP="003B2952">
      <w:pPr>
        <w:ind w:firstLine="1843"/>
      </w:pPr>
      <w:r>
        <w:lastRenderedPageBreak/>
        <w:t>И свободна, и чиста!</w:t>
      </w:r>
    </w:p>
    <w:p w:rsidR="003B2952" w:rsidRDefault="00C70FCC" w:rsidP="003B2952">
      <w:pPr>
        <w:ind w:firstLine="567"/>
      </w:pPr>
      <w:r>
        <w:t>Я прошу воспитателей поучить это стихотворение с детьми в группе. И когда перед пением мы его вспоминаем, то мне уже ничего не нужно говорить ребятам о вдохе и выдохе, они сами все вспомнили и знают.</w:t>
      </w:r>
    </w:p>
    <w:p w:rsidR="00FD330C" w:rsidRDefault="00FD330C" w:rsidP="003B2952">
      <w:pPr>
        <w:ind w:firstLine="567"/>
      </w:pPr>
      <w:r>
        <w:t>В работе над вокально-хоровыми навыками надо подходить к каждому ребенку индивидуально. Индивидуальной работе я уделяю много времени. Ведь дети разные, есть активные на занятиях, а есть такие,  которые стесняются петь во время занятий одни. Особенно «домашние дети», когда ребенок до 5-6 лет был дома с бабушкой. У таких детей часто совершенно отсутствует навык хорового пения, т.е. пения со всеми вместе, когда надо петь и слушать не только себя, но и товарища, прислушиваться к звучанию аккомпанемента.  Беседую с родителями таких детей, прошу их больше уделять внимания пению дома вместе с ребенком, убеждаю в необходимости приобрести металлофон, или игрушечное пианино.</w:t>
      </w:r>
    </w:p>
    <w:p w:rsidR="00FD330C" w:rsidRDefault="00FD330C" w:rsidP="003B2952">
      <w:pPr>
        <w:ind w:firstLine="567"/>
      </w:pPr>
      <w:r>
        <w:t xml:space="preserve">Есть </w:t>
      </w:r>
      <w:r w:rsidR="00CC0A8D">
        <w:t>дети,</w:t>
      </w:r>
      <w:r>
        <w:t xml:space="preserve"> у которых нарушена  координация </w:t>
      </w:r>
      <w:r w:rsidR="00CC0A8D">
        <w:t>слуха и голоса. С ними тоже приходится  работать индивидуально. Во время пения таких детей я сажаю их на первом ряду около инструмента.</w:t>
      </w:r>
    </w:p>
    <w:p w:rsidR="00CC0A8D" w:rsidRDefault="00CC0A8D" w:rsidP="003B2952">
      <w:pPr>
        <w:ind w:firstLine="567"/>
      </w:pPr>
      <w:r>
        <w:t xml:space="preserve">Для меня важно не просто разучить песню, а научить детей определенным вокально-хоровым навыкам, которые  нужны им для исполнения именно этой песни. На одном занятии в работе у меня обычно две-три песни. Песни я беру разнохарактерные, т.е. например «Падают листья» М. </w:t>
      </w:r>
      <w:proofErr w:type="spellStart"/>
      <w:r>
        <w:t>Красева</w:t>
      </w:r>
      <w:r w:rsidRPr="00CC0A8D">
        <w:rPr>
          <w:color w:val="000000" w:themeColor="text1"/>
          <w:highlight w:val="yellow"/>
        </w:rPr>
        <w:t>на</w:t>
      </w:r>
      <w:proofErr w:type="spellEnd"/>
      <w:r w:rsidRPr="00CC0A8D">
        <w:rPr>
          <w:color w:val="000000" w:themeColor="text1"/>
          <w:highlight w:val="yellow"/>
        </w:rPr>
        <w:t xml:space="preserve"> </w:t>
      </w:r>
      <w:proofErr w:type="spellStart"/>
      <w:r w:rsidRPr="00CC0A8D">
        <w:rPr>
          <w:color w:val="000000" w:themeColor="text1"/>
          <w:highlight w:val="yellow"/>
          <w:lang w:val="en-US"/>
        </w:rPr>
        <w:t>contilenu</w:t>
      </w:r>
      <w:proofErr w:type="spellEnd"/>
      <w:r w:rsidR="007A17E7">
        <w:t xml:space="preserve"> и веселую, быструю, например </w:t>
      </w:r>
      <w:proofErr w:type="spellStart"/>
      <w:r w:rsidR="007A17E7">
        <w:t>по</w:t>
      </w:r>
      <w:r>
        <w:t>певки</w:t>
      </w:r>
      <w:proofErr w:type="spellEnd"/>
      <w:r>
        <w:t xml:space="preserve"> на </w:t>
      </w:r>
      <w:r w:rsidRPr="00CC0A8D">
        <w:rPr>
          <w:highlight w:val="yellow"/>
          <w:lang w:val="en-US"/>
        </w:rPr>
        <w:t>legato</w:t>
      </w:r>
      <w:r w:rsidRPr="00CC0A8D">
        <w:rPr>
          <w:highlight w:val="yellow"/>
        </w:rPr>
        <w:t xml:space="preserve"> и </w:t>
      </w:r>
      <w:r w:rsidRPr="00CC0A8D">
        <w:rPr>
          <w:highlight w:val="yellow"/>
          <w:lang w:val="en-US"/>
        </w:rPr>
        <w:t>staccato</w:t>
      </w:r>
      <w:r>
        <w:t xml:space="preserve">. Трудные места в песне, например скачки, выкладываю на </w:t>
      </w:r>
      <w:proofErr w:type="spellStart"/>
      <w:r w:rsidR="00FF3C55">
        <w:t>фланелеграфе</w:t>
      </w:r>
      <w:proofErr w:type="spellEnd"/>
      <w:r w:rsidR="00385352">
        <w:t xml:space="preserve"> </w:t>
      </w:r>
      <w:proofErr w:type="gramStart"/>
      <w:r w:rsidR="00FF3C55">
        <w:t>нотами</w:t>
      </w:r>
      <w:proofErr w:type="gramEnd"/>
      <w:r w:rsidR="00FF3C55">
        <w:t xml:space="preserve"> и мы отрабатываем их. Ребятам нравится прыгать с нотки на нотку вместе с показом руки.</w:t>
      </w:r>
    </w:p>
    <w:p w:rsidR="00FF3C55" w:rsidRDefault="00FF3C55" w:rsidP="003B2952">
      <w:pPr>
        <w:ind w:firstLine="567"/>
      </w:pPr>
      <w:proofErr w:type="gramStart"/>
      <w:r>
        <w:t>Цель распевания – перевести речевое дыхание в певческое, р</w:t>
      </w:r>
      <w:r w:rsidR="007A17E7">
        <w:t>азогреть голосовой аппарат.</w:t>
      </w:r>
      <w:proofErr w:type="gramEnd"/>
      <w:r w:rsidR="007A17E7">
        <w:t xml:space="preserve"> К </w:t>
      </w:r>
      <w:proofErr w:type="spellStart"/>
      <w:r w:rsidR="007A17E7">
        <w:t>по</w:t>
      </w:r>
      <w:r>
        <w:t>певкам</w:t>
      </w:r>
      <w:proofErr w:type="spellEnd"/>
      <w:r>
        <w:t xml:space="preserve"> предъявляю следующие требования:</w:t>
      </w:r>
    </w:p>
    <w:p w:rsidR="00615D5B" w:rsidRDefault="00615D5B" w:rsidP="00615D5B">
      <w:pPr>
        <w:pStyle w:val="a4"/>
        <w:numPr>
          <w:ilvl w:val="0"/>
          <w:numId w:val="1"/>
        </w:numPr>
      </w:pPr>
      <w:r>
        <w:t>Должны иметь небольшой мелодический отрезок.</w:t>
      </w:r>
    </w:p>
    <w:p w:rsidR="00615D5B" w:rsidRDefault="00615D5B" w:rsidP="00615D5B">
      <w:pPr>
        <w:pStyle w:val="a4"/>
        <w:numPr>
          <w:ilvl w:val="0"/>
          <w:numId w:val="1"/>
        </w:numPr>
      </w:pPr>
      <w:r>
        <w:t>Не должны иметь мелодических и ритмических трудностей.</w:t>
      </w:r>
    </w:p>
    <w:p w:rsidR="00615D5B" w:rsidRDefault="00615D5B" w:rsidP="00615D5B">
      <w:pPr>
        <w:pStyle w:val="a4"/>
        <w:ind w:left="927"/>
      </w:pPr>
    </w:p>
    <w:p w:rsidR="00615D5B" w:rsidRPr="00615D5B" w:rsidRDefault="00615D5B" w:rsidP="00615D5B">
      <w:pPr>
        <w:pStyle w:val="a4"/>
        <w:ind w:left="0" w:firstLine="567"/>
        <w:rPr>
          <w:u w:val="single"/>
        </w:rPr>
      </w:pPr>
      <w:r>
        <w:t xml:space="preserve">Добиваясь </w:t>
      </w:r>
      <w:r w:rsidRPr="00615D5B">
        <w:t>напевности</w:t>
      </w:r>
      <w:r>
        <w:t xml:space="preserve"> звучания, использую такие приемы, как пение на слог «</w:t>
      </w:r>
      <w:proofErr w:type="spellStart"/>
      <w:r w:rsidRPr="00615D5B">
        <w:rPr>
          <w:highlight w:val="yellow"/>
        </w:rPr>
        <w:t>лё</w:t>
      </w:r>
      <w:proofErr w:type="spellEnd"/>
      <w:r>
        <w:t xml:space="preserve">», «тянем </w:t>
      </w:r>
      <w:proofErr w:type="spellStart"/>
      <w:r>
        <w:t>резиночку</w:t>
      </w:r>
      <w:proofErr w:type="spellEnd"/>
      <w:r>
        <w:t xml:space="preserve">», «целуем кулачек», оформляя гласные у – о – а. При гнусавости звучания поем гласные а – э – и, поем закрытым ртом, поглаживая свою руку. </w:t>
      </w:r>
      <w:r w:rsidRPr="00615D5B">
        <w:rPr>
          <w:u w:val="single"/>
        </w:rPr>
        <w:t xml:space="preserve">Напевность – навык, где нужно много труда. Здесь важно правильно пользоваться дыханием, приучаю к </w:t>
      </w:r>
      <w:proofErr w:type="spellStart"/>
      <w:r w:rsidRPr="00615D5B">
        <w:rPr>
          <w:highlight w:val="yellow"/>
          <w:u w:val="single"/>
        </w:rPr>
        <w:t>ауфтакту</w:t>
      </w:r>
      <w:proofErr w:type="spellEnd"/>
      <w:r w:rsidRPr="00615D5B">
        <w:rPr>
          <w:u w:val="single"/>
        </w:rPr>
        <w:t xml:space="preserve">. </w:t>
      </w:r>
    </w:p>
    <w:p w:rsidR="00615D5B" w:rsidRDefault="00615D5B" w:rsidP="00615D5B">
      <w:pPr>
        <w:pStyle w:val="a4"/>
        <w:ind w:left="0" w:firstLine="567"/>
      </w:pPr>
      <w:r>
        <w:t xml:space="preserve">Четкой дикции </w:t>
      </w:r>
      <w:proofErr w:type="gramStart"/>
      <w:r>
        <w:t>добиваюсь</w:t>
      </w:r>
      <w:proofErr w:type="gramEnd"/>
      <w:r w:rsidR="00F6640B">
        <w:t xml:space="preserve"> проговаривая текст шепотом, использую дирижерский жест.</w:t>
      </w:r>
    </w:p>
    <w:p w:rsidR="00F6640B" w:rsidRDefault="00F6640B" w:rsidP="00615D5B">
      <w:pPr>
        <w:pStyle w:val="a4"/>
        <w:ind w:left="0" w:firstLine="567"/>
      </w:pPr>
      <w:r>
        <w:t>Очень важен правильный эмоциональный п</w:t>
      </w:r>
      <w:r w:rsidR="007A17E7">
        <w:t xml:space="preserve">ервый показ, как песни, так и </w:t>
      </w:r>
      <w:proofErr w:type="spellStart"/>
      <w:r w:rsidR="007A17E7">
        <w:t>по</w:t>
      </w:r>
      <w:r>
        <w:t>певки</w:t>
      </w:r>
      <w:proofErr w:type="spellEnd"/>
      <w:r>
        <w:t>. Я стараюсь всегда перед разучиванием песни показать наглядность, побеседовать по содержанию песни. И никогда не прошу воспитателей в группе поучить слова песни. Слова учу только вместе с мелодией. И для меня высшая награда в моей работе, когда я слышу, как ребята собираются по несколько человек и поют свои любимые песни. А после 4-5 занятий, когда песня уже выучена, дети сами это хорошо чувствуют, они просят, чтобы я молчала и не помогала им петь. «Мы сами» - с гордостью говорят они. И к подготовительной группе проблемы с солистами нет, все хотят быть солистами.</w:t>
      </w:r>
    </w:p>
    <w:p w:rsidR="00F6640B" w:rsidRDefault="00F6640B" w:rsidP="00615D5B">
      <w:pPr>
        <w:pStyle w:val="a4"/>
        <w:ind w:left="0" w:firstLine="567"/>
      </w:pPr>
      <w:r>
        <w:t>На вечерах досуга в старшей и подготовительной группах провожу вечера хорового пения,</w:t>
      </w:r>
      <w:r w:rsidR="007A17E7">
        <w:t xml:space="preserve"> куда включаю сезонные песни, </w:t>
      </w:r>
      <w:proofErr w:type="spellStart"/>
      <w:r w:rsidR="007A17E7">
        <w:t>по</w:t>
      </w:r>
      <w:r>
        <w:t>певки</w:t>
      </w:r>
      <w:proofErr w:type="spellEnd"/>
      <w:r>
        <w:t xml:space="preserve"> и просто любимые песни. Дети их называют «песни для души».</w:t>
      </w:r>
    </w:p>
    <w:p w:rsidR="00EE041E" w:rsidRDefault="00385352" w:rsidP="00EE041E">
      <w:pPr>
        <w:pStyle w:val="a4"/>
        <w:ind w:left="0" w:firstLine="567"/>
      </w:pPr>
      <w:r>
        <w:lastRenderedPageBreak/>
        <w:t xml:space="preserve">С элементами нотной грамоты я начинаю знакомить детей в конце старшей группы. Для этого использую </w:t>
      </w:r>
      <w:proofErr w:type="spellStart"/>
      <w:r>
        <w:t>фланелеграф</w:t>
      </w:r>
      <w:proofErr w:type="spellEnd"/>
      <w:r>
        <w:t xml:space="preserve">. На первых занятиях знакомлю со свойствами музыкального звука и с тем, где живут музыкальные звуки. Определяя свойства музыкального звука, дети сами ищут подходящие определения услышанному звуку. Высокий звук – звонкий, тонкий, нежный. Низкий – «толстый», глубокий грубоватый. Отличительное свойство музыкального звука – тембр, или окраска. Один и тот же звук (нота) звучат по-разному, исполнишь ли ты его сам, прозвучит ли он на фортепиано, скрипке, гитаре, или другом инструменте. Проигрываю один и тот же звук на всех инструментах, которые у меня есть в зале. Затем прошу детей одновременно исполнить этот звук на всех инструментах вместе со мной и внимательно послушать, какое получается красивое звучание за счет тембрового разнообразия разных инструментов. </w:t>
      </w:r>
      <w:proofErr w:type="gramStart"/>
      <w:r>
        <w:t xml:space="preserve">Тембр звука определяем такими </w:t>
      </w:r>
      <w:r w:rsidR="00EE041E">
        <w:t>словами, как густой, мягкий, звонкий, певучий, бархатный, резкий, трескучий, матовый.</w:t>
      </w:r>
      <w:proofErr w:type="gramEnd"/>
      <w:r w:rsidR="00EE041E">
        <w:t xml:space="preserve"> По тембру голоса мы узнаем и людей.</w:t>
      </w:r>
    </w:p>
    <w:p w:rsidR="00EE041E" w:rsidRDefault="00EE041E" w:rsidP="00EE041E">
      <w:pPr>
        <w:pStyle w:val="a4"/>
        <w:ind w:left="0" w:firstLine="567"/>
      </w:pPr>
      <w:r>
        <w:t xml:space="preserve">Играем в игру-загадку. Сажаю несколько человек на стулья, один играющий стоит к </w:t>
      </w:r>
      <w:r w:rsidR="007A17E7">
        <w:t>ним спиной с закрытыми глазами.</w:t>
      </w:r>
      <w:r>
        <w:t xml:space="preserve"> Дирижер показывает рукой, кому из сидящих на стуле исполнить звук «ля». Тот, кто стоит спиной, должен отгадать поющего по тембру и охарактеризовать отличительные свойства его голоса.</w:t>
      </w:r>
    </w:p>
    <w:p w:rsidR="00EE041E" w:rsidRDefault="00EE041E" w:rsidP="00EE041E">
      <w:pPr>
        <w:pStyle w:val="a4"/>
        <w:ind w:left="0" w:firstLine="567"/>
      </w:pPr>
      <w:r>
        <w:t xml:space="preserve">Когда мы </w:t>
      </w:r>
      <w:r w:rsidR="00A415FF">
        <w:t xml:space="preserve">всё узнали про свойства музыкального звука, нам остается </w:t>
      </w:r>
      <w:proofErr w:type="gramStart"/>
      <w:r w:rsidR="00A415FF">
        <w:t>узнать</w:t>
      </w:r>
      <w:proofErr w:type="gramEnd"/>
      <w:r w:rsidR="00A415FF">
        <w:t xml:space="preserve"> где он живет и где записывается. Тут же даю тему музыкальных ключей. Так как скрипичный ключ называется еще ключ соль, в честь ноты соль, расположенной тоже на второй линейке, знакомство с нотами начинается с ноты соль. На одном занятии знакомимся только с одной нотой и так семь нот – семь занятий.</w:t>
      </w:r>
    </w:p>
    <w:p w:rsidR="00A415FF" w:rsidRDefault="00A415FF" w:rsidP="00EE041E">
      <w:pPr>
        <w:pStyle w:val="a4"/>
        <w:ind w:left="0" w:firstLine="567"/>
      </w:pPr>
      <w:r>
        <w:t>Очень помогают усвоить звукоряд две песенки про нотки (см. приложение). Ребята поют их с удовольствием. Тут же учим маленький стишок про звукоряд:</w:t>
      </w:r>
    </w:p>
    <w:p w:rsidR="00A415FF" w:rsidRDefault="00A415FF" w:rsidP="00EE041E">
      <w:pPr>
        <w:pStyle w:val="a4"/>
        <w:ind w:left="0" w:firstLine="567"/>
      </w:pPr>
      <w:r>
        <w:t>Звукоряд! Звукоряд!</w:t>
      </w:r>
    </w:p>
    <w:p w:rsidR="00A415FF" w:rsidRDefault="00A415FF" w:rsidP="00EE041E">
      <w:pPr>
        <w:pStyle w:val="a4"/>
        <w:ind w:left="0" w:firstLine="567"/>
      </w:pPr>
      <w:r>
        <w:t>Встали ноты на парад!</w:t>
      </w:r>
    </w:p>
    <w:p w:rsidR="00A415FF" w:rsidRDefault="00A415FF" w:rsidP="00EE041E">
      <w:pPr>
        <w:pStyle w:val="a4"/>
        <w:ind w:left="0" w:firstLine="567"/>
      </w:pPr>
      <w:r>
        <w:t>В звукоряде – восемь нот,</w:t>
      </w:r>
    </w:p>
    <w:p w:rsidR="00A415FF" w:rsidRDefault="00A415FF" w:rsidP="00EE041E">
      <w:pPr>
        <w:pStyle w:val="a4"/>
        <w:ind w:left="0" w:firstLine="567"/>
      </w:pPr>
      <w:r>
        <w:t>Их скрипичный ключ</w:t>
      </w:r>
      <w:r w:rsidR="002664E2">
        <w:t xml:space="preserve"> ведет.</w:t>
      </w:r>
    </w:p>
    <w:p w:rsidR="002664E2" w:rsidRDefault="002664E2" w:rsidP="00EE041E">
      <w:pPr>
        <w:pStyle w:val="a4"/>
        <w:ind w:left="0" w:firstLine="567"/>
      </w:pPr>
    </w:p>
    <w:p w:rsidR="002664E2" w:rsidRDefault="002664E2" w:rsidP="00EE041E">
      <w:pPr>
        <w:pStyle w:val="a4"/>
        <w:ind w:left="0" w:firstLine="567"/>
      </w:pPr>
      <w:r>
        <w:t xml:space="preserve">Моя любимая тема – длительности нот. Беру целое яблоко и прямо на занятии его разрезаю на половину, половину на четверти и четвертинку еще </w:t>
      </w:r>
      <w:proofErr w:type="gramStart"/>
      <w:r>
        <w:t>на половину</w:t>
      </w:r>
      <w:proofErr w:type="gramEnd"/>
      <w:r>
        <w:t>. Так знакомимся с целой нотой, половинной, четвертной и восьмой. Вместе просчиты</w:t>
      </w:r>
      <w:r w:rsidR="009C7FB8">
        <w:t xml:space="preserve">ваем каждую ноту и запоминаем </w:t>
      </w:r>
      <w:r>
        <w:t>графическое написание.</w:t>
      </w:r>
    </w:p>
    <w:p w:rsidR="002664E2" w:rsidRDefault="002664E2" w:rsidP="00EE041E">
      <w:pPr>
        <w:pStyle w:val="a4"/>
        <w:ind w:left="0" w:firstLine="567"/>
      </w:pPr>
      <w:r>
        <w:t xml:space="preserve">Когда ребята хорошо усвоят эту тему, играем в игру «Идут отряды – звукоряды». </w:t>
      </w:r>
      <w:r w:rsidRPr="002664E2">
        <w:rPr>
          <w:u w:val="single"/>
        </w:rPr>
        <w:t>Звукоряд из целых нот считаем на четыре каждую ноту с хлопками.</w:t>
      </w:r>
      <w:r w:rsidRPr="002664E2">
        <w:t xml:space="preserve"> Э</w:t>
      </w:r>
      <w:r>
        <w:t>то отряд-звукоряд бегемотов. Шагаем половинными нотками как медведи, как волки четвертными нотками, как белочки бежим восьмушками.</w:t>
      </w:r>
    </w:p>
    <w:p w:rsidR="00594340" w:rsidRPr="009C7FB8" w:rsidRDefault="002664E2" w:rsidP="00335CF7">
      <w:pPr>
        <w:pStyle w:val="a4"/>
        <w:ind w:left="0" w:firstLine="567"/>
        <w:rPr>
          <w:rFonts w:ascii="Calibri" w:hAnsi="Calibri" w:cs="Arial"/>
        </w:rPr>
      </w:pPr>
      <w:r>
        <w:t xml:space="preserve">Сидя </w:t>
      </w:r>
      <w:r w:rsidR="00335CF7">
        <w:t xml:space="preserve">на стульчиках прохлопываем с пением звукоряд  вверх и вниз </w:t>
      </w:r>
      <w:r w:rsidR="009C7FB8">
        <w:t xml:space="preserve">целыми, </w:t>
      </w:r>
      <w:proofErr w:type="spellStart"/>
      <w:r w:rsidR="009C7FB8">
        <w:t>половинными</w:t>
      </w:r>
      <w:proofErr w:type="gramStart"/>
      <w:r w:rsidR="009C7FB8">
        <w:t>,ч</w:t>
      </w:r>
      <w:proofErr w:type="gramEnd"/>
      <w:r w:rsidR="009C7FB8">
        <w:t>етвертными</w:t>
      </w:r>
      <w:proofErr w:type="spellEnd"/>
      <w:r w:rsidR="009C7FB8">
        <w:t xml:space="preserve"> и восьмыми нотками.</w:t>
      </w:r>
    </w:p>
    <w:p w:rsidR="00594340" w:rsidRDefault="00594340" w:rsidP="00335CF7">
      <w:pPr>
        <w:pStyle w:val="a4"/>
        <w:ind w:left="0" w:firstLine="567"/>
        <w:rPr>
          <w:rFonts w:ascii="Calibri" w:hAnsi="Calibri" w:cs="Arial"/>
        </w:rPr>
      </w:pPr>
      <w:r>
        <w:rPr>
          <w:rFonts w:ascii="Calibri" w:hAnsi="Calibri" w:cs="Arial"/>
        </w:rPr>
        <w:t xml:space="preserve">Когда хорошо усвоен звукоряд, длительности нот и дети хорошо ориентируются в местонахождении всех нот, они легко </w:t>
      </w:r>
      <w:proofErr w:type="spellStart"/>
      <w:r>
        <w:rPr>
          <w:rFonts w:ascii="Calibri" w:hAnsi="Calibri" w:cs="Arial"/>
        </w:rPr>
        <w:t>пропевают</w:t>
      </w:r>
      <w:proofErr w:type="spellEnd"/>
      <w:r>
        <w:rPr>
          <w:rFonts w:ascii="Calibri" w:hAnsi="Calibri" w:cs="Arial"/>
        </w:rPr>
        <w:t xml:space="preserve"> легкие мелодии по нотам. Например: Андрей-воробей», «Чижик-пыжик», «Василек» и др.</w:t>
      </w:r>
    </w:p>
    <w:p w:rsidR="00594340" w:rsidRDefault="00594340" w:rsidP="00335CF7">
      <w:pPr>
        <w:pStyle w:val="a4"/>
        <w:ind w:left="0" w:firstLine="567"/>
        <w:rPr>
          <w:rFonts w:ascii="Calibri" w:hAnsi="Calibri" w:cs="Arial"/>
        </w:rPr>
      </w:pPr>
      <w:r w:rsidRPr="00594340">
        <w:rPr>
          <w:rFonts w:ascii="Calibri" w:hAnsi="Calibri" w:cs="Arial"/>
          <w:u w:val="single"/>
        </w:rPr>
        <w:t>К теме мажорного и минорного лада в музыке, ребята практически у меня подготовлены к подготовительной группе.</w:t>
      </w:r>
      <w:r>
        <w:rPr>
          <w:rFonts w:ascii="Calibri" w:hAnsi="Calibri" w:cs="Arial"/>
          <w:u w:val="single"/>
        </w:rPr>
        <w:t xml:space="preserve"> </w:t>
      </w:r>
      <w:r>
        <w:rPr>
          <w:rFonts w:ascii="Calibri" w:hAnsi="Calibri" w:cs="Arial"/>
        </w:rPr>
        <w:t xml:space="preserve">Начиная с младшей группы, мы уже учимся определять характер и настроение прослушанного произведения. Но слова мажор и минор я говорю детям только в подготовительной группе. Чтобы ребята лучше усвоили эту тему, я сделала карточки </w:t>
      </w:r>
      <w:r w:rsidR="008A0505">
        <w:rPr>
          <w:rFonts w:ascii="Calibri" w:hAnsi="Calibri" w:cs="Arial"/>
        </w:rPr>
        <w:t>красного и синего цвета. Красный цвет – это мажор, синий – минор. Даю каждому ребенку две карт</w:t>
      </w:r>
      <w:r w:rsidR="009C7FB8">
        <w:rPr>
          <w:rFonts w:ascii="Calibri" w:hAnsi="Calibri" w:cs="Arial"/>
        </w:rPr>
        <w:t xml:space="preserve">очки – синюю и красную. Играю несколько произведений </w:t>
      </w:r>
      <w:proofErr w:type="spellStart"/>
      <w:r w:rsidR="009C7FB8">
        <w:rPr>
          <w:rFonts w:ascii="Calibri" w:hAnsi="Calibri" w:cs="Arial"/>
        </w:rPr>
        <w:t>подрят</w:t>
      </w:r>
      <w:proofErr w:type="spellEnd"/>
      <w:proofErr w:type="gramStart"/>
      <w:r w:rsidR="009C7FB8">
        <w:rPr>
          <w:rFonts w:ascii="Calibri" w:hAnsi="Calibri" w:cs="Arial"/>
        </w:rPr>
        <w:t xml:space="preserve"> ,</w:t>
      </w:r>
      <w:proofErr w:type="gramEnd"/>
      <w:r w:rsidR="009C7FB8">
        <w:rPr>
          <w:rFonts w:ascii="Calibri" w:hAnsi="Calibri" w:cs="Arial"/>
        </w:rPr>
        <w:t>а</w:t>
      </w:r>
      <w:r w:rsidR="00E779B3">
        <w:rPr>
          <w:rFonts w:ascii="Calibri" w:hAnsi="Calibri" w:cs="Arial"/>
        </w:rPr>
        <w:t xml:space="preserve"> ребята поднимают нужную карточку.</w:t>
      </w:r>
    </w:p>
    <w:p w:rsidR="008A0505" w:rsidRDefault="008A0505" w:rsidP="00335CF7">
      <w:pPr>
        <w:pStyle w:val="a4"/>
        <w:ind w:left="0" w:firstLine="567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Музыка не может состоять из звуков одинаковой громкости, никто не смог бы слушать такую музыку. Ведь даже разговаривая, человек говорит то громче, то тише. Поэтому в музыке существуют динамические отметки.</w:t>
      </w:r>
    </w:p>
    <w:p w:rsidR="000B4676" w:rsidRDefault="000B4676" w:rsidP="00335CF7">
      <w:pPr>
        <w:pStyle w:val="a4"/>
        <w:ind w:left="0" w:firstLine="567"/>
        <w:rPr>
          <w:rFonts w:ascii="Calibri" w:hAnsi="Calibri" w:cs="Arial"/>
        </w:rPr>
      </w:pPr>
      <w:r w:rsidRPr="000B4676">
        <w:rPr>
          <w:rFonts w:ascii="Calibri" w:hAnsi="Calibri" w:cs="Arial"/>
        </w:rPr>
        <w:t>Ρ</w:t>
      </w:r>
      <w:r>
        <w:rPr>
          <w:rFonts w:ascii="Calibri" w:hAnsi="Calibri" w:cs="Arial"/>
        </w:rPr>
        <w:t xml:space="preserve"> – пиано, тихо:  –</w:t>
      </w:r>
    </w:p>
    <w:p w:rsidR="000B4676" w:rsidRDefault="000B4676" w:rsidP="00335CF7">
      <w:pPr>
        <w:pStyle w:val="a4"/>
        <w:ind w:left="0" w:firstLine="567"/>
        <w:rPr>
          <w:rFonts w:ascii="Calibri" w:hAnsi="Calibri" w:cs="Arial"/>
        </w:rPr>
      </w:pPr>
      <w:r>
        <w:rPr>
          <w:rFonts w:ascii="Calibri" w:hAnsi="Calibri" w:cs="Arial"/>
        </w:rPr>
        <w:t xml:space="preserve">Если этот знак встречаем, </w:t>
      </w:r>
    </w:p>
    <w:p w:rsidR="000B4676" w:rsidRDefault="000B4676" w:rsidP="00335CF7">
      <w:pPr>
        <w:pStyle w:val="a4"/>
        <w:ind w:left="0" w:firstLine="567"/>
        <w:rPr>
          <w:rFonts w:ascii="Calibri" w:hAnsi="Calibri" w:cs="Arial"/>
        </w:rPr>
      </w:pPr>
      <w:r>
        <w:rPr>
          <w:rFonts w:ascii="Calibri" w:hAnsi="Calibri" w:cs="Arial"/>
        </w:rPr>
        <w:t>Тихо музыку играем.</w:t>
      </w:r>
    </w:p>
    <w:p w:rsidR="000B4676" w:rsidRDefault="000B4676" w:rsidP="000B4676">
      <w:pPr>
        <w:pStyle w:val="a4"/>
        <w:ind w:left="0" w:firstLine="567"/>
        <w:rPr>
          <w:rFonts w:ascii="Calibri" w:hAnsi="Calibri" w:cs="Arial"/>
        </w:rPr>
      </w:pPr>
      <w:r>
        <w:rPr>
          <w:rFonts w:ascii="Calibri" w:hAnsi="Calibri" w:cs="Arial"/>
          <w:lang w:val="en-US"/>
        </w:rPr>
        <w:t>f</w:t>
      </w:r>
      <w:r>
        <w:rPr>
          <w:rFonts w:ascii="Calibri" w:hAnsi="Calibri" w:cs="Arial"/>
        </w:rPr>
        <w:t xml:space="preserve"> – </w:t>
      </w:r>
      <w:proofErr w:type="gramStart"/>
      <w:r>
        <w:rPr>
          <w:rFonts w:ascii="Calibri" w:hAnsi="Calibri" w:cs="Arial"/>
        </w:rPr>
        <w:t>форте</w:t>
      </w:r>
      <w:proofErr w:type="gramEnd"/>
      <w:r>
        <w:rPr>
          <w:rFonts w:ascii="Calibri" w:hAnsi="Calibri" w:cs="Arial"/>
        </w:rPr>
        <w:t>, громко: _</w:t>
      </w:r>
    </w:p>
    <w:p w:rsidR="000B4676" w:rsidRDefault="000B4676" w:rsidP="000B4676">
      <w:pPr>
        <w:pStyle w:val="a4"/>
        <w:ind w:left="0" w:firstLine="567"/>
        <w:rPr>
          <w:rFonts w:ascii="Calibri" w:hAnsi="Calibri" w:cs="Arial"/>
        </w:rPr>
      </w:pPr>
      <w:r>
        <w:rPr>
          <w:rFonts w:ascii="Calibri" w:hAnsi="Calibri" w:cs="Arial"/>
        </w:rPr>
        <w:t>Этот знак нам говорит:</w:t>
      </w:r>
    </w:p>
    <w:p w:rsidR="000B4676" w:rsidRDefault="000B4676" w:rsidP="000B4676">
      <w:pPr>
        <w:pStyle w:val="a4"/>
        <w:ind w:left="0" w:firstLine="567"/>
        <w:rPr>
          <w:rFonts w:ascii="Calibri" w:hAnsi="Calibri" w:cs="Arial"/>
        </w:rPr>
      </w:pPr>
      <w:r>
        <w:rPr>
          <w:rFonts w:ascii="Calibri" w:hAnsi="Calibri" w:cs="Arial"/>
        </w:rPr>
        <w:t>«Громко музыка звучит!»</w:t>
      </w:r>
    </w:p>
    <w:p w:rsidR="000B4676" w:rsidRDefault="000B4676" w:rsidP="000B4676">
      <w:pPr>
        <w:pStyle w:val="a4"/>
        <w:ind w:left="0" w:firstLine="567"/>
        <w:rPr>
          <w:rFonts w:ascii="Calibri" w:hAnsi="Calibri" w:cs="Arial"/>
        </w:rPr>
      </w:pPr>
    </w:p>
    <w:p w:rsidR="000B4676" w:rsidRDefault="000B4676" w:rsidP="000B4676">
      <w:pPr>
        <w:pStyle w:val="a4"/>
        <w:ind w:left="0" w:firstLine="567"/>
        <w:rPr>
          <w:rFonts w:ascii="Calibri" w:hAnsi="Calibri" w:cs="Arial"/>
        </w:rPr>
      </w:pPr>
      <w:r>
        <w:rPr>
          <w:rFonts w:ascii="Calibri" w:hAnsi="Calibri" w:cs="Arial"/>
        </w:rPr>
        <w:t xml:space="preserve">Знакомлю еще со знаками крещендо </w:t>
      </w:r>
      <w:r w:rsidRPr="000B4676">
        <w:rPr>
          <w:rFonts w:ascii="Calibri" w:hAnsi="Calibri" w:cs="Arial"/>
        </w:rPr>
        <w:t>&lt;</w:t>
      </w:r>
      <w:r>
        <w:rPr>
          <w:rFonts w:ascii="Calibri" w:hAnsi="Calibri" w:cs="Arial"/>
        </w:rPr>
        <w:t xml:space="preserve"> и </w:t>
      </w:r>
      <w:r w:rsidRPr="000B4676">
        <w:rPr>
          <w:rFonts w:ascii="Calibri" w:hAnsi="Calibri" w:cs="Arial"/>
        </w:rPr>
        <w:t>&gt;</w:t>
      </w:r>
      <w:r>
        <w:rPr>
          <w:rFonts w:ascii="Calibri" w:hAnsi="Calibri" w:cs="Arial"/>
        </w:rPr>
        <w:t xml:space="preserve"> диминуэндо. Крещендо – это постепенное усиление звука. Оно нарастает, как прилив волны. Диминуэндо – постепенное уменьшение звука, его затихание. Звук убывает, как отлив волны.</w:t>
      </w:r>
    </w:p>
    <w:p w:rsidR="000B4676" w:rsidRDefault="000B4676" w:rsidP="000B4676">
      <w:pPr>
        <w:pStyle w:val="a4"/>
        <w:ind w:left="0" w:firstLine="567"/>
        <w:rPr>
          <w:rFonts w:ascii="Calibri" w:hAnsi="Calibri" w:cs="Arial"/>
        </w:rPr>
      </w:pPr>
      <w:r>
        <w:rPr>
          <w:rFonts w:ascii="Calibri" w:hAnsi="Calibri" w:cs="Arial"/>
        </w:rPr>
        <w:t>Чтобы лучше усвоить эту тему я придумала игру. Один ребенок прячет какой-нибудь предмет, например карандаш. А другой ребенок стоит спиной и не видит, куда спрятали карандаш. Я играю любую музыку, а ребята хлопают то громче, то тише в зависимости от того, как ребенок приближается к спрятанному предмету.</w:t>
      </w:r>
    </w:p>
    <w:p w:rsidR="000B4676" w:rsidRDefault="000B4676" w:rsidP="000B4676">
      <w:pPr>
        <w:pStyle w:val="a4"/>
        <w:ind w:left="0" w:firstLine="567"/>
        <w:rPr>
          <w:rFonts w:ascii="Calibri" w:hAnsi="Calibri" w:cs="Arial"/>
        </w:rPr>
      </w:pPr>
      <w:r>
        <w:rPr>
          <w:rFonts w:ascii="Calibri" w:hAnsi="Calibri" w:cs="Arial"/>
        </w:rPr>
        <w:t xml:space="preserve">Так в игровой форме я знакомлю </w:t>
      </w:r>
      <w:r w:rsidR="0055792F">
        <w:rPr>
          <w:rFonts w:ascii="Calibri" w:hAnsi="Calibri" w:cs="Arial"/>
        </w:rPr>
        <w:t>детей с волшебным миром музыки.</w:t>
      </w:r>
    </w:p>
    <w:p w:rsidR="0055792F" w:rsidRPr="000B4676" w:rsidRDefault="0055792F" w:rsidP="000B4676">
      <w:pPr>
        <w:pStyle w:val="a4"/>
        <w:ind w:left="0" w:firstLine="567"/>
        <w:rPr>
          <w:rFonts w:ascii="Calibri" w:hAnsi="Calibri" w:cs="Arial"/>
        </w:rPr>
      </w:pPr>
      <w:r>
        <w:rPr>
          <w:rFonts w:ascii="Calibri" w:hAnsi="Calibri" w:cs="Arial"/>
        </w:rPr>
        <w:t xml:space="preserve">Как показывает опыт моей работы, в результате углубленной работы по пению, у большинства детей диапазон голоса расширился </w:t>
      </w:r>
      <w:proofErr w:type="gramStart"/>
      <w:r>
        <w:rPr>
          <w:rFonts w:ascii="Calibri" w:hAnsi="Calibri" w:cs="Arial"/>
        </w:rPr>
        <w:t>до</w:t>
      </w:r>
      <w:proofErr w:type="gramEnd"/>
      <w:r>
        <w:rPr>
          <w:rFonts w:ascii="Calibri" w:hAnsi="Calibri" w:cs="Arial"/>
        </w:rPr>
        <w:t xml:space="preserve"> нормального, развились слух и память. А знакомство с нотной грамотой помогает моим ребятам еще сильнее проявить интерес и любовь к музыке и пению. Я вижу, что они получают радость и удовлетворение на музыкальных занятиях. Мои воспитанники каждый год поступают в нашу Пушкинскую музыкальную школу. И я рада, что я в этом им помогаю. Два года подряд мои ребята занимают первые места в районном конкурсе «Звезды на ладошке». Я очен</w:t>
      </w:r>
      <w:r w:rsidR="00E779B3">
        <w:rPr>
          <w:rFonts w:ascii="Calibri" w:hAnsi="Calibri" w:cs="Arial"/>
        </w:rPr>
        <w:t>ь люблю свою работу и горжусь ей.</w:t>
      </w:r>
      <w:bookmarkStart w:id="0" w:name="_GoBack"/>
      <w:bookmarkEnd w:id="0"/>
    </w:p>
    <w:p w:rsidR="000B4676" w:rsidRDefault="000B4676" w:rsidP="00335CF7">
      <w:pPr>
        <w:pStyle w:val="a4"/>
        <w:ind w:left="0" w:firstLine="567"/>
        <w:rPr>
          <w:rFonts w:ascii="Calibri" w:hAnsi="Calibri" w:cs="Arial"/>
        </w:rPr>
      </w:pPr>
    </w:p>
    <w:p w:rsidR="000B4676" w:rsidRDefault="000B4676" w:rsidP="00335CF7">
      <w:pPr>
        <w:pStyle w:val="a4"/>
        <w:ind w:left="0" w:firstLine="567"/>
        <w:rPr>
          <w:rFonts w:ascii="Calibri" w:hAnsi="Calibri" w:cs="Arial"/>
        </w:rPr>
      </w:pPr>
    </w:p>
    <w:p w:rsidR="000B4676" w:rsidRPr="00594340" w:rsidRDefault="000B4676" w:rsidP="00335CF7">
      <w:pPr>
        <w:pStyle w:val="a4"/>
        <w:ind w:left="0" w:firstLine="567"/>
        <w:rPr>
          <w:rFonts w:ascii="Calibri" w:hAnsi="Calibri" w:cs="Arial"/>
        </w:rPr>
      </w:pPr>
    </w:p>
    <w:p w:rsidR="00335CF7" w:rsidRPr="00335CF7" w:rsidRDefault="00335CF7" w:rsidP="00335CF7">
      <w:pPr>
        <w:pStyle w:val="a4"/>
        <w:ind w:left="0" w:firstLine="567"/>
        <w:rPr>
          <w:rFonts w:ascii="Arial" w:hAnsi="Arial" w:cs="Arial"/>
        </w:rPr>
      </w:pPr>
    </w:p>
    <w:p w:rsidR="00C70FCC" w:rsidRDefault="00983238" w:rsidP="003B2952">
      <w:pPr>
        <w:ind w:firstLine="567"/>
      </w:pPr>
      <w:r>
        <w:rPr>
          <w:noProof/>
        </w:rPr>
        <w:drawing>
          <wp:inline distT="0" distB="0" distL="0" distR="0" wp14:anchorId="7631AA58" wp14:editId="6A60F10B">
            <wp:extent cx="4438650" cy="295925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23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0395" cy="2960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952" w:rsidRDefault="003B2952" w:rsidP="003B2952">
      <w:pPr>
        <w:ind w:firstLine="1418"/>
      </w:pPr>
    </w:p>
    <w:sectPr w:rsidR="003B2952" w:rsidSect="004F5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E2DAA"/>
    <w:multiLevelType w:val="hybridMultilevel"/>
    <w:tmpl w:val="89B2F1B8"/>
    <w:lvl w:ilvl="0" w:tplc="71E6F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2559"/>
    <w:rsid w:val="000B4676"/>
    <w:rsid w:val="002664E2"/>
    <w:rsid w:val="00335CF7"/>
    <w:rsid w:val="00385352"/>
    <w:rsid w:val="003B2952"/>
    <w:rsid w:val="00422559"/>
    <w:rsid w:val="00433394"/>
    <w:rsid w:val="004F5E44"/>
    <w:rsid w:val="0055792F"/>
    <w:rsid w:val="00594340"/>
    <w:rsid w:val="00615D5B"/>
    <w:rsid w:val="007A17E7"/>
    <w:rsid w:val="008A0505"/>
    <w:rsid w:val="00983238"/>
    <w:rsid w:val="009C7FB8"/>
    <w:rsid w:val="00A415FF"/>
    <w:rsid w:val="00C70FCC"/>
    <w:rsid w:val="00CC0A8D"/>
    <w:rsid w:val="00DB25BE"/>
    <w:rsid w:val="00E779B3"/>
    <w:rsid w:val="00EE041E"/>
    <w:rsid w:val="00F6640B"/>
    <w:rsid w:val="00FC77E9"/>
    <w:rsid w:val="00FD330C"/>
    <w:rsid w:val="00FF3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95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15D5B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35CF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35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9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54904-5750-4A6A-B16F-ECC2D0F9E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Паша</cp:lastModifiedBy>
  <cp:revision>6</cp:revision>
  <dcterms:created xsi:type="dcterms:W3CDTF">2012-03-16T07:42:00Z</dcterms:created>
  <dcterms:modified xsi:type="dcterms:W3CDTF">2007-09-02T13:33:00Z</dcterms:modified>
</cp:coreProperties>
</file>