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5D" w:rsidRDefault="007D217B" w:rsidP="00E3145D">
      <w:pPr>
        <w:pStyle w:val="Style5"/>
        <w:widowControl/>
        <w:spacing w:line="240" w:lineRule="auto"/>
        <w:ind w:firstLine="709"/>
        <w:jc w:val="center"/>
        <w:rPr>
          <w:rStyle w:val="FontStyle17"/>
          <w:rFonts w:ascii="Times New Roman" w:hAnsi="Times New Roman" w:cs="Times New Roman"/>
          <w:color w:val="002060"/>
          <w:sz w:val="40"/>
          <w:szCs w:val="40"/>
        </w:rPr>
      </w:pPr>
      <w:r>
        <w:rPr>
          <w:rStyle w:val="FontStyle17"/>
          <w:rFonts w:ascii="Times New Roman" w:hAnsi="Times New Roman" w:cs="Times New Roman"/>
          <w:color w:val="002060"/>
          <w:sz w:val="40"/>
          <w:szCs w:val="40"/>
        </w:rPr>
        <w:t>С</w:t>
      </w:r>
      <w:r w:rsidR="00F836FC">
        <w:rPr>
          <w:rStyle w:val="FontStyle17"/>
          <w:rFonts w:ascii="Times New Roman" w:hAnsi="Times New Roman" w:cs="Times New Roman"/>
          <w:color w:val="002060"/>
          <w:sz w:val="40"/>
          <w:szCs w:val="40"/>
        </w:rPr>
        <w:t>амостоятельност</w:t>
      </w:r>
      <w:r>
        <w:rPr>
          <w:rStyle w:val="FontStyle17"/>
          <w:rFonts w:ascii="Times New Roman" w:hAnsi="Times New Roman" w:cs="Times New Roman"/>
          <w:color w:val="002060"/>
          <w:sz w:val="40"/>
          <w:szCs w:val="40"/>
        </w:rPr>
        <w:t>ь</w:t>
      </w:r>
      <w:r w:rsidR="00F836FC">
        <w:rPr>
          <w:rStyle w:val="FontStyle17"/>
          <w:rFonts w:ascii="Times New Roman" w:hAnsi="Times New Roman" w:cs="Times New Roman"/>
          <w:color w:val="002060"/>
          <w:sz w:val="40"/>
          <w:szCs w:val="40"/>
        </w:rPr>
        <w:t xml:space="preserve"> наших детей</w:t>
      </w:r>
      <w:bookmarkStart w:id="0" w:name="_GoBack"/>
      <w:bookmarkEnd w:id="0"/>
    </w:p>
    <w:p w:rsidR="00D05136" w:rsidRPr="00D05136" w:rsidRDefault="00D05136" w:rsidP="00E3145D">
      <w:pPr>
        <w:pStyle w:val="Style5"/>
        <w:widowControl/>
        <w:spacing w:line="240" w:lineRule="auto"/>
        <w:ind w:firstLine="709"/>
        <w:jc w:val="center"/>
        <w:rPr>
          <w:rStyle w:val="FontStyle17"/>
          <w:rFonts w:ascii="Times New Roman" w:hAnsi="Times New Roman" w:cs="Times New Roman"/>
          <w:color w:val="002060"/>
          <w:sz w:val="20"/>
          <w:szCs w:val="20"/>
        </w:rPr>
      </w:pPr>
    </w:p>
    <w:p w:rsidR="00E3145D" w:rsidRPr="00D05136" w:rsidRDefault="00971F3E" w:rsidP="00971F3E">
      <w:pPr>
        <w:pStyle w:val="Style4"/>
        <w:widowControl/>
        <w:spacing w:line="240" w:lineRule="auto"/>
        <w:ind w:firstLine="0"/>
        <w:rPr>
          <w:rStyle w:val="FontStyle16"/>
          <w:rFonts w:ascii="Times New Roman" w:hAnsi="Times New Roman" w:cs="Times New Roman"/>
          <w:sz w:val="28"/>
          <w:szCs w:val="28"/>
        </w:rPr>
      </w:pPr>
      <w:r>
        <w:rPr>
          <w:rStyle w:val="FontStyle16"/>
          <w:rFonts w:ascii="Times New Roman" w:hAnsi="Times New Roman" w:cs="Times New Roman"/>
          <w:sz w:val="28"/>
          <w:szCs w:val="28"/>
        </w:rPr>
        <w:tab/>
      </w:r>
      <w:r w:rsidR="00E3145D" w:rsidRPr="00D05136">
        <w:rPr>
          <w:rStyle w:val="FontStyle16"/>
          <w:rFonts w:ascii="Times New Roman" w:hAnsi="Times New Roman" w:cs="Times New Roman"/>
          <w:sz w:val="28"/>
          <w:szCs w:val="28"/>
        </w:rPr>
        <w:t>Как правило, здоровые дети активны и деятельны — вокруг так много инте</w:t>
      </w:r>
      <w:r w:rsidR="00E3145D" w:rsidRPr="00D05136">
        <w:rPr>
          <w:rStyle w:val="FontStyle16"/>
          <w:rFonts w:ascii="Times New Roman" w:hAnsi="Times New Roman" w:cs="Times New Roman"/>
          <w:sz w:val="28"/>
          <w:szCs w:val="28"/>
        </w:rPr>
        <w:softHyphen/>
        <w:t>ресного! Если деятельность ребенка успешна и подкрепляется поощрением взрослых, у него естественно растет и углубляется уверенность в собственных силах, развивается потребность в даль</w:t>
      </w:r>
      <w:r w:rsidR="00E3145D" w:rsidRPr="00D05136">
        <w:rPr>
          <w:rStyle w:val="FontStyle16"/>
          <w:rFonts w:ascii="Times New Roman" w:hAnsi="Times New Roman" w:cs="Times New Roman"/>
          <w:sz w:val="28"/>
          <w:szCs w:val="28"/>
        </w:rPr>
        <w:softHyphen/>
        <w:t>нейшем проявлении самостоятельности</w:t>
      </w:r>
      <w:r w:rsidR="00F836FC">
        <w:rPr>
          <w:rStyle w:val="FontStyle16"/>
          <w:rFonts w:ascii="Times New Roman" w:hAnsi="Times New Roman" w:cs="Times New Roman"/>
          <w:sz w:val="28"/>
          <w:szCs w:val="28"/>
        </w:rPr>
        <w:t>.</w:t>
      </w:r>
      <w:r w:rsidR="00E3145D" w:rsidRPr="00D05136">
        <w:rPr>
          <w:rStyle w:val="FontStyle16"/>
          <w:rFonts w:ascii="Times New Roman" w:hAnsi="Times New Roman" w:cs="Times New Roman"/>
          <w:sz w:val="28"/>
          <w:szCs w:val="28"/>
        </w:rPr>
        <w:t xml:space="preserve"> Однако наше взрослое взаимодействие с детьми далеко не всегда носит одо</w:t>
      </w:r>
      <w:r w:rsidR="00E3145D" w:rsidRPr="00D05136">
        <w:rPr>
          <w:rStyle w:val="FontStyle16"/>
          <w:rFonts w:ascii="Times New Roman" w:hAnsi="Times New Roman" w:cs="Times New Roman"/>
          <w:sz w:val="28"/>
          <w:szCs w:val="28"/>
        </w:rPr>
        <w:softHyphen/>
        <w:t xml:space="preserve">брительно-подкрепляющий характер. Даже гуляя с малышом, мы зачастую не можем расслабиться и просто, от души, порадоваться его очередным достижениям. Мы озабочены массой проблем: безопасностью ребенка, его «хорошим» (послушным) поведением, </w:t>
      </w:r>
      <w:r w:rsidR="00F836FC">
        <w:rPr>
          <w:rStyle w:val="FontStyle16"/>
          <w:rFonts w:ascii="Times New Roman" w:hAnsi="Times New Roman" w:cs="Times New Roman"/>
          <w:sz w:val="28"/>
          <w:szCs w:val="28"/>
        </w:rPr>
        <w:t>хозяйственными проблемами, общением в сетях</w:t>
      </w:r>
      <w:r w:rsidR="00E3145D" w:rsidRPr="00D05136">
        <w:rPr>
          <w:rStyle w:val="FontStyle16"/>
          <w:rFonts w:ascii="Times New Roman" w:hAnsi="Times New Roman" w:cs="Times New Roman"/>
          <w:sz w:val="28"/>
          <w:szCs w:val="28"/>
        </w:rPr>
        <w:t xml:space="preserve">. </w:t>
      </w:r>
    </w:p>
    <w:p w:rsidR="00E3145D" w:rsidRPr="00D05136" w:rsidRDefault="00E3145D" w:rsidP="00E3145D">
      <w:pPr>
        <w:pStyle w:val="Style4"/>
        <w:widowControl/>
        <w:spacing w:line="240" w:lineRule="auto"/>
        <w:ind w:firstLine="709"/>
        <w:rPr>
          <w:rStyle w:val="FontStyle16"/>
          <w:rFonts w:ascii="Times New Roman" w:hAnsi="Times New Roman" w:cs="Times New Roman"/>
          <w:sz w:val="28"/>
          <w:szCs w:val="28"/>
        </w:rPr>
      </w:pPr>
      <w:r w:rsidRPr="00D05136">
        <w:rPr>
          <w:rStyle w:val="FontStyle16"/>
          <w:rFonts w:ascii="Times New Roman" w:hAnsi="Times New Roman" w:cs="Times New Roman"/>
          <w:sz w:val="28"/>
          <w:szCs w:val="28"/>
        </w:rPr>
        <w:t>А ребенок растет, изменяясь с каж</w:t>
      </w:r>
      <w:r w:rsidRPr="00D05136">
        <w:rPr>
          <w:rStyle w:val="FontStyle16"/>
          <w:rFonts w:ascii="Times New Roman" w:hAnsi="Times New Roman" w:cs="Times New Roman"/>
          <w:sz w:val="28"/>
          <w:szCs w:val="28"/>
        </w:rPr>
        <w:softHyphen/>
        <w:t xml:space="preserve">дым днем, и постепенно становится все менее близким, все менее понятным, подчас просто чужим. </w:t>
      </w:r>
    </w:p>
    <w:p w:rsidR="00E3145D" w:rsidRPr="00D05136" w:rsidRDefault="00E3145D" w:rsidP="00E3145D">
      <w:pPr>
        <w:pStyle w:val="Style4"/>
        <w:widowControl/>
        <w:spacing w:line="240" w:lineRule="auto"/>
        <w:ind w:firstLine="709"/>
        <w:rPr>
          <w:rStyle w:val="FontStyle16"/>
          <w:rFonts w:ascii="Times New Roman" w:hAnsi="Times New Roman" w:cs="Times New Roman"/>
          <w:sz w:val="28"/>
          <w:szCs w:val="28"/>
        </w:rPr>
      </w:pPr>
      <w:r w:rsidRPr="00D05136">
        <w:rPr>
          <w:rStyle w:val="FontStyle16"/>
          <w:rFonts w:ascii="Times New Roman" w:hAnsi="Times New Roman" w:cs="Times New Roman"/>
          <w:sz w:val="28"/>
          <w:szCs w:val="28"/>
        </w:rPr>
        <w:t xml:space="preserve">Подчас родители сетуют, что готовы предоставить ребенку свободу для проявления активности, но он «сам не хочет». Может быть, он «уже» не </w:t>
      </w:r>
      <w:r w:rsidR="00661CBA" w:rsidRPr="00D05136">
        <w:rPr>
          <w:rStyle w:val="FontStyle16"/>
          <w:rFonts w:ascii="Times New Roman" w:hAnsi="Times New Roman" w:cs="Times New Roman"/>
          <w:sz w:val="28"/>
          <w:szCs w:val="28"/>
        </w:rPr>
        <w:t>хочет,</w:t>
      </w:r>
      <w:r w:rsidRPr="00D05136">
        <w:rPr>
          <w:rStyle w:val="FontStyle16"/>
          <w:rFonts w:ascii="Times New Roman" w:hAnsi="Times New Roman" w:cs="Times New Roman"/>
          <w:sz w:val="28"/>
          <w:szCs w:val="28"/>
        </w:rPr>
        <w:t xml:space="preserve"> поскольку раньше многократно получал негативный опыт и просто не рискует снова его повторять? Ведь так часто приходится слышать родительские указания: «НЕ бери». «НЕ ходи», «НЕ трогай» и еще много всяких НЕ и НЕЛЬЗЯ...</w:t>
      </w:r>
    </w:p>
    <w:p w:rsidR="00E3145D" w:rsidRPr="00D05136" w:rsidRDefault="00E3145D" w:rsidP="00E3145D">
      <w:pPr>
        <w:pStyle w:val="Style4"/>
        <w:widowControl/>
        <w:spacing w:line="240" w:lineRule="auto"/>
        <w:ind w:firstLine="709"/>
        <w:rPr>
          <w:rStyle w:val="FontStyle16"/>
          <w:rFonts w:ascii="Times New Roman" w:hAnsi="Times New Roman" w:cs="Times New Roman"/>
          <w:sz w:val="28"/>
          <w:szCs w:val="28"/>
        </w:rPr>
      </w:pPr>
      <w:r w:rsidRPr="00D05136">
        <w:rPr>
          <w:rStyle w:val="FontStyle16"/>
          <w:rFonts w:ascii="Times New Roman" w:hAnsi="Times New Roman" w:cs="Times New Roman"/>
          <w:sz w:val="28"/>
          <w:szCs w:val="28"/>
        </w:rPr>
        <w:t>Иначе говоря, воспитывающая де</w:t>
      </w:r>
      <w:r w:rsidRPr="00D05136">
        <w:rPr>
          <w:rStyle w:val="FontStyle16"/>
          <w:rFonts w:ascii="Times New Roman" w:hAnsi="Times New Roman" w:cs="Times New Roman"/>
          <w:sz w:val="28"/>
          <w:szCs w:val="28"/>
        </w:rPr>
        <w:softHyphen/>
        <w:t xml:space="preserve">ятельность взрослых часто носит </w:t>
      </w:r>
      <w:r w:rsidRPr="00D05136">
        <w:rPr>
          <w:rStyle w:val="FontStyle15"/>
          <w:rFonts w:ascii="Times New Roman" w:hAnsi="Times New Roman" w:cs="Times New Roman"/>
          <w:sz w:val="28"/>
          <w:szCs w:val="28"/>
        </w:rPr>
        <w:t>за</w:t>
      </w:r>
      <w:r w:rsidRPr="00D05136">
        <w:rPr>
          <w:rStyle w:val="FontStyle15"/>
          <w:rFonts w:ascii="Times New Roman" w:hAnsi="Times New Roman" w:cs="Times New Roman"/>
          <w:sz w:val="28"/>
          <w:szCs w:val="28"/>
        </w:rPr>
        <w:softHyphen/>
        <w:t xml:space="preserve">прещающий </w:t>
      </w:r>
      <w:r w:rsidRPr="00D05136">
        <w:rPr>
          <w:rStyle w:val="FontStyle16"/>
          <w:rFonts w:ascii="Times New Roman" w:hAnsi="Times New Roman" w:cs="Times New Roman"/>
          <w:sz w:val="28"/>
          <w:szCs w:val="28"/>
        </w:rPr>
        <w:t xml:space="preserve">характер и тем самым </w:t>
      </w:r>
      <w:r w:rsidRPr="00D05136">
        <w:rPr>
          <w:rStyle w:val="FontStyle15"/>
          <w:rFonts w:ascii="Times New Roman" w:hAnsi="Times New Roman" w:cs="Times New Roman"/>
          <w:sz w:val="28"/>
          <w:szCs w:val="28"/>
        </w:rPr>
        <w:t xml:space="preserve">тормозит </w:t>
      </w:r>
      <w:r w:rsidRPr="00D05136">
        <w:rPr>
          <w:rStyle w:val="FontStyle16"/>
          <w:rFonts w:ascii="Times New Roman" w:hAnsi="Times New Roman" w:cs="Times New Roman"/>
          <w:sz w:val="28"/>
          <w:szCs w:val="28"/>
        </w:rPr>
        <w:t>активность ребенка.</w:t>
      </w:r>
    </w:p>
    <w:p w:rsidR="00E3145D" w:rsidRPr="00D05136" w:rsidRDefault="00E3145D" w:rsidP="00E3145D">
      <w:pPr>
        <w:pStyle w:val="Style4"/>
        <w:widowControl/>
        <w:spacing w:line="240" w:lineRule="auto"/>
        <w:ind w:firstLine="709"/>
        <w:rPr>
          <w:rStyle w:val="FontStyle15"/>
          <w:rFonts w:ascii="Times New Roman" w:hAnsi="Times New Roman" w:cs="Times New Roman"/>
          <w:sz w:val="28"/>
          <w:szCs w:val="28"/>
        </w:rPr>
      </w:pPr>
      <w:r w:rsidRPr="00D05136">
        <w:rPr>
          <w:rStyle w:val="FontStyle16"/>
          <w:rFonts w:ascii="Times New Roman" w:hAnsi="Times New Roman" w:cs="Times New Roman"/>
          <w:sz w:val="28"/>
          <w:szCs w:val="28"/>
        </w:rPr>
        <w:t>Как же быть взрослому? Ведь дей</w:t>
      </w:r>
      <w:r w:rsidRPr="00D05136">
        <w:rPr>
          <w:rStyle w:val="FontStyle16"/>
          <w:rFonts w:ascii="Times New Roman" w:hAnsi="Times New Roman" w:cs="Times New Roman"/>
          <w:sz w:val="28"/>
          <w:szCs w:val="28"/>
        </w:rPr>
        <w:softHyphen/>
        <w:t xml:space="preserve">ствительно многое нельзя. Однако многое ведь и можно! И есть такой простой прием, как </w:t>
      </w:r>
      <w:r w:rsidRPr="00D05136">
        <w:rPr>
          <w:rStyle w:val="FontStyle15"/>
          <w:rFonts w:ascii="Times New Roman" w:hAnsi="Times New Roman" w:cs="Times New Roman"/>
          <w:sz w:val="28"/>
          <w:szCs w:val="28"/>
        </w:rPr>
        <w:t>переключение вни</w:t>
      </w:r>
      <w:r w:rsidRPr="00D05136">
        <w:rPr>
          <w:rStyle w:val="FontStyle15"/>
          <w:rFonts w:ascii="Times New Roman" w:hAnsi="Times New Roman" w:cs="Times New Roman"/>
          <w:sz w:val="28"/>
          <w:szCs w:val="28"/>
        </w:rPr>
        <w:softHyphen/>
        <w:t xml:space="preserve">мания </w:t>
      </w:r>
      <w:r w:rsidRPr="00D05136">
        <w:rPr>
          <w:rStyle w:val="FontStyle16"/>
          <w:rFonts w:ascii="Times New Roman" w:hAnsi="Times New Roman" w:cs="Times New Roman"/>
          <w:sz w:val="28"/>
          <w:szCs w:val="28"/>
        </w:rPr>
        <w:t>вместо того чтобы тормозить нежелательные действия (например, ребенок ломает ветки кустов или не хочет отдавать чужую игрушку), можно переключить его внимание на другой, не менее для него интересный предмет или событие новое, более яркое: «Смотри, какая собачка бежит...», «А твоя машинка еще лучше песок во</w:t>
      </w:r>
      <w:r w:rsidRPr="00D05136">
        <w:rPr>
          <w:rStyle w:val="FontStyle16"/>
          <w:rFonts w:ascii="Times New Roman" w:hAnsi="Times New Roman" w:cs="Times New Roman"/>
          <w:sz w:val="28"/>
          <w:szCs w:val="28"/>
        </w:rPr>
        <w:softHyphen/>
        <w:t xml:space="preserve">зит...», «Пойдем голубей покормим...» При этом кроме снятия опасности или вредности нежелательного действия достигается очень важный внутренний (психологический) результат: ребенок </w:t>
      </w:r>
      <w:r w:rsidRPr="00D05136">
        <w:rPr>
          <w:rStyle w:val="FontStyle15"/>
          <w:rFonts w:ascii="Times New Roman" w:hAnsi="Times New Roman" w:cs="Times New Roman"/>
          <w:sz w:val="28"/>
          <w:szCs w:val="28"/>
        </w:rPr>
        <w:t xml:space="preserve">сам тормозит и переключает </w:t>
      </w:r>
      <w:r w:rsidR="00661CBA" w:rsidRPr="00D05136">
        <w:rPr>
          <w:rStyle w:val="FontStyle15"/>
          <w:rFonts w:ascii="Times New Roman" w:hAnsi="Times New Roman" w:cs="Times New Roman"/>
          <w:b w:val="0"/>
          <w:i w:val="0"/>
          <w:sz w:val="28"/>
          <w:szCs w:val="28"/>
        </w:rPr>
        <w:t>свои д</w:t>
      </w:r>
      <w:r w:rsidRPr="00D05136">
        <w:rPr>
          <w:rStyle w:val="FontStyle16"/>
          <w:rFonts w:ascii="Times New Roman" w:hAnsi="Times New Roman" w:cs="Times New Roman"/>
          <w:sz w:val="28"/>
          <w:szCs w:val="28"/>
        </w:rPr>
        <w:t>ействия с одного предмета на другой, то есть приобретает элементарные навыки самоорганизации</w:t>
      </w:r>
      <w:r w:rsidR="00F836FC">
        <w:rPr>
          <w:rStyle w:val="FontStyle16"/>
          <w:rFonts w:ascii="Times New Roman" w:hAnsi="Times New Roman" w:cs="Times New Roman"/>
          <w:sz w:val="28"/>
          <w:szCs w:val="28"/>
        </w:rPr>
        <w:t>.</w:t>
      </w:r>
      <w:r w:rsidRPr="00D05136">
        <w:rPr>
          <w:rStyle w:val="FontStyle16"/>
          <w:rFonts w:ascii="Times New Roman" w:hAnsi="Times New Roman" w:cs="Times New Roman"/>
          <w:sz w:val="28"/>
          <w:szCs w:val="28"/>
        </w:rPr>
        <w:t xml:space="preserve"> Постепенно подобные навыки и умения стану</w:t>
      </w:r>
      <w:r w:rsidR="00F836FC">
        <w:rPr>
          <w:rStyle w:val="FontStyle16"/>
          <w:rFonts w:ascii="Times New Roman" w:hAnsi="Times New Roman" w:cs="Times New Roman"/>
          <w:sz w:val="28"/>
          <w:szCs w:val="28"/>
        </w:rPr>
        <w:t>т</w:t>
      </w:r>
      <w:r w:rsidRPr="00D05136">
        <w:rPr>
          <w:rStyle w:val="FontStyle16"/>
          <w:rFonts w:ascii="Times New Roman" w:hAnsi="Times New Roman" w:cs="Times New Roman"/>
          <w:sz w:val="28"/>
          <w:szCs w:val="28"/>
        </w:rPr>
        <w:t xml:space="preserve"> основой для развития </w:t>
      </w:r>
      <w:r w:rsidRPr="00D05136">
        <w:rPr>
          <w:rStyle w:val="FontStyle15"/>
          <w:rFonts w:ascii="Times New Roman" w:hAnsi="Times New Roman" w:cs="Times New Roman"/>
          <w:sz w:val="28"/>
          <w:szCs w:val="28"/>
        </w:rPr>
        <w:t>способности к самоорганизации.</w:t>
      </w:r>
    </w:p>
    <w:p w:rsidR="00E3145D" w:rsidRPr="00D05136" w:rsidRDefault="00E3145D" w:rsidP="00E3145D">
      <w:pPr>
        <w:pStyle w:val="Style4"/>
        <w:widowControl/>
        <w:spacing w:line="240" w:lineRule="auto"/>
        <w:ind w:firstLine="709"/>
        <w:rPr>
          <w:rStyle w:val="FontStyle16"/>
          <w:rFonts w:ascii="Times New Roman" w:hAnsi="Times New Roman" w:cs="Times New Roman"/>
          <w:sz w:val="28"/>
          <w:szCs w:val="28"/>
        </w:rPr>
      </w:pPr>
      <w:r w:rsidRPr="00D05136">
        <w:rPr>
          <w:rStyle w:val="FontStyle16"/>
          <w:rFonts w:ascii="Times New Roman" w:hAnsi="Times New Roman" w:cs="Times New Roman"/>
          <w:sz w:val="28"/>
          <w:szCs w:val="28"/>
        </w:rPr>
        <w:t>Однако ясно, что успешность пере</w:t>
      </w:r>
      <w:r w:rsidRPr="00D05136">
        <w:rPr>
          <w:rStyle w:val="FontStyle16"/>
          <w:rFonts w:ascii="Times New Roman" w:hAnsi="Times New Roman" w:cs="Times New Roman"/>
          <w:sz w:val="28"/>
          <w:szCs w:val="28"/>
        </w:rPr>
        <w:softHyphen/>
        <w:t>ключения внимания и других подоб</w:t>
      </w:r>
      <w:r w:rsidRPr="00D05136">
        <w:rPr>
          <w:rStyle w:val="FontStyle16"/>
          <w:rFonts w:ascii="Times New Roman" w:hAnsi="Times New Roman" w:cs="Times New Roman"/>
          <w:sz w:val="28"/>
          <w:szCs w:val="28"/>
        </w:rPr>
        <w:softHyphen/>
        <w:t>ных приемов зависит от того, в какой мере предлагаемая деятельность от</w:t>
      </w:r>
      <w:r w:rsidRPr="00D05136">
        <w:rPr>
          <w:rStyle w:val="FontStyle16"/>
          <w:rFonts w:ascii="Times New Roman" w:hAnsi="Times New Roman" w:cs="Times New Roman"/>
          <w:sz w:val="28"/>
          <w:szCs w:val="28"/>
        </w:rPr>
        <w:softHyphen/>
        <w:t>вечает потребностям ребенка (хочу) и соответствует его индивидуальным возможностям (могу). В этом смысле решающее значение имеет компетент</w:t>
      </w:r>
      <w:r w:rsidRPr="00D05136">
        <w:rPr>
          <w:rStyle w:val="FontStyle16"/>
          <w:rFonts w:ascii="Times New Roman" w:hAnsi="Times New Roman" w:cs="Times New Roman"/>
          <w:sz w:val="28"/>
          <w:szCs w:val="28"/>
        </w:rPr>
        <w:softHyphen/>
        <w:t>ность взрослого — его способность быть внимательным, чутким воспита</w:t>
      </w:r>
      <w:r w:rsidRPr="00D05136">
        <w:rPr>
          <w:rStyle w:val="FontStyle16"/>
          <w:rFonts w:ascii="Times New Roman" w:hAnsi="Times New Roman" w:cs="Times New Roman"/>
          <w:sz w:val="28"/>
          <w:szCs w:val="28"/>
        </w:rPr>
        <w:softHyphen/>
        <w:t>телем, знающим ребенка и умеющим организовать дело так, чтобы ребе</w:t>
      </w:r>
      <w:r w:rsidRPr="00D05136">
        <w:rPr>
          <w:rStyle w:val="FontStyle16"/>
          <w:rFonts w:ascii="Times New Roman" w:hAnsi="Times New Roman" w:cs="Times New Roman"/>
          <w:sz w:val="28"/>
          <w:szCs w:val="28"/>
        </w:rPr>
        <w:softHyphen/>
        <w:t>нок захотел быть и почувствовал себя «успешным деятелем».</w:t>
      </w:r>
    </w:p>
    <w:p w:rsidR="00D01DF5" w:rsidRPr="00D05136" w:rsidRDefault="00E3145D" w:rsidP="00F836FC">
      <w:pPr>
        <w:pStyle w:val="Style4"/>
        <w:widowControl/>
        <w:spacing w:line="240" w:lineRule="auto"/>
        <w:ind w:firstLine="709"/>
        <w:rPr>
          <w:rFonts w:cs="Times New Roman"/>
          <w:szCs w:val="28"/>
        </w:rPr>
      </w:pPr>
      <w:r w:rsidRPr="00D05136">
        <w:rPr>
          <w:rStyle w:val="FontStyle16"/>
          <w:rFonts w:ascii="Times New Roman" w:hAnsi="Times New Roman" w:cs="Times New Roman"/>
          <w:sz w:val="28"/>
          <w:szCs w:val="28"/>
        </w:rPr>
        <w:t>Лучшее, что могут дать родители своим детям, - это возможность с раннего детства поверить в свои силы и постоянно расширять область своей реальной, практической самостоятельности.</w:t>
      </w:r>
    </w:p>
    <w:sectPr w:rsidR="00D01DF5" w:rsidRPr="00D05136" w:rsidSect="00D05136">
      <w:pgSz w:w="11906" w:h="16838"/>
      <w:pgMar w:top="1134" w:right="851" w:bottom="1134" w:left="1134" w:header="709" w:footer="709" w:gutter="0"/>
      <w:pgBorders w:offsetFrom="page">
        <w:top w:val="doubleWave" w:sz="6" w:space="24" w:color="002060"/>
        <w:left w:val="doubleWave" w:sz="6" w:space="24" w:color="002060"/>
        <w:bottom w:val="doubleWave" w:sz="6" w:space="24" w:color="002060"/>
        <w:right w:val="doubleWave" w:sz="6" w:space="24" w:color="002060"/>
      </w:pgBorders>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15" w:rsidRDefault="00C36715" w:rsidP="00D05136">
      <w:r>
        <w:separator/>
      </w:r>
    </w:p>
  </w:endnote>
  <w:endnote w:type="continuationSeparator" w:id="0">
    <w:p w:rsidR="00C36715" w:rsidRDefault="00C36715" w:rsidP="00D0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15" w:rsidRDefault="00C36715" w:rsidP="00D05136">
      <w:r>
        <w:separator/>
      </w:r>
    </w:p>
  </w:footnote>
  <w:footnote w:type="continuationSeparator" w:id="0">
    <w:p w:rsidR="00C36715" w:rsidRDefault="00C36715" w:rsidP="00D051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145D"/>
    <w:rsid w:val="000A475B"/>
    <w:rsid w:val="0026576F"/>
    <w:rsid w:val="002A48A3"/>
    <w:rsid w:val="00313688"/>
    <w:rsid w:val="003574BE"/>
    <w:rsid w:val="0042790A"/>
    <w:rsid w:val="00473074"/>
    <w:rsid w:val="005D5D8B"/>
    <w:rsid w:val="00661CBA"/>
    <w:rsid w:val="00692EBF"/>
    <w:rsid w:val="006C26AF"/>
    <w:rsid w:val="006D3F80"/>
    <w:rsid w:val="007D217B"/>
    <w:rsid w:val="00971F3E"/>
    <w:rsid w:val="00A6582D"/>
    <w:rsid w:val="00C36715"/>
    <w:rsid w:val="00C67E42"/>
    <w:rsid w:val="00D01DF5"/>
    <w:rsid w:val="00D05136"/>
    <w:rsid w:val="00D125BA"/>
    <w:rsid w:val="00DC336D"/>
    <w:rsid w:val="00E3145D"/>
    <w:rsid w:val="00F83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1797BF-FC58-48E9-AA90-4210B3EE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D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E3145D"/>
    <w:pPr>
      <w:widowControl w:val="0"/>
      <w:autoSpaceDE w:val="0"/>
      <w:autoSpaceDN w:val="0"/>
      <w:adjustRightInd w:val="0"/>
      <w:spacing w:line="259" w:lineRule="exact"/>
      <w:ind w:firstLine="278"/>
      <w:jc w:val="both"/>
    </w:pPr>
    <w:rPr>
      <w:rFonts w:ascii="Trebuchet MS" w:eastAsiaTheme="minorEastAsia" w:hAnsi="Trebuchet MS"/>
      <w:sz w:val="24"/>
      <w:szCs w:val="24"/>
      <w:lang w:eastAsia="ru-RU"/>
    </w:rPr>
  </w:style>
  <w:style w:type="paragraph" w:customStyle="1" w:styleId="Style5">
    <w:name w:val="Style5"/>
    <w:basedOn w:val="a"/>
    <w:uiPriority w:val="99"/>
    <w:rsid w:val="00E3145D"/>
    <w:pPr>
      <w:widowControl w:val="0"/>
      <w:autoSpaceDE w:val="0"/>
      <w:autoSpaceDN w:val="0"/>
      <w:adjustRightInd w:val="0"/>
      <w:spacing w:line="259" w:lineRule="exact"/>
      <w:ind w:firstLine="0"/>
    </w:pPr>
    <w:rPr>
      <w:rFonts w:ascii="Trebuchet MS" w:eastAsiaTheme="minorEastAsia" w:hAnsi="Trebuchet MS"/>
      <w:sz w:val="24"/>
      <w:szCs w:val="24"/>
      <w:lang w:eastAsia="ru-RU"/>
    </w:rPr>
  </w:style>
  <w:style w:type="character" w:customStyle="1" w:styleId="FontStyle16">
    <w:name w:val="Font Style16"/>
    <w:basedOn w:val="a0"/>
    <w:uiPriority w:val="99"/>
    <w:rsid w:val="00E3145D"/>
    <w:rPr>
      <w:rFonts w:ascii="Trebuchet MS" w:hAnsi="Trebuchet MS" w:cs="Trebuchet MS"/>
      <w:sz w:val="16"/>
      <w:szCs w:val="16"/>
    </w:rPr>
  </w:style>
  <w:style w:type="character" w:customStyle="1" w:styleId="FontStyle17">
    <w:name w:val="Font Style17"/>
    <w:basedOn w:val="a0"/>
    <w:uiPriority w:val="99"/>
    <w:rsid w:val="00E3145D"/>
    <w:rPr>
      <w:rFonts w:ascii="Trebuchet MS" w:hAnsi="Trebuchet MS" w:cs="Trebuchet MS"/>
      <w:b/>
      <w:bCs/>
      <w:sz w:val="18"/>
      <w:szCs w:val="18"/>
    </w:rPr>
  </w:style>
  <w:style w:type="character" w:customStyle="1" w:styleId="FontStyle14">
    <w:name w:val="Font Style14"/>
    <w:basedOn w:val="a0"/>
    <w:uiPriority w:val="99"/>
    <w:rsid w:val="00E3145D"/>
    <w:rPr>
      <w:rFonts w:ascii="Trebuchet MS" w:hAnsi="Trebuchet MS" w:cs="Trebuchet MS"/>
      <w:b/>
      <w:bCs/>
      <w:sz w:val="14"/>
      <w:szCs w:val="14"/>
    </w:rPr>
  </w:style>
  <w:style w:type="character" w:customStyle="1" w:styleId="FontStyle15">
    <w:name w:val="Font Style15"/>
    <w:basedOn w:val="a0"/>
    <w:uiPriority w:val="99"/>
    <w:rsid w:val="00E3145D"/>
    <w:rPr>
      <w:rFonts w:ascii="Book Antiqua" w:hAnsi="Book Antiqua" w:cs="Book Antiqua"/>
      <w:b/>
      <w:bCs/>
      <w:i/>
      <w:iCs/>
      <w:sz w:val="16"/>
      <w:szCs w:val="16"/>
    </w:rPr>
  </w:style>
  <w:style w:type="paragraph" w:styleId="a3">
    <w:name w:val="header"/>
    <w:basedOn w:val="a"/>
    <w:link w:val="a4"/>
    <w:uiPriority w:val="99"/>
    <w:unhideWhenUsed/>
    <w:rsid w:val="00D05136"/>
    <w:pPr>
      <w:tabs>
        <w:tab w:val="center" w:pos="4677"/>
        <w:tab w:val="right" w:pos="9355"/>
      </w:tabs>
    </w:pPr>
  </w:style>
  <w:style w:type="character" w:customStyle="1" w:styleId="a4">
    <w:name w:val="Верхний колонтитул Знак"/>
    <w:basedOn w:val="a0"/>
    <w:link w:val="a3"/>
    <w:uiPriority w:val="99"/>
    <w:rsid w:val="00D05136"/>
  </w:style>
  <w:style w:type="paragraph" w:styleId="a5">
    <w:name w:val="footer"/>
    <w:basedOn w:val="a"/>
    <w:link w:val="a6"/>
    <w:uiPriority w:val="99"/>
    <w:unhideWhenUsed/>
    <w:rsid w:val="00D05136"/>
    <w:pPr>
      <w:tabs>
        <w:tab w:val="center" w:pos="4677"/>
        <w:tab w:val="right" w:pos="9355"/>
      </w:tabs>
    </w:pPr>
  </w:style>
  <w:style w:type="character" w:customStyle="1" w:styleId="a6">
    <w:name w:val="Нижний колонтитул Знак"/>
    <w:basedOn w:val="a0"/>
    <w:link w:val="a5"/>
    <w:uiPriority w:val="99"/>
    <w:rsid w:val="00D05136"/>
  </w:style>
  <w:style w:type="paragraph" w:styleId="a7">
    <w:name w:val="Balloon Text"/>
    <w:basedOn w:val="a"/>
    <w:link w:val="a8"/>
    <w:uiPriority w:val="99"/>
    <w:semiHidden/>
    <w:unhideWhenUsed/>
    <w:rsid w:val="00971F3E"/>
    <w:rPr>
      <w:rFonts w:ascii="Tahoma" w:hAnsi="Tahoma" w:cs="Tahoma"/>
      <w:sz w:val="16"/>
      <w:szCs w:val="16"/>
    </w:rPr>
  </w:style>
  <w:style w:type="character" w:customStyle="1" w:styleId="a8">
    <w:name w:val="Текст выноски Знак"/>
    <w:basedOn w:val="a0"/>
    <w:link w:val="a7"/>
    <w:uiPriority w:val="99"/>
    <w:semiHidden/>
    <w:rsid w:val="00971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417</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elena kalyakina</cp:lastModifiedBy>
  <cp:revision>9</cp:revision>
  <dcterms:created xsi:type="dcterms:W3CDTF">2011-06-24T03:19:00Z</dcterms:created>
  <dcterms:modified xsi:type="dcterms:W3CDTF">2015-01-14T02:39:00Z</dcterms:modified>
</cp:coreProperties>
</file>