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D7" w:rsidRPr="00524FD7" w:rsidRDefault="00524FD7" w:rsidP="00524FD7">
      <w:pPr>
        <w:spacing w:after="0" w:line="288" w:lineRule="atLeast"/>
        <w:outlineLvl w:val="0"/>
        <w:rPr>
          <w:rFonts w:ascii="Action Force" w:eastAsia="Times New Roman" w:hAnsi="Action Force" w:cs="Times New Roman"/>
          <w:b/>
          <w:bCs/>
          <w:color w:val="00B0F0"/>
          <w:kern w:val="36"/>
          <w:sz w:val="58"/>
          <w:szCs w:val="58"/>
          <w:lang w:eastAsia="ru-RU"/>
        </w:rPr>
      </w:pPr>
      <w:r w:rsidRPr="00524FD7">
        <w:rPr>
          <w:rFonts w:ascii="Comic Sans MS" w:eastAsia="Times New Roman" w:hAnsi="Comic Sans MS" w:cs="Times New Roman"/>
          <w:b/>
          <w:bCs/>
          <w:color w:val="00B0F0"/>
          <w:kern w:val="36"/>
          <w:sz w:val="58"/>
          <w:szCs w:val="58"/>
          <w:lang w:eastAsia="ru-RU"/>
        </w:rPr>
        <w:t>Рекомендации</w:t>
      </w:r>
      <w:r w:rsidRPr="00524FD7">
        <w:rPr>
          <w:rFonts w:ascii="Action Force" w:eastAsia="Times New Roman" w:hAnsi="Action Force" w:cs="Times New Roman"/>
          <w:b/>
          <w:bCs/>
          <w:color w:val="00B0F0"/>
          <w:kern w:val="36"/>
          <w:sz w:val="58"/>
          <w:szCs w:val="58"/>
          <w:lang w:eastAsia="ru-RU"/>
        </w:rPr>
        <w:t xml:space="preserve"> </w:t>
      </w:r>
      <w:r w:rsidRPr="00524FD7">
        <w:rPr>
          <w:rFonts w:ascii="Comic Sans MS" w:eastAsia="Times New Roman" w:hAnsi="Comic Sans MS" w:cs="Times New Roman"/>
          <w:b/>
          <w:bCs/>
          <w:color w:val="00B0F0"/>
          <w:kern w:val="36"/>
          <w:sz w:val="58"/>
          <w:szCs w:val="58"/>
          <w:lang w:eastAsia="ru-RU"/>
        </w:rPr>
        <w:t>родителям</w:t>
      </w:r>
      <w:r w:rsidRPr="00524FD7">
        <w:rPr>
          <w:rFonts w:ascii="Action Force" w:eastAsia="Times New Roman" w:hAnsi="Action Force" w:cs="Times New Roman"/>
          <w:b/>
          <w:bCs/>
          <w:color w:val="00B0F0"/>
          <w:kern w:val="36"/>
          <w:sz w:val="58"/>
          <w:szCs w:val="58"/>
          <w:lang w:eastAsia="ru-RU"/>
        </w:rPr>
        <w:t xml:space="preserve"> </w:t>
      </w:r>
      <w:r w:rsidRPr="00524FD7">
        <w:rPr>
          <w:rFonts w:ascii="Comic Sans MS" w:eastAsia="Times New Roman" w:hAnsi="Comic Sans MS" w:cs="Times New Roman"/>
          <w:b/>
          <w:bCs/>
          <w:color w:val="00B0F0"/>
          <w:kern w:val="36"/>
          <w:sz w:val="58"/>
          <w:szCs w:val="58"/>
          <w:lang w:eastAsia="ru-RU"/>
        </w:rPr>
        <w:t>по</w:t>
      </w:r>
      <w:r w:rsidRPr="00524FD7">
        <w:rPr>
          <w:rFonts w:ascii="Action Force" w:eastAsia="Times New Roman" w:hAnsi="Action Force" w:cs="Times New Roman"/>
          <w:b/>
          <w:bCs/>
          <w:color w:val="00B0F0"/>
          <w:kern w:val="36"/>
          <w:sz w:val="58"/>
          <w:szCs w:val="58"/>
          <w:lang w:eastAsia="ru-RU"/>
        </w:rPr>
        <w:t xml:space="preserve"> </w:t>
      </w:r>
      <w:r w:rsidRPr="00524FD7">
        <w:rPr>
          <w:rFonts w:ascii="Comic Sans MS" w:eastAsia="Times New Roman" w:hAnsi="Comic Sans MS" w:cs="Times New Roman"/>
          <w:b/>
          <w:bCs/>
          <w:color w:val="00B0F0"/>
          <w:kern w:val="36"/>
          <w:sz w:val="58"/>
          <w:szCs w:val="58"/>
          <w:lang w:eastAsia="ru-RU"/>
        </w:rPr>
        <w:t>укреплению</w:t>
      </w:r>
      <w:r w:rsidRPr="00524FD7">
        <w:rPr>
          <w:rFonts w:ascii="Action Force" w:eastAsia="Times New Roman" w:hAnsi="Action Force" w:cs="Times New Roman"/>
          <w:b/>
          <w:bCs/>
          <w:color w:val="00B0F0"/>
          <w:kern w:val="36"/>
          <w:sz w:val="58"/>
          <w:szCs w:val="58"/>
          <w:lang w:eastAsia="ru-RU"/>
        </w:rPr>
        <w:t xml:space="preserve"> </w:t>
      </w:r>
      <w:r w:rsidRPr="00524FD7">
        <w:rPr>
          <w:rFonts w:ascii="Comic Sans MS" w:eastAsia="Times New Roman" w:hAnsi="Comic Sans MS" w:cs="Times New Roman"/>
          <w:b/>
          <w:bCs/>
          <w:color w:val="00B0F0"/>
          <w:kern w:val="36"/>
          <w:sz w:val="58"/>
          <w:szCs w:val="58"/>
          <w:lang w:eastAsia="ru-RU"/>
        </w:rPr>
        <w:t>здоровья</w:t>
      </w:r>
      <w:r w:rsidRPr="00524FD7">
        <w:rPr>
          <w:rFonts w:ascii="Action Force" w:eastAsia="Times New Roman" w:hAnsi="Action Force" w:cs="Times New Roman"/>
          <w:b/>
          <w:bCs/>
          <w:color w:val="00B0F0"/>
          <w:kern w:val="36"/>
          <w:sz w:val="58"/>
          <w:szCs w:val="58"/>
          <w:lang w:eastAsia="ru-RU"/>
        </w:rPr>
        <w:t xml:space="preserve"> </w:t>
      </w:r>
      <w:r w:rsidRPr="00524FD7">
        <w:rPr>
          <w:rFonts w:ascii="Comic Sans MS" w:eastAsia="Times New Roman" w:hAnsi="Comic Sans MS" w:cs="Times New Roman"/>
          <w:b/>
          <w:bCs/>
          <w:color w:val="00B0F0"/>
          <w:kern w:val="36"/>
          <w:sz w:val="58"/>
          <w:szCs w:val="58"/>
          <w:lang w:eastAsia="ru-RU"/>
        </w:rPr>
        <w:t>детей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9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Уважаемые родители, очень важно с самого раннего возраста заботиться о здоровье наших детей.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9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i/>
          <w:iCs/>
          <w:color w:val="000000"/>
          <w:lang w:eastAsia="ru-RU"/>
        </w:rPr>
        <w:t>Большую роль в этом играет своевременная профилактика по укреплению здоровья дошкольников.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9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b/>
          <w:bCs/>
          <w:color w:val="000000"/>
          <w:lang w:eastAsia="ru-RU"/>
        </w:rPr>
        <w:t>Физическое развитие ребёнка в семье.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     Долг родителей – укрепить здоровье ребёнка в данный момент и обеспечить благоприятное развитие детского организма в будущем. Нормальное развитие и состояние здоровья обеспечивается созданием оптимальных условий, то есть организацией правильного режима.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    Твёрдый режим дня, установленный в соответствии с возрастными особенностями детей, - одно из существенных условий нормального физического развития ребёнка.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    Основное требование к режиму – это точность во времени и правильное чередование (смена) одних видов деятельности другими. Должно быть установлено время, когда ребёнок ложится спать, встаёт, гуляет, выполняет несложные, посильные для него обязанности. Время это необходимо точно соблюдать.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 xml:space="preserve">     </w:t>
      </w:r>
      <w:proofErr w:type="gramStart"/>
      <w:r w:rsidRPr="00524FD7">
        <w:rPr>
          <w:rFonts w:ascii="Arial" w:eastAsia="Times New Roman" w:hAnsi="Arial" w:cs="Arial"/>
          <w:color w:val="000000"/>
          <w:lang w:eastAsia="ru-RU"/>
        </w:rPr>
        <w:t>В физическом развитии детей дошкольного возраста используются физические упражнения (ходьба, бег, метание, лазанье, упражнения в равновесии, подвижные игры); спортивные упражнения; естественные факторы закаливания (солнце, воздух и вода).</w:t>
      </w:r>
      <w:proofErr w:type="gramEnd"/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Физические упражнения: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180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·         ясное чёткое объяснение задания с показом движения;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180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·         упражнения должны быть интересными, в них следует использовать хорошо запоминающиеся образные сравнения, например: «птичка», «кошка», «паровоз» и т.п.;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180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·         основной принцип – изображать всё в виде игры; шутка, смех, активное участие взрослого всегда увлекают ребёнка;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180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·         количество повторений одного движения для дошкольников обычно колеблется от 2-3 до 10;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180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lastRenderedPageBreak/>
        <w:t>·         после наиболее трудных упражнений необходимо давать кратковременные паузы отдыха (30-60сек).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 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b/>
          <w:bCs/>
          <w:color w:val="000000"/>
          <w:lang w:eastAsia="ru-RU"/>
        </w:rPr>
        <w:t>    Физические упражнения только тогда принесут пользу, когда ими занимаются систематически. 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настроение и самочувствие ребёнка.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9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b/>
          <w:bCs/>
          <w:color w:val="000000"/>
          <w:lang w:eastAsia="ru-RU"/>
        </w:rPr>
        <w:t>Польза плавания.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i/>
          <w:iCs/>
          <w:color w:val="000000"/>
          <w:lang w:eastAsia="ru-RU"/>
        </w:rPr>
        <w:t xml:space="preserve">     Раннее плавание детей способствует быстрейшему их физическому и психомоторному развитию. При плавании кожа ребёнка испытывает благотворное массирующее воздействие воды, в </w:t>
      </w:r>
      <w:proofErr w:type="gramStart"/>
      <w:r w:rsidRPr="00524FD7">
        <w:rPr>
          <w:rFonts w:ascii="Arial" w:eastAsia="Times New Roman" w:hAnsi="Arial" w:cs="Arial"/>
          <w:i/>
          <w:iCs/>
          <w:color w:val="000000"/>
          <w:lang w:eastAsia="ru-RU"/>
        </w:rPr>
        <w:t>связи</w:t>
      </w:r>
      <w:proofErr w:type="gramEnd"/>
      <w:r w:rsidRPr="00524FD7">
        <w:rPr>
          <w:rFonts w:ascii="Arial" w:eastAsia="Times New Roman" w:hAnsi="Arial" w:cs="Arial"/>
          <w:i/>
          <w:iCs/>
          <w:color w:val="000000"/>
          <w:lang w:eastAsia="ru-RU"/>
        </w:rPr>
        <w:t xml:space="preserve"> с чем улучшается кровообращение и укрепляется нервная система.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     Плавание: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 xml:space="preserve">         улучшает работу внутренних органов, развивает </w:t>
      </w:r>
      <w:proofErr w:type="spellStart"/>
      <w:proofErr w:type="gramStart"/>
      <w:r w:rsidRPr="00524FD7">
        <w:rPr>
          <w:rFonts w:ascii="Arial" w:eastAsia="Times New Roman" w:hAnsi="Arial" w:cs="Arial"/>
          <w:color w:val="000000"/>
          <w:lang w:eastAsia="ru-RU"/>
        </w:rPr>
        <w:t>сердечно-сосудистую</w:t>
      </w:r>
      <w:proofErr w:type="spellEnd"/>
      <w:proofErr w:type="gramEnd"/>
      <w:r w:rsidRPr="00524FD7">
        <w:rPr>
          <w:rFonts w:ascii="Arial" w:eastAsia="Times New Roman" w:hAnsi="Arial" w:cs="Arial"/>
          <w:color w:val="000000"/>
          <w:lang w:eastAsia="ru-RU"/>
        </w:rPr>
        <w:t xml:space="preserve"> и дыхательную системы;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180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·         в условиях продолжительного пребывания в воде совершенствуются процессы терморегуляции; происходит закаливание организма, растёт сопротивляемость к неблагоприятным факторам внешней среды;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180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·         плавание является одним из лучших средств формирования правильной осанки ребёнка;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180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·         дозированное плавание может быть полезно детям, склонным к простудным заболеваниям;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ind w:left="-180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·         регулярные занятия плаванием способствуют укреплению нервной системы,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24FD7">
        <w:rPr>
          <w:rFonts w:ascii="Arial" w:eastAsia="Times New Roman" w:hAnsi="Arial" w:cs="Arial"/>
          <w:b/>
          <w:bCs/>
          <w:color w:val="000000"/>
          <w:lang w:eastAsia="ru-RU"/>
        </w:rPr>
        <w:t>Босохождение</w:t>
      </w:r>
      <w:proofErr w:type="spellEnd"/>
      <w:r w:rsidRPr="00524FD7">
        <w:rPr>
          <w:rFonts w:ascii="Arial" w:eastAsia="Times New Roman" w:hAnsi="Arial" w:cs="Arial"/>
          <w:b/>
          <w:bCs/>
          <w:color w:val="000000"/>
          <w:lang w:eastAsia="ru-RU"/>
        </w:rPr>
        <w:t xml:space="preserve"> – элемент закаливания организма.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 xml:space="preserve">     Ещё один способ закаливания – это прогулки босиком. Хождение босиком не только закаляет, но и стимулирует нервные окончания, находящиеся на стопе, положительно влияет на работу внутренних органов. По мнению некоторых специалистов подошвы ног – это своеобразный распределительный щит с 72 </w:t>
      </w:r>
      <w:proofErr w:type="spellStart"/>
      <w:proofErr w:type="gramStart"/>
      <w:r w:rsidRPr="00524FD7">
        <w:rPr>
          <w:rFonts w:ascii="Arial" w:eastAsia="Times New Roman" w:hAnsi="Arial" w:cs="Arial"/>
          <w:color w:val="000000"/>
          <w:lang w:eastAsia="ru-RU"/>
        </w:rPr>
        <w:t>тыс</w:t>
      </w:r>
      <w:proofErr w:type="spellEnd"/>
      <w:proofErr w:type="gramEnd"/>
      <w:r w:rsidRPr="00524FD7">
        <w:rPr>
          <w:rFonts w:ascii="Arial" w:eastAsia="Times New Roman" w:hAnsi="Arial" w:cs="Arial"/>
          <w:color w:val="000000"/>
          <w:lang w:eastAsia="ru-RU"/>
        </w:rPr>
        <w:t xml:space="preserve"> нервных окончаний, через который </w:t>
      </w:r>
      <w:r w:rsidRPr="00524FD7">
        <w:rPr>
          <w:rFonts w:ascii="Arial" w:eastAsia="Times New Roman" w:hAnsi="Arial" w:cs="Arial"/>
          <w:color w:val="000000"/>
          <w:lang w:eastAsia="ru-RU"/>
        </w:rPr>
        <w:lastRenderedPageBreak/>
        <w:t>можно подключиться к любому органу – головному мозгу, лёгким, печени и почкам, эндокринным железам и др. органам.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     Разумеется, зимой начинать приучать ребёнка к подобному не стоит, но весной или летом, малыш вполне может бегать босиком по полу дома, а ещё лучше – по зелёной траве.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     Ребёнок должен регулярно ходить босиком, настоящий закаливающий эффект наступает лишь после длительных систематических тренировок.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color w:val="000000"/>
          <w:lang w:eastAsia="ru-RU"/>
        </w:rPr>
        <w:t>     Используйте специальные резиновые коврики с шиповым рифлением, утро начинайте с ходьбы по такому коврику.</w:t>
      </w:r>
    </w:p>
    <w:p w:rsidR="00524FD7" w:rsidRPr="00524FD7" w:rsidRDefault="00524FD7" w:rsidP="00524FD7">
      <w:pPr>
        <w:spacing w:before="100" w:beforeAutospacing="1" w:after="100" w:afterAutospacing="1" w:line="342" w:lineRule="atLeast"/>
        <w:rPr>
          <w:rFonts w:ascii="Arial" w:eastAsia="Times New Roman" w:hAnsi="Arial" w:cs="Arial"/>
          <w:color w:val="000000"/>
          <w:lang w:eastAsia="ru-RU"/>
        </w:rPr>
      </w:pPr>
      <w:r w:rsidRPr="00524FD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    При ходьбе босиком увеличивается интенсивная деятельность почти всех мышц, стимулируется кровообращение во всём организме, улучшается умственная деятельность</w:t>
      </w:r>
    </w:p>
    <w:p w:rsidR="00663A05" w:rsidRDefault="00663A05"/>
    <w:sectPr w:rsidR="00663A05" w:rsidSect="0066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tion Forc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4FD7"/>
    <w:rsid w:val="00524FD7"/>
    <w:rsid w:val="0066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05"/>
  </w:style>
  <w:style w:type="paragraph" w:styleId="1">
    <w:name w:val="heading 1"/>
    <w:basedOn w:val="a"/>
    <w:link w:val="10"/>
    <w:uiPriority w:val="9"/>
    <w:qFormat/>
    <w:rsid w:val="00524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4FD7"/>
    <w:rPr>
      <w:i/>
      <w:iCs/>
    </w:rPr>
  </w:style>
  <w:style w:type="character" w:styleId="a5">
    <w:name w:val="Strong"/>
    <w:basedOn w:val="a0"/>
    <w:uiPriority w:val="22"/>
    <w:qFormat/>
    <w:rsid w:val="00524F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8980">
                          <w:marLeft w:val="0"/>
                          <w:marRight w:val="0"/>
                          <w:marTop w:val="339"/>
                          <w:marBottom w:val="339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BBBBBB"/>
                            <w:right w:val="none" w:sz="0" w:space="0" w:color="auto"/>
                          </w:divBdr>
                          <w:divsChild>
                            <w:div w:id="2279641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5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1</cp:revision>
  <dcterms:created xsi:type="dcterms:W3CDTF">2015-01-11T15:58:00Z</dcterms:created>
  <dcterms:modified xsi:type="dcterms:W3CDTF">2015-01-11T15:59:00Z</dcterms:modified>
</cp:coreProperties>
</file>