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3C" w:rsidRDefault="00923E3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Консультация для воспитателей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«РОЛЬ ВОСПИТАТЕЛЯ В ПРОЦЕССЕ МУЗЫКАЛЬНОГО ВОСПИТАНИЯ ДТЕЙ ДОШКОЛЬНОГО ВОЗРАСТА»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Насколько активно воспитатели детского сада участвуют в музыкальном воспитании детей? Все ли они осознают важность такого участия?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Нередко воспитатель считает своей обязанностью лишь присутствовать на музыкальном занятии – с целью поддержания дисциплины.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</w:t>
      </w:r>
      <w:proofErr w:type="gramStart"/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и-</w:t>
      </w:r>
      <w:proofErr w:type="gramEnd"/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«дошкольники должны хорошо понимать ее значение в гармоничном развитии личности. Для этого надо ясно и отчетливо представлять, ка</w:t>
      </w:r>
      <w:bookmarkStart w:id="0" w:name="_GoBack"/>
      <w:bookmarkEnd w:id="0"/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кими средствами, методическими приемами можно закладывать правильное восприятие музыки.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Педагогу-воспитателю необходимо:</w:t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1. Знать все программные требования по музыкальному воспитанию.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2. Знать музыкальный материал своей группы, быть активным помощником музыкальному руководителю на музыкальных занятиях.</w:t>
      </w:r>
    </w:p>
    <w:p w:rsidR="00A133DD" w:rsidRPr="00923E3C" w:rsidRDefault="00923E3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4. Проводить регулярные музыкальные занятия с детьми группы в случае отсутствия музыкального руководителя.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5. Разучивать движения с отстающими детьми.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7. Развивать музыкальные умения и навыки детей (мелодический слух, чувство ритма) в процессе проведения дидактических игр.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8. Владеть элементарными навыками игры на детских музыкальных инструментах (металлофоне, колокольчиках, бубне, ложках и др.).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ритмические движения</w:t>
      </w:r>
      <w:proofErr w:type="gramEnd"/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, игру на ДМИ, музыкально-дидактические игры.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10. Учитывать индивидуальные возможности и способности каждого ребенка.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12. Создавать проблемные ситуации, активизирующие детей для самостоятельных творческих проявлений.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13. Привлекать детей к творческим играм, включающим в себя знакомые песни, движения, пляски.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14. Использовать </w:t>
      </w:r>
      <w:proofErr w:type="gramStart"/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имеющийся</w:t>
      </w:r>
      <w:proofErr w:type="gramEnd"/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у детей музыкальные умения и навыки на занятиях по другим видам деятельности.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15. Включать музыкальное сопровождение в организацию занятий и режимных моментов.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lastRenderedPageBreak/>
        <w:t>17. Принимать активное участие в проведении праздников, развлечений, музыкальных досугов, кукольных спектаклей.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18. Готовить поэтические подборки поэтического материала к развлечениям и музыкальным праздникам.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19. Оказывать помощь в изготовлении атрибутов, оформлении музыкального зала для праздников и развлечений.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Роль воспитателя,</w:t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чередование его пассивного и активного участия, различны, в зависимости от частей занятия и задач.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Слушание музыки:</w:t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1. Личным примером воспитывает у детей умение внимательно слушать музыкальное произведение, выражает заинтересованность;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2. Следит за дисциплиной;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3. Оказывает помощь музыкальному руководителю в использовании наглядных пособий и другого методического материала.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Распевание, пение:</w:t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1. В распевании не участвует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2. Поет с детьми, разучивая новую песню, показывая правильную артикуляцию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3. Поддерживает пением при исполнении знакомых песен, используя средства мимической и пантомимической выразительности.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4. При совершенствовании разучиваемой песни, подпевает в «трудных местах».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5. Не поет с детьми при самостоятельном эмоционально-выразительном пении (исключение – пение с детьми раннего и младшего возраста)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Музыкально-</w:t>
      </w:r>
      <w:proofErr w:type="gramStart"/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ритмические движения</w:t>
      </w:r>
      <w:proofErr w:type="gramEnd"/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 xml:space="preserve"> и игры:</w:t>
      </w:r>
      <w:r w:rsidRPr="00923E3C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1. Участвует в показе всех видов движений, давая соответствующие рекомендации детям.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2. Дает четкие, точные, эстетичные эталоны движений (исключение – упражнения на развитие творческой активности детей).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3. Принимает непосредственное участие в исполнении танцев, плясок, хороводов. В старшем дошкольном возрасте знакомые пляски, танцы дети исполняют самостоятельно.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4. Корректирует исполнение движений отдельными детьми во время танца, упражнения, игры.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5. Разъясняет и контролирует выполнение условий игры, способствуя формированию поведенческих навыков во время ее проведения.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6. Берет одну из ролей в сюжетной игре.</w:t>
      </w:r>
      <w:r w:rsidRPr="00923E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3E3C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7. Наблюдает за дисциплиной на протяжении всего музыкального занятия.</w:t>
      </w:r>
    </w:p>
    <w:sectPr w:rsidR="00A133DD" w:rsidRPr="0092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3C"/>
    <w:rsid w:val="00923E3C"/>
    <w:rsid w:val="00A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2012-02-07T19:49:00Z</dcterms:created>
  <dcterms:modified xsi:type="dcterms:W3CDTF">2012-02-07T19:53:00Z</dcterms:modified>
</cp:coreProperties>
</file>