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AF" w:rsidRPr="003F11F6" w:rsidRDefault="00E87CAF" w:rsidP="00E87CAF">
      <w:pPr>
        <w:spacing w:after="0" w:line="240" w:lineRule="auto"/>
        <w:ind w:left="-851"/>
        <w:jc w:val="center"/>
        <w:rPr>
          <w:b/>
          <w:bCs/>
          <w:sz w:val="28"/>
          <w:szCs w:val="28"/>
        </w:rPr>
      </w:pPr>
      <w:bookmarkStart w:id="0" w:name="_GoBack"/>
      <w:r w:rsidRPr="00A400C2">
        <w:rPr>
          <w:b/>
          <w:bCs/>
          <w:sz w:val="28"/>
          <w:szCs w:val="28"/>
        </w:rPr>
        <w:t>Формирование коммуникативных навыков у воспитанников детского дома с ТНР</w:t>
      </w:r>
      <w:r w:rsidR="003F11F6" w:rsidRPr="003F11F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bookmarkEnd w:id="0"/>
    <w:p w:rsidR="00E87CAF" w:rsidRPr="00A400C2" w:rsidRDefault="00E87CAF" w:rsidP="00E87CAF">
      <w:pPr>
        <w:spacing w:after="0" w:line="240" w:lineRule="auto"/>
        <w:ind w:left="-851"/>
        <w:jc w:val="center"/>
        <w:rPr>
          <w:b/>
          <w:bCs/>
          <w:sz w:val="28"/>
          <w:szCs w:val="28"/>
        </w:rPr>
      </w:pPr>
    </w:p>
    <w:p w:rsidR="00E87CAF" w:rsidRPr="00A400C2" w:rsidRDefault="00E87CAF" w:rsidP="00E87CAF">
      <w:pPr>
        <w:spacing w:after="0" w:line="240" w:lineRule="auto"/>
        <w:ind w:left="142" w:firstLine="566"/>
        <w:jc w:val="both"/>
        <w:rPr>
          <w:sz w:val="28"/>
          <w:szCs w:val="28"/>
        </w:rPr>
      </w:pPr>
      <w:r w:rsidRPr="00A400C2">
        <w:rPr>
          <w:bCs/>
          <w:sz w:val="28"/>
          <w:szCs w:val="28"/>
        </w:rPr>
        <w:t xml:space="preserve">В процессе общения с близкими взрослыми уже с 2-х месячного возраста ребёнок приобретает средства </w:t>
      </w:r>
      <w:proofErr w:type="spellStart"/>
      <w:r w:rsidRPr="00A400C2">
        <w:rPr>
          <w:bCs/>
          <w:sz w:val="28"/>
          <w:szCs w:val="28"/>
        </w:rPr>
        <w:t>дословесной</w:t>
      </w:r>
      <w:proofErr w:type="spellEnd"/>
      <w:r w:rsidRPr="00A400C2">
        <w:rPr>
          <w:bCs/>
          <w:sz w:val="28"/>
          <w:szCs w:val="28"/>
        </w:rPr>
        <w:t xml:space="preserve"> коммуникации.</w:t>
      </w:r>
      <w:r>
        <w:rPr>
          <w:bCs/>
          <w:sz w:val="28"/>
          <w:szCs w:val="28"/>
        </w:rPr>
        <w:t xml:space="preserve"> </w:t>
      </w:r>
      <w:r w:rsidRPr="00A400C2">
        <w:rPr>
          <w:bCs/>
          <w:sz w:val="28"/>
          <w:szCs w:val="28"/>
        </w:rPr>
        <w:t xml:space="preserve">У детей детского дома, как правило, наблюдается задержка развития средств </w:t>
      </w:r>
      <w:proofErr w:type="spellStart"/>
      <w:r w:rsidRPr="00A400C2">
        <w:rPr>
          <w:bCs/>
          <w:sz w:val="28"/>
          <w:szCs w:val="28"/>
        </w:rPr>
        <w:t>дословесной</w:t>
      </w:r>
      <w:proofErr w:type="spellEnd"/>
      <w:r w:rsidRPr="00A400C2">
        <w:rPr>
          <w:bCs/>
          <w:sz w:val="28"/>
          <w:szCs w:val="28"/>
        </w:rPr>
        <w:t xml:space="preserve"> коммуникации, а, следовательно, и познавательных процессов, в результате чего не формируются устойчивое положительное самоощущение и активная позиция к окружающему миру.</w:t>
      </w:r>
      <w:r>
        <w:rPr>
          <w:bCs/>
          <w:sz w:val="28"/>
          <w:szCs w:val="28"/>
        </w:rPr>
        <w:t xml:space="preserve"> </w:t>
      </w:r>
      <w:r w:rsidRPr="00A400C2">
        <w:rPr>
          <w:bCs/>
          <w:sz w:val="28"/>
          <w:szCs w:val="28"/>
        </w:rPr>
        <w:t>Чаще всего они обладают социально-культурным опытом от</w:t>
      </w:r>
      <w:r w:rsidRPr="00A400C2">
        <w:rPr>
          <w:bCs/>
          <w:sz w:val="28"/>
          <w:szCs w:val="28"/>
        </w:rPr>
        <w:softHyphen/>
        <w:t xml:space="preserve">рицательной направленности из-за отягощенной наследственности и ранней депривации. </w:t>
      </w:r>
      <w:r w:rsidRPr="00A400C2">
        <w:rPr>
          <w:bCs/>
          <w:sz w:val="28"/>
          <w:szCs w:val="28"/>
        </w:rPr>
        <w:br/>
        <w:t xml:space="preserve">       Плохо говорящие дети, начиная осознавать свой недостаток, становятся нерешительными, замкнутыми, стеснительными и даже агрессивными в общении с другими. 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На начальных этапах работы по формированию коммуникативных навыков большое внимание уделяется развитию невербальных форм общения: фиксации взгляда на лице взрослого, пониманию указательного и приглашающего жестов, выполнению жестового ритуала приветствия и прощания.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Данный раздел работы предполагает решение задач развития эмоционального и ситуативно-делового обще</w:t>
      </w:r>
      <w:r w:rsidRPr="00A400C2">
        <w:rPr>
          <w:bCs/>
          <w:sz w:val="28"/>
          <w:szCs w:val="28"/>
        </w:rPr>
        <w:softHyphen/>
        <w:t>ния со взрослыми, формирование эмоциональных кон</w:t>
      </w:r>
      <w:r w:rsidRPr="00A400C2">
        <w:rPr>
          <w:bCs/>
          <w:sz w:val="28"/>
          <w:szCs w:val="28"/>
        </w:rPr>
        <w:softHyphen/>
        <w:t>тактов со сверстниками.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В дальнейшем, при становлении вербального общения эти формы не утрачивают своей значимости и продолжают совершенствоваться.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</w:p>
    <w:p w:rsidR="00E87CAF" w:rsidRPr="00A400C2" w:rsidRDefault="00E87CAF" w:rsidP="00E87CAF">
      <w:pPr>
        <w:spacing w:after="0" w:line="240" w:lineRule="auto"/>
        <w:ind w:left="142"/>
        <w:jc w:val="both"/>
        <w:rPr>
          <w:b/>
          <w:bCs/>
          <w:sz w:val="28"/>
          <w:szCs w:val="28"/>
        </w:rPr>
      </w:pPr>
      <w:r w:rsidRPr="00A400C2">
        <w:rPr>
          <w:b/>
          <w:bCs/>
          <w:sz w:val="28"/>
          <w:szCs w:val="28"/>
        </w:rPr>
        <w:t>Содержание обучения и воспитания.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Создавать у детей предпосылки к развитию речи и языковых способностей.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Формировать: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-невербальные формы коммуникации (умение фиксировать взгляд на лице партнера, смотреть ему в глаза, выполнять предметно – игровые действия со взрослыми и сверстниками, простейшие поручения и просьбы);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 xml:space="preserve">-потребность в речевом высказывании для общения со взрослыми и сверстниками; 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- представление о том, что увиденное, интересное, новое можно отразить в собственном речевом высказывании;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-умения высказывать свои потребности во фразовой речи.</w:t>
      </w:r>
    </w:p>
    <w:p w:rsidR="00E87CAF" w:rsidRPr="00A400C2" w:rsidRDefault="00E87CAF" w:rsidP="00E87CAF">
      <w:pPr>
        <w:ind w:left="142"/>
        <w:jc w:val="both"/>
        <w:rPr>
          <w:b/>
          <w:bCs/>
          <w:sz w:val="28"/>
          <w:szCs w:val="28"/>
        </w:rPr>
      </w:pPr>
      <w:r w:rsidRPr="00A400C2">
        <w:rPr>
          <w:b/>
          <w:bCs/>
          <w:sz w:val="28"/>
          <w:szCs w:val="28"/>
        </w:rPr>
        <w:t>Для этого необходимо научить:</w:t>
      </w:r>
    </w:p>
    <w:p w:rsidR="00E87CAF" w:rsidRPr="00A400C2" w:rsidRDefault="00E87CAF" w:rsidP="00E87CAF">
      <w:pPr>
        <w:pStyle w:val="a3"/>
        <w:numPr>
          <w:ilvl w:val="0"/>
          <w:numId w:val="1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Обобщать практический опыт в словесных высказываниях (отвечать на простейшие вопросы о себе и ближайшем окружении).</w:t>
      </w:r>
    </w:p>
    <w:p w:rsidR="00E87CAF" w:rsidRPr="00A400C2" w:rsidRDefault="00E87CAF" w:rsidP="00E87CAF">
      <w:pPr>
        <w:pStyle w:val="a3"/>
        <w:numPr>
          <w:ilvl w:val="0"/>
          <w:numId w:val="1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 xml:space="preserve">Воспроизводить знакомые звукоподражания, </w:t>
      </w:r>
      <w:proofErr w:type="spellStart"/>
      <w:r w:rsidRPr="00A400C2">
        <w:rPr>
          <w:bCs/>
          <w:sz w:val="28"/>
          <w:szCs w:val="28"/>
        </w:rPr>
        <w:t>лепетные</w:t>
      </w:r>
      <w:proofErr w:type="spellEnd"/>
      <w:r w:rsidRPr="00A400C2">
        <w:rPr>
          <w:bCs/>
          <w:sz w:val="28"/>
          <w:szCs w:val="28"/>
        </w:rPr>
        <w:t xml:space="preserve"> слова и усеченные фразы на основе подражания.</w:t>
      </w:r>
    </w:p>
    <w:p w:rsidR="00E87CAF" w:rsidRPr="00A400C2" w:rsidRDefault="00E87CAF" w:rsidP="00E87CAF">
      <w:pPr>
        <w:pStyle w:val="a3"/>
        <w:numPr>
          <w:ilvl w:val="0"/>
          <w:numId w:val="1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 xml:space="preserve">Использовать в речи простые по слоговому составу слова; </w:t>
      </w:r>
    </w:p>
    <w:p w:rsidR="00E87CAF" w:rsidRPr="00A400C2" w:rsidRDefault="00E87CAF" w:rsidP="00E87CAF">
      <w:pPr>
        <w:pStyle w:val="a3"/>
        <w:numPr>
          <w:ilvl w:val="0"/>
          <w:numId w:val="1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Называть знакомые свойства и качества предметов;</w:t>
      </w:r>
    </w:p>
    <w:p w:rsidR="00E87CAF" w:rsidRPr="00A400C2" w:rsidRDefault="00E87CAF" w:rsidP="00E87CAF">
      <w:pPr>
        <w:pStyle w:val="a3"/>
        <w:numPr>
          <w:ilvl w:val="0"/>
          <w:numId w:val="1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использовать в активной речи фразы из двух – трех слов.</w:t>
      </w:r>
    </w:p>
    <w:p w:rsidR="00E87CAF" w:rsidRPr="00A400C2" w:rsidRDefault="00E87CAF" w:rsidP="00E87CAF">
      <w:pPr>
        <w:pStyle w:val="a3"/>
        <w:numPr>
          <w:ilvl w:val="0"/>
          <w:numId w:val="1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 xml:space="preserve">Разучивать </w:t>
      </w:r>
      <w:proofErr w:type="spellStart"/>
      <w:r w:rsidRPr="00A400C2">
        <w:rPr>
          <w:bCs/>
          <w:sz w:val="28"/>
          <w:szCs w:val="28"/>
        </w:rPr>
        <w:t>потешки</w:t>
      </w:r>
      <w:proofErr w:type="spellEnd"/>
      <w:r w:rsidRPr="00A400C2">
        <w:rPr>
          <w:bCs/>
          <w:sz w:val="28"/>
          <w:szCs w:val="28"/>
        </w:rPr>
        <w:t xml:space="preserve">, стихи, поговорки, считалочки (при невозможности полного речевого высказывания пользоваться способом </w:t>
      </w:r>
      <w:proofErr w:type="spellStart"/>
      <w:r w:rsidRPr="00A400C2">
        <w:rPr>
          <w:bCs/>
          <w:sz w:val="28"/>
          <w:szCs w:val="28"/>
        </w:rPr>
        <w:t>договаривания</w:t>
      </w:r>
      <w:proofErr w:type="spellEnd"/>
      <w:r w:rsidRPr="00A400C2">
        <w:rPr>
          <w:bCs/>
          <w:sz w:val="28"/>
          <w:szCs w:val="28"/>
        </w:rPr>
        <w:t>).</w:t>
      </w:r>
    </w:p>
    <w:p w:rsidR="00E87CAF" w:rsidRPr="00A400C2" w:rsidRDefault="00E87CAF" w:rsidP="00E87CAF">
      <w:pPr>
        <w:pStyle w:val="a3"/>
        <w:numPr>
          <w:ilvl w:val="0"/>
          <w:numId w:val="1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lastRenderedPageBreak/>
        <w:t>Стимулировать активную позицию ребенка в реализации имеющихся у него языковых способностей.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 xml:space="preserve">Опираясь на онтогенез, можно выстроить всю коррекционную помощь </w:t>
      </w:r>
      <w:proofErr w:type="spellStart"/>
      <w:r w:rsidRPr="00A400C2">
        <w:rPr>
          <w:bCs/>
          <w:sz w:val="28"/>
          <w:szCs w:val="28"/>
        </w:rPr>
        <w:t>поступенчато</w:t>
      </w:r>
      <w:proofErr w:type="spellEnd"/>
      <w:r w:rsidRPr="00A400C2">
        <w:rPr>
          <w:bCs/>
          <w:sz w:val="28"/>
          <w:szCs w:val="28"/>
        </w:rPr>
        <w:t>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/>
          <w:bCs/>
          <w:sz w:val="28"/>
          <w:szCs w:val="28"/>
        </w:rPr>
      </w:pPr>
      <w:r w:rsidRPr="00A400C2">
        <w:rPr>
          <w:b/>
          <w:bCs/>
          <w:sz w:val="28"/>
          <w:szCs w:val="28"/>
        </w:rPr>
        <w:t>1 ступенька</w:t>
      </w:r>
    </w:p>
    <w:p w:rsidR="00E87CAF" w:rsidRPr="00A400C2" w:rsidRDefault="00E87CAF" w:rsidP="00E87CAF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Установить эмоциональный контакт с ребенком, побуждать к визуальному контакту, формировать уме</w:t>
      </w:r>
      <w:r w:rsidRPr="00A400C2">
        <w:rPr>
          <w:bCs/>
          <w:sz w:val="28"/>
          <w:szCs w:val="28"/>
        </w:rPr>
        <w:softHyphen/>
        <w:t>ние слушать педагога, реагировать на обращение, выпол</w:t>
      </w:r>
      <w:r w:rsidRPr="00A400C2">
        <w:rPr>
          <w:bCs/>
          <w:sz w:val="28"/>
          <w:szCs w:val="28"/>
        </w:rPr>
        <w:softHyphen/>
        <w:t>нять простую инструкцию:</w:t>
      </w:r>
      <w:r w:rsidRPr="00A400C2">
        <w:rPr>
          <w:bCs/>
          <w:i/>
          <w:iCs/>
          <w:sz w:val="28"/>
          <w:szCs w:val="28"/>
        </w:rPr>
        <w:t xml:space="preserve"> "Подойди ко мне", "Посмот</w:t>
      </w:r>
      <w:r w:rsidRPr="00A400C2">
        <w:rPr>
          <w:bCs/>
          <w:i/>
          <w:iCs/>
          <w:sz w:val="28"/>
          <w:szCs w:val="28"/>
        </w:rPr>
        <w:softHyphen/>
        <w:t>ри на меня", «Покажи игрушку».</w:t>
      </w:r>
    </w:p>
    <w:p w:rsidR="00E87CAF" w:rsidRPr="00A400C2" w:rsidRDefault="00E87CAF" w:rsidP="00E87CAF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Организовывать "игры рядом", побуждая детей к взаимодействию: передать игрушку, выполнить совмес</w:t>
      </w:r>
      <w:r w:rsidRPr="00A400C2">
        <w:rPr>
          <w:bCs/>
          <w:sz w:val="28"/>
          <w:szCs w:val="28"/>
        </w:rPr>
        <w:softHyphen/>
        <w:t>тные действия — построить башню, поочередно ставя кубики один на другой.</w:t>
      </w:r>
    </w:p>
    <w:p w:rsidR="00E87CAF" w:rsidRPr="00A400C2" w:rsidRDefault="00E87CAF" w:rsidP="00E87CAF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Развивать умение обращать внимание и реагировать на мимику и жесты взрослого, его интонации.</w:t>
      </w:r>
    </w:p>
    <w:p w:rsidR="00E87CAF" w:rsidRPr="00A400C2" w:rsidRDefault="00E87CAF" w:rsidP="00E87CAF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Учить выполнять упражнения, подражая движени</w:t>
      </w:r>
      <w:r w:rsidRPr="00A400C2">
        <w:rPr>
          <w:bCs/>
          <w:sz w:val="28"/>
          <w:szCs w:val="28"/>
        </w:rPr>
        <w:softHyphen/>
        <w:t>ям взрослого.</w:t>
      </w:r>
    </w:p>
    <w:p w:rsidR="00E87CAF" w:rsidRPr="00A400C2" w:rsidRDefault="00E87CAF" w:rsidP="00E87CAF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 xml:space="preserve">Формировать у детей образ собственного </w:t>
      </w:r>
      <w:proofErr w:type="gramStart"/>
      <w:r w:rsidRPr="00A400C2">
        <w:rPr>
          <w:bCs/>
          <w:sz w:val="28"/>
          <w:szCs w:val="28"/>
        </w:rPr>
        <w:t>Я</w:t>
      </w:r>
      <w:proofErr w:type="gramEnd"/>
      <w:r w:rsidRPr="00A400C2">
        <w:rPr>
          <w:bCs/>
          <w:sz w:val="28"/>
          <w:szCs w:val="28"/>
        </w:rPr>
        <w:t>, учить узнавать себя в зеркале, выбирать свое отражение из двух (в паре с другим ребенком</w:t>
      </w:r>
    </w:p>
    <w:p w:rsidR="00E87CAF" w:rsidRPr="00A400C2" w:rsidRDefault="00E87CAF" w:rsidP="00E87CAF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 xml:space="preserve">Формировать у детей образ собственного </w:t>
      </w:r>
      <w:proofErr w:type="gramStart"/>
      <w:r w:rsidRPr="00A400C2">
        <w:rPr>
          <w:bCs/>
          <w:sz w:val="28"/>
          <w:szCs w:val="28"/>
        </w:rPr>
        <w:t>Я</w:t>
      </w:r>
      <w:proofErr w:type="gramEnd"/>
      <w:r w:rsidRPr="00A400C2">
        <w:rPr>
          <w:bCs/>
          <w:sz w:val="28"/>
          <w:szCs w:val="28"/>
        </w:rPr>
        <w:t>, учить узнавать себя в зеркале, выбирать свое отражение из двух (в паре с другим ребенком</w:t>
      </w:r>
    </w:p>
    <w:p w:rsidR="00E87CAF" w:rsidRPr="00A400C2" w:rsidRDefault="00E87CAF" w:rsidP="00E87CAF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Учить приветствовать и прощаться со взрослыми и детьми группы.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</w:p>
    <w:p w:rsidR="00E87CAF" w:rsidRPr="00A400C2" w:rsidRDefault="00E87CAF" w:rsidP="00E87CAF">
      <w:pPr>
        <w:ind w:left="142"/>
        <w:jc w:val="both"/>
        <w:rPr>
          <w:bCs/>
          <w:sz w:val="28"/>
          <w:szCs w:val="28"/>
        </w:rPr>
      </w:pPr>
      <w:r w:rsidRPr="00A400C2">
        <w:rPr>
          <w:b/>
          <w:bCs/>
          <w:sz w:val="28"/>
          <w:szCs w:val="28"/>
        </w:rPr>
        <w:t>2ступенька</w:t>
      </w:r>
      <w:r w:rsidRPr="00A400C2">
        <w:rPr>
          <w:b/>
          <w:bCs/>
          <w:sz w:val="28"/>
          <w:szCs w:val="28"/>
        </w:rPr>
        <w:br/>
      </w:r>
      <w:r w:rsidRPr="00A400C2">
        <w:rPr>
          <w:bCs/>
          <w:sz w:val="28"/>
          <w:szCs w:val="28"/>
        </w:rPr>
        <w:t>Закреплять желание и готовность к совместной со взрослым деятельности. Рекомендуются совместные игры и упражнения с одним предметом (мячом, ведерком, ша</w:t>
      </w:r>
      <w:r w:rsidRPr="00A400C2">
        <w:rPr>
          <w:bCs/>
          <w:sz w:val="28"/>
          <w:szCs w:val="28"/>
        </w:rPr>
        <w:softHyphen/>
        <w:t>риком).</w:t>
      </w:r>
    </w:p>
    <w:p w:rsidR="00E87CAF" w:rsidRPr="00A400C2" w:rsidRDefault="00E87CAF" w:rsidP="00E87CAF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Закреплять желание и готовность к совместной со взрослым деятельности. Рекомендуются совместные игры и упражнения с одним предметом (мячом, ведерком, ша</w:t>
      </w:r>
      <w:r w:rsidRPr="00A400C2">
        <w:rPr>
          <w:bCs/>
          <w:sz w:val="28"/>
          <w:szCs w:val="28"/>
        </w:rPr>
        <w:softHyphen/>
        <w:t>риком).</w:t>
      </w:r>
    </w:p>
    <w:p w:rsidR="00E87CAF" w:rsidRPr="00A400C2" w:rsidRDefault="00E87CAF" w:rsidP="00E87CAF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Упражнять в подражании мимическим движениям в игровых ситуациях: поднять брови, нахмурить их, улыбнуться, наморщить нос и т. п.</w:t>
      </w:r>
    </w:p>
    <w:p w:rsidR="00E87CAF" w:rsidRPr="00A400C2" w:rsidRDefault="00E87CAF" w:rsidP="00E87CAF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Понимать жесты и выразительные движения (ука</w:t>
      </w:r>
      <w:r w:rsidRPr="00A400C2">
        <w:rPr>
          <w:bCs/>
          <w:sz w:val="28"/>
          <w:szCs w:val="28"/>
        </w:rPr>
        <w:softHyphen/>
        <w:t>зательный жест, кивок головой, покачивание головой, приглашающий жест и т. п.), сочетающиеся со словес</w:t>
      </w:r>
      <w:r w:rsidRPr="00A400C2">
        <w:rPr>
          <w:bCs/>
          <w:sz w:val="28"/>
          <w:szCs w:val="28"/>
        </w:rPr>
        <w:softHyphen/>
        <w:t>ной инструкцией и без нее.</w:t>
      </w:r>
    </w:p>
    <w:p w:rsidR="00E87CAF" w:rsidRPr="00A400C2" w:rsidRDefault="00E87CAF" w:rsidP="00E87CAF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Понимать жесты и выразительные движения (ука</w:t>
      </w:r>
      <w:r w:rsidRPr="00A400C2">
        <w:rPr>
          <w:bCs/>
          <w:sz w:val="28"/>
          <w:szCs w:val="28"/>
        </w:rPr>
        <w:softHyphen/>
        <w:t>зательный жест, кивок головой, покачивание головой, приглашающий жест и т. п.), сочетающиеся со словес</w:t>
      </w:r>
      <w:r w:rsidRPr="00A400C2">
        <w:rPr>
          <w:bCs/>
          <w:sz w:val="28"/>
          <w:szCs w:val="28"/>
        </w:rPr>
        <w:softHyphen/>
        <w:t>ной инструкцией и без нее.</w:t>
      </w:r>
    </w:p>
    <w:p w:rsidR="00E87CAF" w:rsidRPr="00A400C2" w:rsidRDefault="00E87CAF" w:rsidP="00E87CAF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Учить узнавать сверстников из группы на фотогра</w:t>
      </w:r>
      <w:r w:rsidRPr="00A400C2">
        <w:rPr>
          <w:bCs/>
          <w:sz w:val="28"/>
          <w:szCs w:val="28"/>
        </w:rPr>
        <w:softHyphen/>
        <w:t>фиях, рассматривая совместные фотографии: «Наши праздники», «Мы гуляем».</w:t>
      </w:r>
    </w:p>
    <w:p w:rsidR="00E87CAF" w:rsidRPr="00A400C2" w:rsidRDefault="00E87CAF" w:rsidP="00E87CAF">
      <w:pPr>
        <w:pStyle w:val="a3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Объединять детей в пары и учить взаимодейство</w:t>
      </w:r>
      <w:r w:rsidRPr="00A400C2">
        <w:rPr>
          <w:bCs/>
          <w:sz w:val="28"/>
          <w:szCs w:val="28"/>
        </w:rPr>
        <w:softHyphen/>
        <w:t>вать в играх с одним предметом (покатать друг другу мяч, машинку, насыпать песок в одно ведерко).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</w:p>
    <w:p w:rsidR="00E87CAF" w:rsidRPr="00A400C2" w:rsidRDefault="00E87CAF" w:rsidP="00E87CAF">
      <w:pPr>
        <w:spacing w:after="0" w:line="240" w:lineRule="auto"/>
        <w:ind w:left="142"/>
        <w:jc w:val="both"/>
        <w:rPr>
          <w:b/>
          <w:bCs/>
          <w:sz w:val="28"/>
          <w:szCs w:val="28"/>
        </w:rPr>
      </w:pPr>
      <w:r w:rsidRPr="00A400C2">
        <w:rPr>
          <w:b/>
          <w:bCs/>
          <w:sz w:val="28"/>
          <w:szCs w:val="28"/>
        </w:rPr>
        <w:t xml:space="preserve">       3 ступенька</w:t>
      </w:r>
    </w:p>
    <w:p w:rsidR="00E87CAF" w:rsidRPr="00A400C2" w:rsidRDefault="00E87CAF" w:rsidP="00E87CAF">
      <w:pPr>
        <w:pStyle w:val="a3"/>
        <w:numPr>
          <w:ilvl w:val="0"/>
          <w:numId w:val="3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lastRenderedPageBreak/>
        <w:t>Учить совместной со взрослым деятельности во вре</w:t>
      </w:r>
      <w:r w:rsidRPr="00A400C2">
        <w:rPr>
          <w:bCs/>
          <w:sz w:val="28"/>
          <w:szCs w:val="28"/>
        </w:rPr>
        <w:softHyphen/>
        <w:t>мя занятий, в играх, в быту и т.д.</w:t>
      </w:r>
    </w:p>
    <w:p w:rsidR="00E87CAF" w:rsidRPr="00A400C2" w:rsidRDefault="00E87CAF" w:rsidP="00E87CAF">
      <w:pPr>
        <w:pStyle w:val="a3"/>
        <w:numPr>
          <w:ilvl w:val="0"/>
          <w:numId w:val="3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Учить совместной со взрослым деятельности во вре</w:t>
      </w:r>
      <w:r w:rsidRPr="00A400C2">
        <w:rPr>
          <w:bCs/>
          <w:sz w:val="28"/>
          <w:szCs w:val="28"/>
        </w:rPr>
        <w:softHyphen/>
        <w:t>мя занятий, в играх, в быту и т.д.</w:t>
      </w:r>
    </w:p>
    <w:p w:rsidR="00E87CAF" w:rsidRPr="00A400C2" w:rsidRDefault="00E87CAF" w:rsidP="00E87CAF">
      <w:pPr>
        <w:pStyle w:val="a3"/>
        <w:numPr>
          <w:ilvl w:val="0"/>
          <w:numId w:val="3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Учить имитировать элементарные артикуляцион</w:t>
      </w:r>
      <w:r w:rsidRPr="00A400C2">
        <w:rPr>
          <w:bCs/>
          <w:sz w:val="28"/>
          <w:szCs w:val="28"/>
        </w:rPr>
        <w:softHyphen/>
        <w:t>ные движения: открыть рот — зевнуть, вытянуть губы.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</w:p>
    <w:p w:rsidR="00E87CAF" w:rsidRPr="00A400C2" w:rsidRDefault="00E87CAF" w:rsidP="00E87CAF">
      <w:pPr>
        <w:spacing w:after="0" w:line="240" w:lineRule="auto"/>
        <w:ind w:left="142"/>
        <w:jc w:val="both"/>
        <w:rPr>
          <w:b/>
          <w:bCs/>
          <w:sz w:val="28"/>
          <w:szCs w:val="28"/>
        </w:rPr>
      </w:pPr>
      <w:r w:rsidRPr="00A400C2">
        <w:rPr>
          <w:b/>
          <w:bCs/>
          <w:sz w:val="28"/>
          <w:szCs w:val="28"/>
        </w:rPr>
        <w:t xml:space="preserve">       4 ступенька</w:t>
      </w:r>
    </w:p>
    <w:p w:rsidR="00E87CAF" w:rsidRPr="00A400C2" w:rsidRDefault="00E87CAF" w:rsidP="00E87CAF">
      <w:pPr>
        <w:pStyle w:val="a3"/>
        <w:numPr>
          <w:ilvl w:val="0"/>
          <w:numId w:val="4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Расширять диапазон совместной со взрослым дея</w:t>
      </w:r>
      <w:r w:rsidRPr="00A400C2">
        <w:rPr>
          <w:bCs/>
          <w:sz w:val="28"/>
          <w:szCs w:val="28"/>
        </w:rPr>
        <w:softHyphen/>
        <w:t>тельности в играх с элементами сюжета "Оденем куклу", "Накормим зверят", "Построим дом».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</w:p>
    <w:p w:rsidR="00E87CAF" w:rsidRPr="00A400C2" w:rsidRDefault="00E87CAF" w:rsidP="00E87CAF">
      <w:pPr>
        <w:pStyle w:val="a3"/>
        <w:numPr>
          <w:ilvl w:val="0"/>
          <w:numId w:val="4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 xml:space="preserve">Использовать элементарные драматизации в играх с использованием фольклора (песенок, </w:t>
      </w:r>
      <w:proofErr w:type="spellStart"/>
      <w:r w:rsidRPr="00A400C2">
        <w:rPr>
          <w:bCs/>
          <w:sz w:val="28"/>
          <w:szCs w:val="28"/>
        </w:rPr>
        <w:t>потешек</w:t>
      </w:r>
      <w:proofErr w:type="spellEnd"/>
      <w:r w:rsidRPr="00A400C2">
        <w:rPr>
          <w:bCs/>
          <w:sz w:val="28"/>
          <w:szCs w:val="28"/>
        </w:rPr>
        <w:t>), совер</w:t>
      </w:r>
      <w:r w:rsidRPr="00A400C2">
        <w:rPr>
          <w:bCs/>
          <w:sz w:val="28"/>
          <w:szCs w:val="28"/>
        </w:rPr>
        <w:softHyphen/>
        <w:t>шенствовать навыки выразительных движений.</w:t>
      </w:r>
    </w:p>
    <w:p w:rsidR="00E87CAF" w:rsidRPr="00A400C2" w:rsidRDefault="00E87CAF" w:rsidP="00E87CAF">
      <w:pPr>
        <w:pStyle w:val="a3"/>
        <w:numPr>
          <w:ilvl w:val="0"/>
          <w:numId w:val="4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 xml:space="preserve">Использовать элементарные драматизации в играх с использованием фольклора (песенок, </w:t>
      </w:r>
      <w:proofErr w:type="spellStart"/>
      <w:r w:rsidRPr="00A400C2">
        <w:rPr>
          <w:bCs/>
          <w:sz w:val="28"/>
          <w:szCs w:val="28"/>
        </w:rPr>
        <w:t>потешек</w:t>
      </w:r>
      <w:proofErr w:type="spellEnd"/>
      <w:r w:rsidRPr="00A400C2">
        <w:rPr>
          <w:bCs/>
          <w:sz w:val="28"/>
          <w:szCs w:val="28"/>
        </w:rPr>
        <w:t>), совер</w:t>
      </w:r>
      <w:r w:rsidRPr="00A400C2">
        <w:rPr>
          <w:bCs/>
          <w:sz w:val="28"/>
          <w:szCs w:val="28"/>
        </w:rPr>
        <w:softHyphen/>
        <w:t>шенствовать навыки выразительных движений.</w:t>
      </w:r>
    </w:p>
    <w:p w:rsidR="00E87CAF" w:rsidRPr="00A400C2" w:rsidRDefault="00E87CAF" w:rsidP="00E87CAF">
      <w:pPr>
        <w:pStyle w:val="a3"/>
        <w:numPr>
          <w:ilvl w:val="0"/>
          <w:numId w:val="4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Учить обращаться друг к другу по имени, здоровать</w:t>
      </w:r>
      <w:r w:rsidRPr="00A400C2">
        <w:rPr>
          <w:bCs/>
          <w:sz w:val="28"/>
          <w:szCs w:val="28"/>
        </w:rPr>
        <w:softHyphen/>
        <w:t>ся, прощаться, проявлять сочувствие, симпатию.</w:t>
      </w:r>
    </w:p>
    <w:p w:rsidR="00E87CAF" w:rsidRPr="00A400C2" w:rsidRDefault="00E87CAF" w:rsidP="00E87CAF">
      <w:pPr>
        <w:pStyle w:val="a3"/>
        <w:numPr>
          <w:ilvl w:val="0"/>
          <w:numId w:val="4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Объединять детей в процессуальных играх и вво</w:t>
      </w:r>
      <w:r w:rsidRPr="00A400C2">
        <w:rPr>
          <w:bCs/>
          <w:sz w:val="28"/>
          <w:szCs w:val="28"/>
        </w:rPr>
        <w:softHyphen/>
        <w:t>дить элементы сюжета: "Уложим кукол спать", "Пост</w:t>
      </w:r>
      <w:r w:rsidRPr="00A400C2">
        <w:rPr>
          <w:bCs/>
          <w:sz w:val="28"/>
          <w:szCs w:val="28"/>
        </w:rPr>
        <w:softHyphen/>
        <w:t>роим дом" и т. п.;</w:t>
      </w:r>
    </w:p>
    <w:p w:rsidR="00E87CAF" w:rsidRPr="00A400C2" w:rsidRDefault="00E87CAF" w:rsidP="00E87CAF">
      <w:pPr>
        <w:pStyle w:val="a3"/>
        <w:numPr>
          <w:ilvl w:val="0"/>
          <w:numId w:val="4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Развивать артикуляционный праксис в играх на подражание.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</w:p>
    <w:p w:rsidR="00E87CAF" w:rsidRPr="00A400C2" w:rsidRDefault="00E87CAF" w:rsidP="003F11F6">
      <w:pPr>
        <w:spacing w:after="0" w:line="240" w:lineRule="auto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 xml:space="preserve">       </w:t>
      </w:r>
      <w:r w:rsidR="003F11F6">
        <w:rPr>
          <w:bCs/>
          <w:sz w:val="28"/>
          <w:szCs w:val="28"/>
        </w:rPr>
        <w:t>Р</w:t>
      </w:r>
      <w:r w:rsidRPr="00A400C2">
        <w:rPr>
          <w:bCs/>
          <w:sz w:val="28"/>
          <w:szCs w:val="28"/>
        </w:rPr>
        <w:t>абота по формированию коммуникативных навыков у детей ведется не один год.</w:t>
      </w:r>
      <w:r w:rsidRPr="00A400C2">
        <w:rPr>
          <w:bCs/>
          <w:sz w:val="28"/>
          <w:szCs w:val="28"/>
        </w:rPr>
        <w:br/>
        <w:t xml:space="preserve">Принцип коммуникативной направленности моей работы состоит в необходимости специального внимания к развитию речи, как основного средства коммуникации, а также целенаправленного формирования навыков общения со взрослыми и сверстниками.  </w:t>
      </w:r>
    </w:p>
    <w:p w:rsidR="00E87CAF" w:rsidRPr="00A400C2" w:rsidRDefault="00E87CAF" w:rsidP="003F11F6">
      <w:pPr>
        <w:spacing w:after="0" w:line="240" w:lineRule="auto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 xml:space="preserve">       Незрелость эмоционально-волевой сферы наших воспитанников обуславливает своеобразие формирования их поведения и личностных особенностей. Страдает сфера коммуникации. По уровню коммуникативной деятельности дети находятся на более низкой ступени развития, чем сверстники.</w:t>
      </w:r>
      <w:r>
        <w:rPr>
          <w:bCs/>
          <w:sz w:val="28"/>
          <w:szCs w:val="28"/>
        </w:rPr>
        <w:t xml:space="preserve"> </w:t>
      </w:r>
      <w:r w:rsidRPr="00A400C2">
        <w:rPr>
          <w:bCs/>
          <w:sz w:val="28"/>
          <w:szCs w:val="28"/>
        </w:rPr>
        <w:t xml:space="preserve">Дети детского дома достигают лишь уровня ситуативно-делового общения, в отличие от своих нормально-развивающихся сверстников с </w:t>
      </w:r>
      <w:proofErr w:type="spellStart"/>
      <w:r w:rsidRPr="00A400C2">
        <w:rPr>
          <w:bCs/>
          <w:sz w:val="28"/>
          <w:szCs w:val="28"/>
        </w:rPr>
        <w:t>внеситуативно</w:t>
      </w:r>
      <w:proofErr w:type="spellEnd"/>
      <w:r w:rsidRPr="00A400C2">
        <w:rPr>
          <w:bCs/>
          <w:sz w:val="28"/>
          <w:szCs w:val="28"/>
        </w:rPr>
        <w:t>-личностным общением со взрослым.</w:t>
      </w:r>
    </w:p>
    <w:p w:rsidR="00E87CAF" w:rsidRPr="00A400C2" w:rsidRDefault="003F11F6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3F11F6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9826E25" wp14:editId="4BC86BB0">
            <wp:simplePos x="0" y="0"/>
            <wp:positionH relativeFrom="column">
              <wp:posOffset>-245110</wp:posOffset>
            </wp:positionH>
            <wp:positionV relativeFrom="paragraph">
              <wp:posOffset>227965</wp:posOffset>
            </wp:positionV>
            <wp:extent cx="2857500" cy="2143125"/>
            <wp:effectExtent l="0" t="0" r="0" b="9525"/>
            <wp:wrapSquare wrapText="bothSides"/>
            <wp:docPr id="1" name="Рисунок 1" descr="C:\Users\Владелец\Desktop\коммуникативные навыки\фото коммуникативные\SDC15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коммуникативные навыки\фото коммуникативные\SDC15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/>
          <w:bCs/>
          <w:sz w:val="28"/>
          <w:szCs w:val="28"/>
        </w:rPr>
      </w:pPr>
      <w:r w:rsidRPr="00A400C2">
        <w:rPr>
          <w:b/>
          <w:bCs/>
          <w:sz w:val="28"/>
          <w:szCs w:val="28"/>
        </w:rPr>
        <w:t xml:space="preserve">Формирование </w:t>
      </w:r>
      <w:proofErr w:type="spellStart"/>
      <w:r w:rsidRPr="00A400C2">
        <w:rPr>
          <w:b/>
          <w:bCs/>
          <w:sz w:val="28"/>
          <w:szCs w:val="28"/>
        </w:rPr>
        <w:t>коммуник</w:t>
      </w:r>
      <w:proofErr w:type="spellEnd"/>
      <w:r w:rsidR="00386B4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400C2">
        <w:rPr>
          <w:b/>
          <w:bCs/>
          <w:sz w:val="28"/>
          <w:szCs w:val="28"/>
        </w:rPr>
        <w:t>ативной</w:t>
      </w:r>
      <w:proofErr w:type="spellEnd"/>
      <w:r w:rsidRPr="00A400C2">
        <w:rPr>
          <w:b/>
          <w:bCs/>
          <w:sz w:val="28"/>
          <w:szCs w:val="28"/>
        </w:rPr>
        <w:t xml:space="preserve"> деятельности: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-обеспечение полноценных эмоциональных и «деловых» контактов со взрослыми и сверстниками;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-формирование механизмов психологической адаптации в коллективе сверстников, формирование полноценных межличностных связей.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lastRenderedPageBreak/>
        <w:t xml:space="preserve">      Значительным потенциалом в формировании коммуникативной деятельности обладают речевые игры и упражнения, поскольку в них ребенок не просто выполняет общие для всех правила, задания, но и активно взаимодействует со сверстниками и педагогом. Например, такие игры как “Телефон”, “Сундучок”, “Скажи по-другому”, “Моё начало – твой конец”.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«Чья мама?», «Где чей домик?», «Совушка – Сова», «Зайцы и лиса», «Холодно – горячо», «Право – лево».</w:t>
      </w:r>
    </w:p>
    <w:p w:rsidR="00E87CAF" w:rsidRPr="00A400C2" w:rsidRDefault="00E87CAF" w:rsidP="00E87CAF">
      <w:pPr>
        <w:ind w:left="142"/>
        <w:jc w:val="both"/>
        <w:rPr>
          <w:bCs/>
          <w:sz w:val="28"/>
          <w:szCs w:val="28"/>
        </w:rPr>
      </w:pPr>
      <w:r w:rsidRPr="00A400C2">
        <w:rPr>
          <w:b/>
          <w:bCs/>
          <w:sz w:val="28"/>
          <w:szCs w:val="28"/>
        </w:rPr>
        <w:t>Речевые игры способствуют выполнению важных методических задач:</w:t>
      </w:r>
      <w:r w:rsidRPr="00A400C2">
        <w:rPr>
          <w:bCs/>
          <w:sz w:val="28"/>
          <w:szCs w:val="28"/>
        </w:rPr>
        <w:t xml:space="preserve"> </w:t>
      </w:r>
    </w:p>
    <w:p w:rsidR="00E87CAF" w:rsidRPr="00A400C2" w:rsidRDefault="00E87CAF" w:rsidP="00E87CAF">
      <w:pPr>
        <w:pStyle w:val="a3"/>
        <w:numPr>
          <w:ilvl w:val="0"/>
          <w:numId w:val="5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Психологически готовят детей к речевому общению.</w:t>
      </w:r>
    </w:p>
    <w:p w:rsidR="00E87CAF" w:rsidRPr="00A400C2" w:rsidRDefault="00E87CAF" w:rsidP="00E87CAF">
      <w:pPr>
        <w:pStyle w:val="a3"/>
        <w:numPr>
          <w:ilvl w:val="0"/>
          <w:numId w:val="5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Обеспечивают многократное повторение ими речевого материала.</w:t>
      </w:r>
    </w:p>
    <w:p w:rsidR="00E87CAF" w:rsidRPr="00A400C2" w:rsidRDefault="00E87CAF" w:rsidP="00E87CAF">
      <w:pPr>
        <w:pStyle w:val="a3"/>
        <w:numPr>
          <w:ilvl w:val="0"/>
          <w:numId w:val="5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Тренируют детей в выборе нужного речевого варианта, что является подготовкой к ситуативной спонтанной речи вообще.</w:t>
      </w:r>
    </w:p>
    <w:p w:rsidR="00E87CAF" w:rsidRPr="00A400C2" w:rsidRDefault="00E87CAF" w:rsidP="00E87CAF">
      <w:pPr>
        <w:pStyle w:val="a3"/>
        <w:numPr>
          <w:ilvl w:val="0"/>
          <w:numId w:val="5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Формируют поведение дошкольников в ситуации общения.</w:t>
      </w:r>
    </w:p>
    <w:p w:rsidR="00E87CAF" w:rsidRPr="00A400C2" w:rsidRDefault="00E87CAF" w:rsidP="00E87CAF">
      <w:pPr>
        <w:pStyle w:val="a3"/>
        <w:numPr>
          <w:ilvl w:val="0"/>
          <w:numId w:val="5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-Подобные   игры, и упражнения стимулируют инициативу и самостоятельность детей.</w:t>
      </w:r>
    </w:p>
    <w:p w:rsidR="00E87CAF" w:rsidRPr="00A400C2" w:rsidRDefault="00E87CAF" w:rsidP="00E87CAF">
      <w:pPr>
        <w:pStyle w:val="a3"/>
        <w:numPr>
          <w:ilvl w:val="0"/>
          <w:numId w:val="5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Параллельно с увеличением запаса слов в активной речи у дошкольников формируются</w:t>
      </w:r>
    </w:p>
    <w:p w:rsidR="00E87CAF" w:rsidRPr="00A400C2" w:rsidRDefault="00E87CAF" w:rsidP="00E87CAF">
      <w:pPr>
        <w:pStyle w:val="a3"/>
        <w:numPr>
          <w:ilvl w:val="0"/>
          <w:numId w:val="5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чуткое отношение к окружающему миру, желание заботится о ком – либо.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 xml:space="preserve">        Например, обучая способам образования названий людей по профессиям, с помощью специальных речевых игр и упражнений используется прием ролевого моделирования: педагог, а потом и кто-нибудь из детей изображают действия, характерные для той или иной профессиональной деятельности (игру на музыкальных инструментах, разнообразные трудовые операции). По этим изображаемым действиям надо определить, о ком загадка, кто это (пианист, лыжник, почтальон и т.д.)? Очевидно, что в ходе такой работы легче решаются задачи воспитания у детей понимания значения трудовых действий, желание трудиться со всеми вместе, помогая друг другу.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Используя игры типа лото или «Найди лепестки к цветку со словами, которые звучат похоже», можно сформировать у детей умение ориентироваться в ситуации общения, помогая поддержать и установить контакт с педагогом, перенять знания друг у друга. Понимать друг друга, вникать в суть получаемой информации.</w:t>
      </w:r>
    </w:p>
    <w:p w:rsidR="00E87CAF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/>
          <w:bCs/>
          <w:sz w:val="28"/>
          <w:szCs w:val="28"/>
        </w:rPr>
        <w:t>Чему можно учить в играх:</w:t>
      </w:r>
      <w:r w:rsidRPr="00A400C2">
        <w:rPr>
          <w:bCs/>
          <w:sz w:val="28"/>
          <w:szCs w:val="28"/>
        </w:rPr>
        <w:t xml:space="preserve"> -развивать умение самостоятельно организовывать игру. </w:t>
      </w:r>
      <w:r w:rsidRPr="00A400C2">
        <w:rPr>
          <w:bCs/>
          <w:sz w:val="28"/>
          <w:szCs w:val="28"/>
        </w:rPr>
        <w:br/>
        <w:t>-выбирать ведущего с помощью (жеребьёвки, считалки);</w:t>
      </w:r>
    </w:p>
    <w:p w:rsidR="00E87CAF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 xml:space="preserve"> -уметь договариваться о ходе игры;</w:t>
      </w:r>
    </w:p>
    <w:p w:rsidR="00E87CAF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 xml:space="preserve"> -учить договариваться об изменениях в игре; 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00C2">
        <w:rPr>
          <w:bCs/>
          <w:sz w:val="28"/>
          <w:szCs w:val="28"/>
        </w:rPr>
        <w:t>-учить оценивать вклад каждого ребёнка в процессе игры.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00C2">
        <w:rPr>
          <w:bCs/>
          <w:sz w:val="28"/>
          <w:szCs w:val="28"/>
        </w:rPr>
        <w:t xml:space="preserve">В ходе этой работы необходимо учить детей доброжелательно относиться к друг другу. 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-обращаться к друг другу по имени;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-использовать в речи этикетные стереотипы (будь любезен, пожалуйста, спасибо, будь другом, не мог бы ты...);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-разрешать возникающие конфликты мирным путём;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lastRenderedPageBreak/>
        <w:t>-помогать друг другу в ходе игры, проявлять дружеские взаимоотношения.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Постепенно дети учатся договариваться друг с другом о ходе игры, контролировать себя в игре, соблюдать правила.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В процессе игр возникают разные конфликтные ситуации. Очень часто игра останавливается, и дети не могут решить, кто прав, кто виноват. Поэтому данную ситуацию обговариваем с детьми и находим разные способы разрешения конфликта, проблемы. Таким образом, дети учатся помогать друг другу и оценивать себя и своих товарищей.</w:t>
      </w:r>
    </w:p>
    <w:p w:rsidR="00E87CAF" w:rsidRPr="00A400C2" w:rsidRDefault="00386B4B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386B4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72C712" wp14:editId="624BB4C2">
            <wp:simplePos x="0" y="0"/>
            <wp:positionH relativeFrom="margin">
              <wp:align>right</wp:align>
            </wp:positionH>
            <wp:positionV relativeFrom="paragraph">
              <wp:posOffset>423545</wp:posOffset>
            </wp:positionV>
            <wp:extent cx="1876425" cy="2501900"/>
            <wp:effectExtent l="0" t="0" r="9525" b="0"/>
            <wp:wrapSquare wrapText="bothSides"/>
            <wp:docPr id="2" name="Рисунок 2" descr="C:\Users\Владелец\Desktop\коммуникативные навыки\коммуникативные\SDC16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коммуникативные навыки\коммуникативные\SDC16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CAF" w:rsidRPr="00A400C2">
        <w:rPr>
          <w:bCs/>
          <w:sz w:val="28"/>
          <w:szCs w:val="28"/>
        </w:rPr>
        <w:t xml:space="preserve">В играх у детей формировалась самооценка, самоконтроль. Дети учатся оценивать себя: </w:t>
      </w:r>
    </w:p>
    <w:p w:rsidR="00E87CAF" w:rsidRPr="00A400C2" w:rsidRDefault="00E87CAF" w:rsidP="00E87CAF">
      <w:pPr>
        <w:pStyle w:val="a3"/>
        <w:numPr>
          <w:ilvl w:val="0"/>
          <w:numId w:val="6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соблюдал ли правила игры;</w:t>
      </w:r>
    </w:p>
    <w:p w:rsidR="00E87CAF" w:rsidRPr="00A400C2" w:rsidRDefault="00E87CAF" w:rsidP="00E87CAF">
      <w:pPr>
        <w:pStyle w:val="a3"/>
        <w:numPr>
          <w:ilvl w:val="0"/>
          <w:numId w:val="6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слушал ли ведущего;</w:t>
      </w:r>
    </w:p>
    <w:p w:rsidR="00E87CAF" w:rsidRPr="00A400C2" w:rsidRDefault="00E87CAF" w:rsidP="00E87CAF">
      <w:pPr>
        <w:pStyle w:val="a3"/>
        <w:numPr>
          <w:ilvl w:val="0"/>
          <w:numId w:val="6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интересно ли детям было играть со мной.</w:t>
      </w:r>
    </w:p>
    <w:p w:rsidR="00E87CAF" w:rsidRPr="00A400C2" w:rsidRDefault="00E87CAF" w:rsidP="00E87CAF">
      <w:pPr>
        <w:pStyle w:val="a3"/>
        <w:numPr>
          <w:ilvl w:val="0"/>
          <w:numId w:val="6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 xml:space="preserve">В процессе проведенной работы у детей развивались: </w:t>
      </w:r>
    </w:p>
    <w:p w:rsidR="00E87CAF" w:rsidRPr="00A400C2" w:rsidRDefault="00E87CAF" w:rsidP="00E87CAF">
      <w:pPr>
        <w:pStyle w:val="a3"/>
        <w:numPr>
          <w:ilvl w:val="0"/>
          <w:numId w:val="6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организаторские способности, укрепляли возможные качества лидера;</w:t>
      </w:r>
    </w:p>
    <w:p w:rsidR="00E87CAF" w:rsidRPr="00A400C2" w:rsidRDefault="00E87CAF" w:rsidP="00E87CAF">
      <w:pPr>
        <w:pStyle w:val="a3"/>
        <w:numPr>
          <w:ilvl w:val="0"/>
          <w:numId w:val="6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формировалось умение привлечь внимание к себе;</w:t>
      </w:r>
    </w:p>
    <w:p w:rsidR="00E87CAF" w:rsidRPr="00A400C2" w:rsidRDefault="00E87CAF" w:rsidP="00E87CAF">
      <w:pPr>
        <w:pStyle w:val="a3"/>
        <w:numPr>
          <w:ilvl w:val="0"/>
          <w:numId w:val="6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действовать по указаниям;</w:t>
      </w:r>
    </w:p>
    <w:p w:rsidR="00E87CAF" w:rsidRPr="00A400C2" w:rsidRDefault="00E87CAF" w:rsidP="00E87CAF">
      <w:pPr>
        <w:pStyle w:val="a3"/>
        <w:numPr>
          <w:ilvl w:val="0"/>
          <w:numId w:val="6"/>
        </w:numPr>
        <w:ind w:left="142" w:firstLine="0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выполнять просьбы и предложения.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Ещё одним важным средством формирования коммуникативной деятельности у наших детей в рамках работы логопеда становятся беседы, в которых дети учатся: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- задавать вопросы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отвечать на заданный вопрос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определять эмоциональное состояние других людей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- выражать свои чувства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- перефразировать сказанное (сохранив главный смысл)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- выделять основную идею высказывания, подводить итог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Активно продолжаю использовать хороводные, подвижные игры, наполненные речевым компонентом и коммуникативной направленностью.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 xml:space="preserve">Совершенствуя, уже на вербальном уровне, задачи которые ставились </w:t>
      </w:r>
      <w:r w:rsidR="00386B4B">
        <w:rPr>
          <w:bCs/>
          <w:sz w:val="28"/>
          <w:szCs w:val="28"/>
        </w:rPr>
        <w:t>на начальных этапах</w:t>
      </w:r>
      <w:r w:rsidRPr="00A400C2">
        <w:rPr>
          <w:bCs/>
          <w:sz w:val="28"/>
          <w:szCs w:val="28"/>
        </w:rPr>
        <w:t xml:space="preserve"> продолжаю работу по формированию подражательности, активно опираясь на уровень развития детей и их индивидуальные особенности.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В играх –драматизациях формируется умение слышать, понимать и подчиняться правилам. Умение контролировать движения и работать по инструкции. Воспитывается доверие друг к другу, чувство ответственности за другого.</w:t>
      </w:r>
      <w:r w:rsidR="00386B4B" w:rsidRPr="00386B4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>Успешное овладение лексическим компонентом речи повышает уровень речевого развития ребенка, которое в свою очередь формирует его коммуникативную компетентность, способность налаживать контакт с окружающими людьми (взрослыми и сверстниками).</w:t>
      </w:r>
    </w:p>
    <w:p w:rsidR="00E87CAF" w:rsidRPr="00A400C2" w:rsidRDefault="00386B4B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386B4B">
        <w:rPr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8EF80D9" wp14:editId="672ECA70">
            <wp:simplePos x="0" y="0"/>
            <wp:positionH relativeFrom="margin">
              <wp:posOffset>-38735</wp:posOffset>
            </wp:positionH>
            <wp:positionV relativeFrom="paragraph">
              <wp:posOffset>0</wp:posOffset>
            </wp:positionV>
            <wp:extent cx="2151380" cy="1613535"/>
            <wp:effectExtent l="0" t="0" r="1270" b="5715"/>
            <wp:wrapSquare wrapText="bothSides"/>
            <wp:docPr id="3" name="Рисунок 3" descr="C:\Users\Владелец\Desktop\коммуникативные навыки\коммуникативные\SDC1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коммуникативные навыки\коммуникативные\SDC15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CAF" w:rsidRPr="00A400C2">
        <w:rPr>
          <w:bCs/>
          <w:sz w:val="28"/>
          <w:szCs w:val="28"/>
        </w:rPr>
        <w:t xml:space="preserve"> В играх, игровых упражнениях, беседах дети легче входят контакт. Ребенок учится общаться, строить и поддерживать дружеские взаимоотношения и взаимодействовать, сотрудничать и сосуществовать с людьми.</w:t>
      </w:r>
    </w:p>
    <w:p w:rsidR="00E87CAF" w:rsidRPr="00A400C2" w:rsidRDefault="00E87CAF" w:rsidP="00E87CAF">
      <w:pPr>
        <w:spacing w:after="0" w:line="240" w:lineRule="auto"/>
        <w:ind w:left="142"/>
        <w:jc w:val="both"/>
        <w:rPr>
          <w:bCs/>
          <w:sz w:val="28"/>
          <w:szCs w:val="28"/>
        </w:rPr>
      </w:pPr>
      <w:r w:rsidRPr="00A400C2">
        <w:rPr>
          <w:bCs/>
          <w:sz w:val="28"/>
          <w:szCs w:val="28"/>
        </w:rPr>
        <w:t xml:space="preserve">Можно сделать вывод о взаимообусловленности речевых и коммуникативных умений. </w:t>
      </w:r>
      <w:r>
        <w:rPr>
          <w:bCs/>
          <w:sz w:val="28"/>
          <w:szCs w:val="28"/>
        </w:rPr>
        <w:t>Несформированные речевые навыки</w:t>
      </w:r>
      <w:r w:rsidRPr="00A400C2">
        <w:rPr>
          <w:bCs/>
          <w:sz w:val="28"/>
          <w:szCs w:val="28"/>
        </w:rPr>
        <w:t xml:space="preserve"> явля</w:t>
      </w:r>
      <w:r>
        <w:rPr>
          <w:bCs/>
          <w:sz w:val="28"/>
          <w:szCs w:val="28"/>
        </w:rPr>
        <w:t>ю</w:t>
      </w:r>
      <w:r w:rsidRPr="00A400C2">
        <w:rPr>
          <w:bCs/>
          <w:sz w:val="28"/>
          <w:szCs w:val="28"/>
        </w:rPr>
        <w:t xml:space="preserve">тся препятствием для полноценного общения ребенка. Речевые игры, упражнения являются эффективным средством не только для </w:t>
      </w:r>
      <w:r>
        <w:rPr>
          <w:bCs/>
          <w:sz w:val="28"/>
          <w:szCs w:val="28"/>
        </w:rPr>
        <w:t>развития речевых средств</w:t>
      </w:r>
      <w:r w:rsidRPr="00A400C2">
        <w:rPr>
          <w:bCs/>
          <w:sz w:val="28"/>
          <w:szCs w:val="28"/>
        </w:rPr>
        <w:t>, но и для формирования коммуникативных навыков.</w:t>
      </w:r>
    </w:p>
    <w:p w:rsidR="001240DD" w:rsidRDefault="001240DD"/>
    <w:sectPr w:rsidR="001240DD" w:rsidSect="00A400C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5061B"/>
    <w:multiLevelType w:val="hybridMultilevel"/>
    <w:tmpl w:val="B8A87B7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227D53B5"/>
    <w:multiLevelType w:val="hybridMultilevel"/>
    <w:tmpl w:val="065A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3603C"/>
    <w:multiLevelType w:val="hybridMultilevel"/>
    <w:tmpl w:val="6E42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D4606"/>
    <w:multiLevelType w:val="hybridMultilevel"/>
    <w:tmpl w:val="2076D12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5CED31B3"/>
    <w:multiLevelType w:val="hybridMultilevel"/>
    <w:tmpl w:val="DD663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D6C28"/>
    <w:multiLevelType w:val="hybridMultilevel"/>
    <w:tmpl w:val="F00E1046"/>
    <w:lvl w:ilvl="0" w:tplc="8C1807D4">
      <w:start w:val="1"/>
      <w:numFmt w:val="bullet"/>
      <w:lvlText w:val="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ED"/>
    <w:rsid w:val="001240DD"/>
    <w:rsid w:val="00131EED"/>
    <w:rsid w:val="00386B4B"/>
    <w:rsid w:val="003F11F6"/>
    <w:rsid w:val="00633467"/>
    <w:rsid w:val="00E8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AF19F-ACF1-4E77-9324-A30C61DB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2014-05-04T09:30:00Z</dcterms:created>
  <dcterms:modified xsi:type="dcterms:W3CDTF">2014-05-04T09:58:00Z</dcterms:modified>
</cp:coreProperties>
</file>