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7"/>
      </w:tblGrid>
      <w:tr w:rsidR="00083D7F" w:rsidTr="002B71E7">
        <w:trPr>
          <w:trHeight w:val="10684"/>
        </w:trPr>
        <w:tc>
          <w:tcPr>
            <w:tcW w:w="47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83D7F" w:rsidRDefault="00083D7F" w:rsidP="00083D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Что такое сенсорное развитие,</w:t>
            </w:r>
          </w:p>
          <w:p w:rsidR="00083D7F" w:rsidRPr="00083D7F" w:rsidRDefault="00083D7F" w:rsidP="00083D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 xml:space="preserve"> и какое</w:t>
            </w:r>
          </w:p>
          <w:p w:rsidR="00083D7F" w:rsidRPr="00083D7F" w:rsidRDefault="00083D7F" w:rsidP="00083D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значение оно</w:t>
            </w:r>
          </w:p>
          <w:p w:rsidR="00083D7F" w:rsidRDefault="00083D7F" w:rsidP="00083D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имеет для художественного развития</w:t>
            </w:r>
          </w:p>
          <w:p w:rsidR="00083D7F" w:rsidRDefault="00083D7F" w:rsidP="00083D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 xml:space="preserve"> ребёнка?</w:t>
            </w:r>
          </w:p>
          <w:p w:rsidR="00083D7F" w:rsidRDefault="00083D7F" w:rsidP="00083D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</w:p>
          <w:p w:rsidR="00083D7F" w:rsidRDefault="00083D7F" w:rsidP="00083D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</w:p>
          <w:p w:rsidR="00083D7F" w:rsidRDefault="003453CD" w:rsidP="00083D7F">
            <w:pPr>
              <w:spacing w:after="0" w:line="240" w:lineRule="auto"/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>
                  <wp:extent cx="2543175" cy="2247900"/>
                  <wp:effectExtent l="95250" t="76200" r="104775" b="76200"/>
                  <wp:docPr id="2" name="Рисунок 1" descr="SAM_1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76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049" cy="2250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482" w:rsidRPr="008D1482" w:rsidRDefault="008D1482" w:rsidP="009F2D17">
      <w:pPr>
        <w:spacing w:after="0" w:line="240" w:lineRule="auto"/>
        <w:rPr>
          <w:sz w:val="28"/>
          <w:szCs w:val="28"/>
        </w:rPr>
      </w:pPr>
    </w:p>
    <w:p w:rsidR="003453CD" w:rsidRPr="008D1482" w:rsidRDefault="00083D7F" w:rsidP="008D1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Сенсорное развитие</w:t>
      </w:r>
      <w:r w:rsidRPr="008D1482">
        <w:rPr>
          <w:rFonts w:ascii="Times New Roman" w:hAnsi="Times New Roman" w:cs="Times New Roman"/>
          <w:i/>
          <w:sz w:val="28"/>
          <w:szCs w:val="28"/>
        </w:rPr>
        <w:t xml:space="preserve"> (от лат.</w:t>
      </w:r>
    </w:p>
    <w:p w:rsidR="003453CD" w:rsidRPr="008D1482" w:rsidRDefault="003453CD" w:rsidP="008D1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  <w:lang w:val="en-US"/>
        </w:rPr>
        <w:t>sensus</w:t>
      </w:r>
      <w:r w:rsidRPr="008D1482">
        <w:rPr>
          <w:rFonts w:ascii="Times New Roman" w:hAnsi="Times New Roman" w:cs="Times New Roman"/>
          <w:i/>
          <w:sz w:val="28"/>
          <w:szCs w:val="28"/>
        </w:rPr>
        <w:t xml:space="preserve">- чувство, ощущение), направленное на формирование полноценного воспитания окружающего мира в разнообразии его проявлении ( цвет, форма, величина размещение в пространстве, запах, вкус, вес, фактура поверхности и т.д.). Чувственный опыт является  </w:t>
      </w:r>
      <w:r w:rsidR="00BA4F20" w:rsidRPr="008D148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D1482">
        <w:rPr>
          <w:rFonts w:ascii="Times New Roman" w:hAnsi="Times New Roman" w:cs="Times New Roman"/>
          <w:i/>
          <w:sz w:val="28"/>
          <w:szCs w:val="28"/>
        </w:rPr>
        <w:t>основой , первой ступенью в познании окружающего мира .</w:t>
      </w:r>
    </w:p>
    <w:p w:rsidR="009B5E9F" w:rsidRPr="008D1482" w:rsidRDefault="003453CD" w:rsidP="008D1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Успешность умственного, физического, эстетического, нравственного воспитания в большей степени зависит от  уровня сенсорного развития детей.</w:t>
      </w:r>
    </w:p>
    <w:p w:rsidR="00BA4F20" w:rsidRPr="008D1482" w:rsidRDefault="00BA4F20" w:rsidP="008D1482">
      <w:pPr>
        <w:pStyle w:val="a9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D1482">
        <w:rPr>
          <w:rFonts w:ascii="Times New Roman" w:hAnsi="Times New Roman" w:cs="Times New Roman"/>
          <w:b/>
          <w:i/>
          <w:sz w:val="28"/>
          <w:szCs w:val="28"/>
        </w:rPr>
        <w:t>В каждом возрасте перед сенсорным  воспитанием</w:t>
      </w:r>
    </w:p>
    <w:p w:rsidR="00BA4F20" w:rsidRPr="008D1482" w:rsidRDefault="00BA4F20" w:rsidP="008D148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482">
        <w:rPr>
          <w:rFonts w:ascii="Times New Roman" w:hAnsi="Times New Roman" w:cs="Times New Roman"/>
          <w:b/>
          <w:i/>
          <w:sz w:val="28"/>
          <w:szCs w:val="28"/>
        </w:rPr>
        <w:t>стоят свои задачи:</w:t>
      </w:r>
    </w:p>
    <w:p w:rsidR="00BA4F20" w:rsidRPr="008D1482" w:rsidRDefault="00BA4F20" w:rsidP="008D148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1482">
        <w:rPr>
          <w:rFonts w:ascii="Times New Roman" w:hAnsi="Times New Roman" w:cs="Times New Roman"/>
          <w:b/>
          <w:i/>
          <w:sz w:val="28"/>
          <w:szCs w:val="28"/>
        </w:rPr>
        <w:t>В раннем детстве</w:t>
      </w:r>
      <w:r w:rsidRPr="008D1482">
        <w:rPr>
          <w:rFonts w:ascii="Times New Roman" w:hAnsi="Times New Roman" w:cs="Times New Roman"/>
          <w:i/>
          <w:sz w:val="28"/>
          <w:szCs w:val="28"/>
        </w:rPr>
        <w:t xml:space="preserve"> накапливаются                                  представления  о цвете, форме, величине. Важно  знакомить ребенка со всеми цветами спектра, с геометрическими фигурами- круг, овал, квадрат, прямоугольник</w:t>
      </w:r>
      <w:r w:rsidR="009F2D17" w:rsidRPr="008D1482">
        <w:rPr>
          <w:rFonts w:ascii="Times New Roman" w:hAnsi="Times New Roman" w:cs="Times New Roman"/>
          <w:i/>
          <w:sz w:val="28"/>
          <w:szCs w:val="28"/>
        </w:rPr>
        <w:t>, треугольник, шар, куб, кирпич.</w:t>
      </w:r>
    </w:p>
    <w:p w:rsidR="009F2D17" w:rsidRPr="008D1482" w:rsidRDefault="009F2D17" w:rsidP="008D148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Развивать познавательные  умения и речевые- определять  цвет, размер, форму предметов путём зрительного, осязательного  и двигательного обследования , сравнения. </w:t>
      </w:r>
    </w:p>
    <w:p w:rsidR="008D1482" w:rsidRDefault="008D1482" w:rsidP="008D1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482" w:rsidRDefault="008D1482" w:rsidP="008D1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482" w:rsidRDefault="008D1482" w:rsidP="008D1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5E9F" w:rsidRPr="008D1482" w:rsidRDefault="009B5E9F" w:rsidP="008D14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482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Значение сенсорного воспитания состоит в том, что он:</w:t>
      </w:r>
    </w:p>
    <w:p w:rsidR="00287EAA" w:rsidRPr="008D1482" w:rsidRDefault="009B5E9F" w:rsidP="008D14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Является   основой для общего , в т.ч. интеллектуального развития;</w:t>
      </w:r>
    </w:p>
    <w:p w:rsidR="009B5E9F" w:rsidRPr="008D1482" w:rsidRDefault="009B5E9F" w:rsidP="008D14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Готовит к реальной жизни;</w:t>
      </w:r>
    </w:p>
    <w:p w:rsidR="009B5E9F" w:rsidRPr="008D1482" w:rsidRDefault="009B5E9F" w:rsidP="008D14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Развивает наблюдательность, внимание, память;</w:t>
      </w:r>
    </w:p>
    <w:p w:rsidR="009B5E9F" w:rsidRPr="008D1482" w:rsidRDefault="009B5E9F" w:rsidP="008D14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Является основой для развития воображения и эстетического чувства;</w:t>
      </w:r>
    </w:p>
    <w:p w:rsidR="00BA4F20" w:rsidRPr="008D1482" w:rsidRDefault="009B5E9F" w:rsidP="008D148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Влияет на развитие речи, в т.ч.осмысление значение слов и </w:t>
      </w:r>
    </w:p>
    <w:p w:rsidR="00BA4F20" w:rsidRPr="008D1482" w:rsidRDefault="009B5E9F" w:rsidP="008D1482">
      <w:pPr>
        <w:pStyle w:val="a9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расширение словарного запаса</w:t>
      </w:r>
      <w:r w:rsidR="00BA4F20" w:rsidRPr="008D1482">
        <w:rPr>
          <w:rFonts w:ascii="Times New Roman" w:hAnsi="Times New Roman" w:cs="Times New Roman"/>
          <w:i/>
          <w:sz w:val="28"/>
          <w:szCs w:val="28"/>
        </w:rPr>
        <w:t xml:space="preserve"> ребёнка;</w:t>
      </w:r>
    </w:p>
    <w:p w:rsidR="009B5E9F" w:rsidRPr="008D1482" w:rsidRDefault="00BA4F20" w:rsidP="008D148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Обеспечивает  развитие зрительной  , слуховой, моторной, образной и и др.видов памяти;</w:t>
      </w:r>
    </w:p>
    <w:p w:rsidR="009F2D17" w:rsidRPr="008D1482" w:rsidRDefault="009F2D17" w:rsidP="008D1482">
      <w:pPr>
        <w:pStyle w:val="a9"/>
        <w:spacing w:after="0" w:line="240" w:lineRule="auto"/>
        <w:ind w:left="11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F20" w:rsidRPr="008D1482" w:rsidRDefault="009F2D17" w:rsidP="008D148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Таким образом, сенсорное воспитание детей раннего и дошкольного возраста основывается на  развитии </w:t>
      </w:r>
    </w:p>
    <w:p w:rsidR="009F2D17" w:rsidRPr="008D1482" w:rsidRDefault="00BA4F20" w:rsidP="008D1482">
      <w:pPr>
        <w:pStyle w:val="a9"/>
        <w:spacing w:after="0" w:line="240" w:lineRule="auto"/>
        <w:ind w:left="0" w:hanging="3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F2D17" w:rsidRPr="008D1482">
        <w:rPr>
          <w:rFonts w:ascii="Times New Roman" w:hAnsi="Times New Roman" w:cs="Times New Roman"/>
          <w:i/>
          <w:sz w:val="28"/>
          <w:szCs w:val="28"/>
        </w:rPr>
        <w:t>воспитания и предполагает решение следующих задач:</w:t>
      </w:r>
    </w:p>
    <w:p w:rsidR="00BA4F20" w:rsidRPr="008D1482" w:rsidRDefault="009F2D17" w:rsidP="008D148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Развитие органов чувств</w:t>
      </w:r>
    </w:p>
    <w:p w:rsidR="008D1482" w:rsidRPr="008D1482" w:rsidRDefault="009F2D17" w:rsidP="008D148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Знакомство с сенсор</w:t>
      </w:r>
      <w:r w:rsidR="008D1482" w:rsidRPr="008D1482">
        <w:rPr>
          <w:rFonts w:ascii="Times New Roman" w:hAnsi="Times New Roman" w:cs="Times New Roman"/>
          <w:i/>
          <w:sz w:val="28"/>
          <w:szCs w:val="28"/>
        </w:rPr>
        <w:t>ными эталонами(форма, цвет и др.)</w:t>
      </w:r>
    </w:p>
    <w:p w:rsidR="009F2D17" w:rsidRPr="008D1482" w:rsidRDefault="008D1482" w:rsidP="008D148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Освоение способов обследования предметов</w:t>
      </w:r>
    </w:p>
    <w:p w:rsidR="00BA4F20" w:rsidRPr="008D1482" w:rsidRDefault="00BA4F20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482" w:rsidRDefault="008D1482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Default="002B71E7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Default="002B71E7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Default="002B71E7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Pr="008D1482" w:rsidRDefault="002B71E7" w:rsidP="002B71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b/>
          <w:i/>
          <w:sz w:val="28"/>
          <w:szCs w:val="28"/>
        </w:rPr>
        <w:t>Сенсорное развитие</w:t>
      </w:r>
      <w:r w:rsidRPr="008D1482">
        <w:rPr>
          <w:rFonts w:ascii="Times New Roman" w:hAnsi="Times New Roman" w:cs="Times New Roman"/>
          <w:i/>
          <w:sz w:val="28"/>
          <w:szCs w:val="28"/>
        </w:rPr>
        <w:t xml:space="preserve"> (от лат.</w:t>
      </w:r>
    </w:p>
    <w:p w:rsidR="002B71E7" w:rsidRPr="008D1482" w:rsidRDefault="002B71E7" w:rsidP="002B71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  <w:lang w:val="en-US"/>
        </w:rPr>
        <w:t>sensus</w:t>
      </w:r>
      <w:r w:rsidRPr="008D1482">
        <w:rPr>
          <w:rFonts w:ascii="Times New Roman" w:hAnsi="Times New Roman" w:cs="Times New Roman"/>
          <w:i/>
          <w:sz w:val="28"/>
          <w:szCs w:val="28"/>
        </w:rPr>
        <w:t>- чувство, ощущение), направленное на формирование полноценного воспитания окружающего мира в разнообразии его проявлении ( цвет, форма, величина размещение в пространстве, запах, вкус, вес, фактура поверхности и т.д.). Чувственный опыт является    основой , первой ступенью в познании окружающего мира .</w:t>
      </w:r>
    </w:p>
    <w:p w:rsidR="002B71E7" w:rsidRPr="008D1482" w:rsidRDefault="002B71E7" w:rsidP="002B71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Успешность умственного, физического, эстетического, нравственного воспитания в большей степени зависит от  уровня сенсорного развития детей.</w:t>
      </w:r>
    </w:p>
    <w:p w:rsidR="002B71E7" w:rsidRPr="008D1482" w:rsidRDefault="002B71E7" w:rsidP="002B71E7">
      <w:pPr>
        <w:pStyle w:val="a9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D1482">
        <w:rPr>
          <w:rFonts w:ascii="Times New Roman" w:hAnsi="Times New Roman" w:cs="Times New Roman"/>
          <w:b/>
          <w:i/>
          <w:sz w:val="28"/>
          <w:szCs w:val="28"/>
        </w:rPr>
        <w:t>В каждом возрасте перед сенсорным  воспитанием</w:t>
      </w:r>
    </w:p>
    <w:p w:rsidR="002B71E7" w:rsidRPr="008D1482" w:rsidRDefault="002B71E7" w:rsidP="002B71E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482">
        <w:rPr>
          <w:rFonts w:ascii="Times New Roman" w:hAnsi="Times New Roman" w:cs="Times New Roman"/>
          <w:b/>
          <w:i/>
          <w:sz w:val="28"/>
          <w:szCs w:val="28"/>
        </w:rPr>
        <w:t>стоят свои задачи:</w:t>
      </w:r>
    </w:p>
    <w:p w:rsidR="002B71E7" w:rsidRPr="008D1482" w:rsidRDefault="002B71E7" w:rsidP="002B71E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1482">
        <w:rPr>
          <w:rFonts w:ascii="Times New Roman" w:hAnsi="Times New Roman" w:cs="Times New Roman"/>
          <w:b/>
          <w:i/>
          <w:sz w:val="28"/>
          <w:szCs w:val="28"/>
        </w:rPr>
        <w:t>В раннем детстве</w:t>
      </w:r>
      <w:r w:rsidRPr="008D1482">
        <w:rPr>
          <w:rFonts w:ascii="Times New Roman" w:hAnsi="Times New Roman" w:cs="Times New Roman"/>
          <w:i/>
          <w:sz w:val="28"/>
          <w:szCs w:val="28"/>
        </w:rPr>
        <w:t xml:space="preserve"> накапливаются                                  представления  о цвете, форме, величине. Важно  знакомить ребенка со всеми цветами спектра, с геометрическими фигурами- круг, овал, квадрат, прямоугольник, треугольник, шар, куб, кирпич.</w:t>
      </w:r>
    </w:p>
    <w:p w:rsidR="002B71E7" w:rsidRPr="008D1482" w:rsidRDefault="002B71E7" w:rsidP="002B71E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Развивать познавательные  умения и речевые- определять  цвет, размер, форму предметов путём зрительного, осязательного  и двигательного обследования , сравнения. </w:t>
      </w:r>
    </w:p>
    <w:p w:rsidR="002B71E7" w:rsidRDefault="002B71E7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Default="002B71E7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Default="002B71E7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Default="002B71E7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Pr="008D1482" w:rsidRDefault="002B71E7" w:rsidP="002B71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482">
        <w:rPr>
          <w:rFonts w:ascii="Times New Roman" w:hAnsi="Times New Roman" w:cs="Times New Roman"/>
          <w:b/>
          <w:i/>
          <w:sz w:val="28"/>
          <w:szCs w:val="28"/>
        </w:rPr>
        <w:t>Значение сенсорного воспитания состоит в том, что он:</w:t>
      </w:r>
    </w:p>
    <w:p w:rsidR="002B71E7" w:rsidRPr="008D1482" w:rsidRDefault="002B71E7" w:rsidP="002B71E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Является   основой для общего , в т.ч. интеллектуального развития;</w:t>
      </w:r>
    </w:p>
    <w:p w:rsidR="002B71E7" w:rsidRPr="008D1482" w:rsidRDefault="002B71E7" w:rsidP="002B71E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Готовит к реальной жизни;</w:t>
      </w:r>
    </w:p>
    <w:p w:rsidR="002B71E7" w:rsidRPr="008D1482" w:rsidRDefault="002B71E7" w:rsidP="002B71E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Развивает наблюдательность, внимание, память;</w:t>
      </w:r>
    </w:p>
    <w:p w:rsidR="002B71E7" w:rsidRPr="008D1482" w:rsidRDefault="002B71E7" w:rsidP="002B71E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Является основой для развития воображения и эстетического чувства;</w:t>
      </w:r>
    </w:p>
    <w:p w:rsidR="002B71E7" w:rsidRPr="008D1482" w:rsidRDefault="002B71E7" w:rsidP="002B71E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Влияет на развитие речи, в т.ч.осмысление значение слов и </w:t>
      </w:r>
    </w:p>
    <w:p w:rsidR="002B71E7" w:rsidRPr="008D1482" w:rsidRDefault="002B71E7" w:rsidP="002B71E7">
      <w:pPr>
        <w:pStyle w:val="a9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расширение словарного запаса ребёнка;</w:t>
      </w:r>
    </w:p>
    <w:p w:rsidR="002B71E7" w:rsidRPr="008D1482" w:rsidRDefault="002B71E7" w:rsidP="002B71E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Обеспечивает  развитие зрительной  , слуховой, моторной, образной и и др.видов памяти;</w:t>
      </w:r>
    </w:p>
    <w:p w:rsidR="002B71E7" w:rsidRPr="008D1482" w:rsidRDefault="002B71E7" w:rsidP="002B71E7">
      <w:pPr>
        <w:pStyle w:val="a9"/>
        <w:spacing w:after="0" w:line="240" w:lineRule="auto"/>
        <w:ind w:left="11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Pr="008D1482" w:rsidRDefault="002B71E7" w:rsidP="002B71E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Таким образом, сенсорное воспитание детей раннего и дошкольного возраста основывается на  развитии </w:t>
      </w:r>
    </w:p>
    <w:p w:rsidR="002B71E7" w:rsidRPr="008D1482" w:rsidRDefault="002B71E7" w:rsidP="002B71E7">
      <w:pPr>
        <w:pStyle w:val="a9"/>
        <w:spacing w:after="0" w:line="240" w:lineRule="auto"/>
        <w:ind w:left="0" w:hanging="3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 xml:space="preserve">     воспитания и предполагает решение следующих задач:</w:t>
      </w:r>
    </w:p>
    <w:p w:rsidR="002B71E7" w:rsidRPr="008D1482" w:rsidRDefault="002B71E7" w:rsidP="002B71E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Развитие органов чувств</w:t>
      </w:r>
    </w:p>
    <w:p w:rsidR="002B71E7" w:rsidRPr="008D1482" w:rsidRDefault="002B71E7" w:rsidP="002B71E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Знакомство с сенсорными эталонами(форма, цвет и др.)</w:t>
      </w:r>
    </w:p>
    <w:p w:rsidR="002B71E7" w:rsidRPr="008D1482" w:rsidRDefault="002B71E7" w:rsidP="002B71E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482">
        <w:rPr>
          <w:rFonts w:ascii="Times New Roman" w:hAnsi="Times New Roman" w:cs="Times New Roman"/>
          <w:i/>
          <w:sz w:val="28"/>
          <w:szCs w:val="28"/>
        </w:rPr>
        <w:t>Освоение способов обследования предметов</w:t>
      </w:r>
    </w:p>
    <w:p w:rsidR="002B71E7" w:rsidRPr="008D1482" w:rsidRDefault="002B71E7" w:rsidP="002B71E7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Default="002B71E7" w:rsidP="002B71E7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Default="002B71E7" w:rsidP="002B71E7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page" w:tblpX="11554" w:tblpY="432"/>
        <w:tblW w:w="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7"/>
      </w:tblGrid>
      <w:tr w:rsidR="002B71E7" w:rsidTr="002B71E7">
        <w:tblPrEx>
          <w:tblCellMar>
            <w:top w:w="0" w:type="dxa"/>
            <w:bottom w:w="0" w:type="dxa"/>
          </w:tblCellMar>
        </w:tblPrEx>
        <w:trPr>
          <w:trHeight w:val="10647"/>
        </w:trPr>
        <w:tc>
          <w:tcPr>
            <w:tcW w:w="509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B71E7" w:rsidRDefault="002B71E7" w:rsidP="002B71E7">
            <w:pPr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Что такое сенсорное</w:t>
            </w:r>
            <w:r>
              <w:rPr>
                <w:rFonts w:ascii="Times New Roman" w:hAnsi="Times New Roman" w:cs="Times New Roman"/>
                <w:i/>
                <w:sz w:val="44"/>
                <w:szCs w:val="56"/>
              </w:rPr>
              <w:t xml:space="preserve"> </w:t>
            </w: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развитие,</w:t>
            </w:r>
          </w:p>
          <w:p w:rsidR="002B71E7" w:rsidRPr="00083D7F" w:rsidRDefault="002B71E7" w:rsidP="002B71E7">
            <w:pPr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и какое</w:t>
            </w:r>
          </w:p>
          <w:p w:rsidR="002B71E7" w:rsidRPr="00083D7F" w:rsidRDefault="002B71E7" w:rsidP="002B71E7">
            <w:pPr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значение оно</w:t>
            </w:r>
          </w:p>
          <w:p w:rsidR="002B71E7" w:rsidRDefault="002B71E7" w:rsidP="002B71E7">
            <w:pPr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имеет для</w:t>
            </w:r>
            <w:r>
              <w:rPr>
                <w:rFonts w:ascii="Times New Roman" w:hAnsi="Times New Roman" w:cs="Times New Roman"/>
                <w:i/>
                <w:sz w:val="44"/>
                <w:szCs w:val="56"/>
              </w:rPr>
              <w:t xml:space="preserve"> </w:t>
            </w: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художественного развития</w:t>
            </w:r>
          </w:p>
          <w:p w:rsidR="002B71E7" w:rsidRDefault="002B71E7" w:rsidP="002B71E7">
            <w:pPr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 w:rsidRPr="00083D7F">
              <w:rPr>
                <w:rFonts w:ascii="Times New Roman" w:hAnsi="Times New Roman" w:cs="Times New Roman"/>
                <w:i/>
                <w:sz w:val="44"/>
                <w:szCs w:val="56"/>
              </w:rPr>
              <w:t>ребёнка?</w:t>
            </w:r>
          </w:p>
          <w:p w:rsidR="002B71E7" w:rsidRDefault="002B71E7" w:rsidP="002B71E7">
            <w:p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i/>
                <w:sz w:val="44"/>
                <w:szCs w:val="56"/>
              </w:rPr>
            </w:pPr>
          </w:p>
          <w:p w:rsidR="002B71E7" w:rsidRDefault="002B71E7" w:rsidP="002B71E7">
            <w:p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i/>
                <w:sz w:val="44"/>
                <w:szCs w:val="56"/>
              </w:rPr>
            </w:pPr>
          </w:p>
          <w:p w:rsidR="002B71E7" w:rsidRDefault="002B71E7" w:rsidP="002B71E7">
            <w:pPr>
              <w:spacing w:after="0" w:line="240" w:lineRule="auto"/>
              <w:ind w:left="466"/>
              <w:jc w:val="both"/>
              <w:rPr>
                <w:rFonts w:ascii="Times New Roman" w:hAnsi="Times New Roman" w:cs="Times New Roman"/>
                <w:i/>
                <w:sz w:val="44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>
                  <wp:extent cx="2543175" cy="2247900"/>
                  <wp:effectExtent l="95250" t="76200" r="104775" b="76200"/>
                  <wp:docPr id="6" name="Рисунок 1" descr="SAM_1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76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049" cy="2250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1E7" w:rsidRDefault="002B71E7" w:rsidP="008D148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71E7" w:rsidRPr="008D1482" w:rsidRDefault="002B71E7" w:rsidP="002B71E7">
      <w:pPr>
        <w:rPr>
          <w:rFonts w:ascii="Times New Roman" w:hAnsi="Times New Roman" w:cs="Times New Roman"/>
          <w:i/>
          <w:sz w:val="28"/>
          <w:szCs w:val="28"/>
        </w:rPr>
      </w:pPr>
      <w:r w:rsidRPr="00083D7F">
        <w:rPr>
          <w:rFonts w:ascii="Times New Roman" w:hAnsi="Times New Roman" w:cs="Times New Roman"/>
          <w:i/>
          <w:sz w:val="44"/>
          <w:szCs w:val="56"/>
        </w:rPr>
        <w:lastRenderedPageBreak/>
        <w:t xml:space="preserve">  </w:t>
      </w:r>
    </w:p>
    <w:sectPr w:rsidR="002B71E7" w:rsidRPr="008D1482" w:rsidSect="008D1482">
      <w:pgSz w:w="16838" w:h="11906" w:orient="landscape"/>
      <w:pgMar w:top="284" w:right="536" w:bottom="284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ECC" w:rsidRDefault="001B2ECC" w:rsidP="00083D7F">
      <w:pPr>
        <w:spacing w:after="0" w:line="240" w:lineRule="auto"/>
      </w:pPr>
      <w:r>
        <w:separator/>
      </w:r>
    </w:p>
  </w:endnote>
  <w:endnote w:type="continuationSeparator" w:id="1">
    <w:p w:rsidR="001B2ECC" w:rsidRDefault="001B2ECC" w:rsidP="0008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ECC" w:rsidRDefault="001B2ECC" w:rsidP="00083D7F">
      <w:pPr>
        <w:spacing w:after="0" w:line="240" w:lineRule="auto"/>
      </w:pPr>
      <w:r>
        <w:separator/>
      </w:r>
    </w:p>
  </w:footnote>
  <w:footnote w:type="continuationSeparator" w:id="1">
    <w:p w:rsidR="001B2ECC" w:rsidRDefault="001B2ECC" w:rsidP="0008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5146"/>
    <w:multiLevelType w:val="hybridMultilevel"/>
    <w:tmpl w:val="6CD8F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44DE8"/>
    <w:multiLevelType w:val="hybridMultilevel"/>
    <w:tmpl w:val="6B028988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7F8E5187"/>
    <w:multiLevelType w:val="hybridMultilevel"/>
    <w:tmpl w:val="E7AA107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D7F"/>
    <w:rsid w:val="00083D7F"/>
    <w:rsid w:val="001B2ECC"/>
    <w:rsid w:val="00287EAA"/>
    <w:rsid w:val="002B71E7"/>
    <w:rsid w:val="003453CD"/>
    <w:rsid w:val="00481128"/>
    <w:rsid w:val="008D1482"/>
    <w:rsid w:val="009B5E9F"/>
    <w:rsid w:val="009F2D17"/>
    <w:rsid w:val="00BA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3D7F"/>
  </w:style>
  <w:style w:type="paragraph" w:styleId="a5">
    <w:name w:val="footer"/>
    <w:basedOn w:val="a"/>
    <w:link w:val="a6"/>
    <w:uiPriority w:val="99"/>
    <w:semiHidden/>
    <w:unhideWhenUsed/>
    <w:rsid w:val="00083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3D7F"/>
  </w:style>
  <w:style w:type="paragraph" w:styleId="a7">
    <w:name w:val="Balloon Text"/>
    <w:basedOn w:val="a"/>
    <w:link w:val="a8"/>
    <w:uiPriority w:val="99"/>
    <w:semiHidden/>
    <w:unhideWhenUsed/>
    <w:rsid w:val="0008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D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5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8104-06DA-45D3-B65F-B725FA42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Зимина</dc:creator>
  <cp:keywords/>
  <dc:description/>
  <cp:lastModifiedBy>Наталия Зимина</cp:lastModifiedBy>
  <cp:revision>5</cp:revision>
  <cp:lastPrinted>2014-09-22T10:59:00Z</cp:lastPrinted>
  <dcterms:created xsi:type="dcterms:W3CDTF">2014-09-20T14:48:00Z</dcterms:created>
  <dcterms:modified xsi:type="dcterms:W3CDTF">2014-09-22T11:00:00Z</dcterms:modified>
</cp:coreProperties>
</file>