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6E4" w:rsidRPr="00F54389" w:rsidRDefault="004A66E4" w:rsidP="004A66E4">
      <w:pPr>
        <w:jc w:val="center"/>
        <w:rPr>
          <w:rFonts w:ascii="Arial" w:hAnsi="Arial" w:cs="Arial"/>
          <w:b/>
          <w:sz w:val="28"/>
          <w:szCs w:val="28"/>
        </w:rPr>
      </w:pPr>
      <w:r w:rsidRPr="00F54389">
        <w:rPr>
          <w:rFonts w:ascii="Arial" w:hAnsi="Arial" w:cs="Arial"/>
          <w:b/>
          <w:sz w:val="28"/>
          <w:szCs w:val="28"/>
        </w:rPr>
        <w:t>Игра-тренажер  «Подбери схему»</w:t>
      </w:r>
    </w:p>
    <w:p w:rsidR="004A66E4" w:rsidRPr="00F54389" w:rsidRDefault="004A66E4" w:rsidP="004A66E4">
      <w:pPr>
        <w:pStyle w:val="c2"/>
        <w:rPr>
          <w:rFonts w:ascii="Arial" w:hAnsi="Arial" w:cs="Arial"/>
          <w:sz w:val="28"/>
          <w:szCs w:val="28"/>
        </w:rPr>
      </w:pPr>
      <w:r w:rsidRPr="002D1781">
        <w:rPr>
          <w:rFonts w:ascii="Arial" w:hAnsi="Arial" w:cs="Arial"/>
          <w:sz w:val="28"/>
          <w:szCs w:val="28"/>
          <w:u w:val="single"/>
        </w:rPr>
        <w:t>Цель</w:t>
      </w:r>
      <w:r w:rsidRPr="00F54389">
        <w:rPr>
          <w:rFonts w:ascii="Arial" w:hAnsi="Arial" w:cs="Arial"/>
          <w:sz w:val="28"/>
          <w:szCs w:val="28"/>
        </w:rPr>
        <w:t xml:space="preserve">: </w:t>
      </w:r>
      <w:r w:rsidR="00F54389" w:rsidRPr="00F54389">
        <w:rPr>
          <w:rFonts w:ascii="Arial" w:hAnsi="Arial" w:cs="Arial"/>
          <w:sz w:val="28"/>
          <w:szCs w:val="28"/>
        </w:rPr>
        <w:t>совершенствование навыков звукового анализа, развитие фонематического слуха, мышления и восприятия.</w:t>
      </w:r>
    </w:p>
    <w:p w:rsidR="004A66E4" w:rsidRPr="00F54389" w:rsidRDefault="004A66E4" w:rsidP="004A66E4">
      <w:pPr>
        <w:pStyle w:val="c2"/>
        <w:rPr>
          <w:rFonts w:ascii="Arial" w:hAnsi="Arial" w:cs="Arial"/>
          <w:sz w:val="28"/>
          <w:szCs w:val="28"/>
        </w:rPr>
      </w:pPr>
      <w:r w:rsidRPr="00F54389">
        <w:rPr>
          <w:rStyle w:val="c6"/>
          <w:rFonts w:ascii="Arial" w:hAnsi="Arial" w:cs="Arial"/>
          <w:sz w:val="28"/>
          <w:szCs w:val="28"/>
        </w:rPr>
        <w:t xml:space="preserve">Игра рассчитана на детей, подготовительной </w:t>
      </w:r>
      <w:r w:rsidR="00F54389" w:rsidRPr="00F54389">
        <w:rPr>
          <w:rStyle w:val="c6"/>
          <w:rFonts w:ascii="Arial" w:hAnsi="Arial" w:cs="Arial"/>
          <w:sz w:val="28"/>
          <w:szCs w:val="28"/>
        </w:rPr>
        <w:t>группы.</w:t>
      </w:r>
    </w:p>
    <w:p w:rsidR="004A66E4" w:rsidRPr="00F54389" w:rsidRDefault="004A66E4" w:rsidP="004A66E4">
      <w:pPr>
        <w:pStyle w:val="c1"/>
        <w:rPr>
          <w:rFonts w:ascii="Arial" w:hAnsi="Arial" w:cs="Arial"/>
          <w:sz w:val="28"/>
          <w:szCs w:val="28"/>
        </w:rPr>
      </w:pPr>
      <w:r w:rsidRPr="002D1781">
        <w:rPr>
          <w:rStyle w:val="c5"/>
          <w:rFonts w:ascii="Arial" w:hAnsi="Arial" w:cs="Arial"/>
          <w:sz w:val="28"/>
          <w:szCs w:val="28"/>
          <w:u w:val="single"/>
        </w:rPr>
        <w:t>Материалы:</w:t>
      </w:r>
      <w:r w:rsidRPr="00F54389">
        <w:rPr>
          <w:rStyle w:val="c6"/>
          <w:rFonts w:ascii="Arial" w:hAnsi="Arial" w:cs="Arial"/>
          <w:sz w:val="28"/>
          <w:szCs w:val="28"/>
        </w:rPr>
        <w:t xml:space="preserve">  игра  </w:t>
      </w:r>
      <w:proofErr w:type="gramStart"/>
      <w:r w:rsidRPr="00F54389">
        <w:rPr>
          <w:rStyle w:val="c6"/>
          <w:rFonts w:ascii="Arial" w:hAnsi="Arial" w:cs="Arial"/>
          <w:sz w:val="28"/>
          <w:szCs w:val="28"/>
        </w:rPr>
        <w:t>представляет  из себя</w:t>
      </w:r>
      <w:proofErr w:type="gramEnd"/>
      <w:r w:rsidRPr="00F54389">
        <w:rPr>
          <w:rStyle w:val="c6"/>
          <w:rFonts w:ascii="Arial" w:hAnsi="Arial" w:cs="Arial"/>
          <w:sz w:val="28"/>
          <w:szCs w:val="28"/>
        </w:rPr>
        <w:t xml:space="preserve"> набор пластиковых яиц</w:t>
      </w:r>
      <w:r w:rsidR="00F54389" w:rsidRPr="00F54389">
        <w:rPr>
          <w:rStyle w:val="c6"/>
          <w:rFonts w:ascii="Arial" w:hAnsi="Arial" w:cs="Arial"/>
          <w:sz w:val="28"/>
          <w:szCs w:val="28"/>
        </w:rPr>
        <w:t xml:space="preserve"> </w:t>
      </w:r>
      <w:r w:rsidRPr="00F54389">
        <w:rPr>
          <w:rStyle w:val="c6"/>
          <w:rFonts w:ascii="Arial" w:hAnsi="Arial" w:cs="Arial"/>
          <w:sz w:val="28"/>
          <w:szCs w:val="28"/>
        </w:rPr>
        <w:t>с картинками и звуковыми схемами</w:t>
      </w:r>
      <w:r w:rsidR="00F54389" w:rsidRPr="00F54389">
        <w:rPr>
          <w:rStyle w:val="c6"/>
          <w:rFonts w:ascii="Arial" w:hAnsi="Arial" w:cs="Arial"/>
          <w:sz w:val="28"/>
          <w:szCs w:val="28"/>
        </w:rPr>
        <w:t>.</w:t>
      </w:r>
    </w:p>
    <w:p w:rsidR="004A66E4" w:rsidRDefault="004A66E4"/>
    <w:p w:rsidR="00C1575C" w:rsidRDefault="004A66E4">
      <w:r>
        <w:rPr>
          <w:noProof/>
          <w:lang w:eastAsia="ru-RU"/>
        </w:rPr>
        <w:drawing>
          <wp:inline distT="0" distB="0" distL="0" distR="0">
            <wp:extent cx="5939155" cy="328168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E4" w:rsidRDefault="004A66E4"/>
    <w:p w:rsidR="004A66E4" w:rsidRDefault="004A66E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69515" cy="346964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2556116" cy="34694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65" cy="346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89" w:rsidRPr="00F54389" w:rsidRDefault="00F54389" w:rsidP="002D1781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sz w:val="24"/>
          <w:szCs w:val="24"/>
          <w:lang w:eastAsia="ru-RU"/>
        </w:rPr>
      </w:pPr>
      <w:r w:rsidRPr="002D178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Анализ</w:t>
      </w:r>
      <w:r w:rsidRPr="00F54389">
        <w:rPr>
          <w:rFonts w:ascii="Arial" w:eastAsia="Times New Roman" w:hAnsi="Arial" w:cs="Arial"/>
          <w:sz w:val="24"/>
          <w:szCs w:val="24"/>
          <w:lang w:eastAsia="ru-RU"/>
        </w:rPr>
        <w:t> – это разделение целого на составные части.</w:t>
      </w:r>
    </w:p>
    <w:p w:rsidR="00F54389" w:rsidRPr="00F54389" w:rsidRDefault="00F54389" w:rsidP="002D1781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sz w:val="24"/>
          <w:szCs w:val="24"/>
          <w:lang w:eastAsia="ru-RU"/>
        </w:rPr>
      </w:pPr>
      <w:r w:rsidRPr="002D1781">
        <w:rPr>
          <w:rFonts w:ascii="Arial" w:eastAsia="Times New Roman" w:hAnsi="Arial" w:cs="Arial"/>
          <w:sz w:val="24"/>
          <w:szCs w:val="24"/>
          <w:lang w:eastAsia="ru-RU"/>
        </w:rPr>
        <w:t>Звуковой анализ</w:t>
      </w:r>
      <w:r w:rsidRPr="00F54389">
        <w:rPr>
          <w:rFonts w:ascii="Arial" w:eastAsia="Times New Roman" w:hAnsi="Arial" w:cs="Arial"/>
          <w:sz w:val="24"/>
          <w:szCs w:val="24"/>
          <w:lang w:eastAsia="ru-RU"/>
        </w:rPr>
        <w:t> – раз</w:t>
      </w:r>
      <w:r w:rsidR="00255ABA">
        <w:rPr>
          <w:rFonts w:ascii="Arial" w:eastAsia="Times New Roman" w:hAnsi="Arial" w:cs="Arial"/>
          <w:sz w:val="24"/>
          <w:szCs w:val="24"/>
          <w:lang w:eastAsia="ru-RU"/>
        </w:rPr>
        <w:t>деление целого (слова</w:t>
      </w:r>
      <w:r w:rsidRPr="00F54389">
        <w:rPr>
          <w:rFonts w:ascii="Arial" w:eastAsia="Times New Roman" w:hAnsi="Arial" w:cs="Arial"/>
          <w:sz w:val="24"/>
          <w:szCs w:val="24"/>
          <w:lang w:eastAsia="ru-RU"/>
        </w:rPr>
        <w:t>) на составные</w:t>
      </w:r>
      <w:r w:rsidR="00255ABA">
        <w:rPr>
          <w:rFonts w:ascii="Arial" w:eastAsia="Times New Roman" w:hAnsi="Arial" w:cs="Arial"/>
          <w:sz w:val="24"/>
          <w:szCs w:val="24"/>
          <w:lang w:eastAsia="ru-RU"/>
        </w:rPr>
        <w:t xml:space="preserve"> части (звуки). </w:t>
      </w:r>
      <w:r w:rsidRPr="00F54389">
        <w:rPr>
          <w:rFonts w:ascii="Arial" w:eastAsia="Times New Roman" w:hAnsi="Arial" w:cs="Arial"/>
          <w:sz w:val="24"/>
          <w:szCs w:val="24"/>
          <w:lang w:eastAsia="ru-RU"/>
        </w:rPr>
        <w:br/>
        <w:t>Нарушение звукового анализа выражается в том, что ребенок воспринимает слово глобально, ориентируясь только на его смысловую сторону, и не воспринимает сторону фонетическую, то есть последовательность звуков его составляющих.</w:t>
      </w:r>
    </w:p>
    <w:p w:rsidR="00F54389" w:rsidRPr="00F54389" w:rsidRDefault="00255ABA" w:rsidP="002D1781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З</w:t>
      </w:r>
      <w:r w:rsidR="00F54389" w:rsidRPr="00F54389">
        <w:rPr>
          <w:rFonts w:ascii="Arial" w:eastAsia="Times New Roman" w:hAnsi="Arial" w:cs="Arial"/>
          <w:sz w:val="24"/>
          <w:szCs w:val="24"/>
          <w:lang w:eastAsia="ru-RU"/>
        </w:rPr>
        <w:t>вуковой анализ лежит в основе процесса письма.</w:t>
      </w:r>
    </w:p>
    <w:p w:rsidR="00F54389" w:rsidRPr="00F54389" w:rsidRDefault="00F54389" w:rsidP="002D1781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sz w:val="24"/>
          <w:szCs w:val="24"/>
          <w:lang w:eastAsia="ru-RU"/>
        </w:rPr>
      </w:pPr>
      <w:r w:rsidRPr="00F54389">
        <w:rPr>
          <w:rFonts w:ascii="Arial" w:eastAsia="Times New Roman" w:hAnsi="Arial" w:cs="Arial"/>
          <w:sz w:val="24"/>
          <w:szCs w:val="24"/>
          <w:lang w:eastAsia="ru-RU"/>
        </w:rPr>
        <w:t>При обучении, как письму, так и чтению, исходным процессом является звуковой анализ устной речи, то есть мысленное расчленение слова на составляющие его элементы (звуки), установление их количества и последовательности.</w:t>
      </w:r>
    </w:p>
    <w:p w:rsidR="00F54389" w:rsidRPr="00F54389" w:rsidRDefault="00F54389" w:rsidP="002D1781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sz w:val="24"/>
          <w:szCs w:val="24"/>
          <w:lang w:eastAsia="ru-RU"/>
        </w:rPr>
      </w:pPr>
      <w:r w:rsidRPr="00F54389">
        <w:rPr>
          <w:rFonts w:ascii="Arial" w:eastAsia="Times New Roman" w:hAnsi="Arial" w:cs="Arial"/>
          <w:sz w:val="24"/>
          <w:szCs w:val="24"/>
          <w:lang w:eastAsia="ru-RU"/>
        </w:rPr>
        <w:t>Перед началом письма ребенку необходимо произвести анализ слова, однако уже в ходе записывания происходит синтез, то есть мысленное сочетание звуковых элементов в единое целое.</w:t>
      </w:r>
    </w:p>
    <w:p w:rsidR="00F54389" w:rsidRPr="00F54389" w:rsidRDefault="00F54389" w:rsidP="002D1781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sz w:val="24"/>
          <w:szCs w:val="24"/>
          <w:lang w:eastAsia="ru-RU"/>
        </w:rPr>
      </w:pPr>
      <w:r w:rsidRPr="00F54389">
        <w:rPr>
          <w:rFonts w:ascii="Arial" w:eastAsia="Times New Roman" w:hAnsi="Arial" w:cs="Arial"/>
          <w:sz w:val="24"/>
          <w:szCs w:val="24"/>
          <w:lang w:eastAsia="ru-RU"/>
        </w:rPr>
        <w:t>Таким образом, обучение письму невозможно без формирования звукового анализа. Если звуковой анализ не сформирован или сформирован не до конца, то дети будут писать с ошибками</w:t>
      </w:r>
      <w:r w:rsidR="00255ABA">
        <w:rPr>
          <w:rFonts w:ascii="Arial" w:eastAsia="Times New Roman" w:hAnsi="Arial" w:cs="Arial"/>
          <w:sz w:val="24"/>
          <w:szCs w:val="24"/>
          <w:lang w:eastAsia="ru-RU"/>
        </w:rPr>
        <w:t xml:space="preserve">, например: </w:t>
      </w:r>
      <w:proofErr w:type="gramStart"/>
      <w:r w:rsidR="00255ABA">
        <w:rPr>
          <w:rFonts w:ascii="Arial" w:eastAsia="Times New Roman" w:hAnsi="Arial" w:cs="Arial"/>
          <w:sz w:val="24"/>
          <w:szCs w:val="24"/>
          <w:lang w:eastAsia="ru-RU"/>
        </w:rPr>
        <w:t>вместо</w:t>
      </w:r>
      <w:proofErr w:type="gramEnd"/>
      <w:r w:rsidR="00255ABA">
        <w:rPr>
          <w:rFonts w:ascii="Arial" w:eastAsia="Times New Roman" w:hAnsi="Arial" w:cs="Arial"/>
          <w:sz w:val="24"/>
          <w:szCs w:val="24"/>
          <w:lang w:eastAsia="ru-RU"/>
        </w:rPr>
        <w:t xml:space="preserve"> машина - мина, шина</w:t>
      </w:r>
      <w:bookmarkStart w:id="0" w:name="_GoBack"/>
      <w:bookmarkEnd w:id="0"/>
      <w:r w:rsidRPr="00F54389">
        <w:rPr>
          <w:rFonts w:ascii="Arial" w:eastAsia="Times New Roman" w:hAnsi="Arial" w:cs="Arial"/>
          <w:sz w:val="24"/>
          <w:szCs w:val="24"/>
          <w:lang w:eastAsia="ru-RU"/>
        </w:rPr>
        <w:t xml:space="preserve"> или др.</w:t>
      </w:r>
    </w:p>
    <w:p w:rsidR="004A66E4" w:rsidRPr="002D1781" w:rsidRDefault="00F54389" w:rsidP="002D1781">
      <w:pPr>
        <w:ind w:firstLine="426"/>
        <w:rPr>
          <w:rFonts w:ascii="Arial" w:hAnsi="Arial" w:cs="Arial"/>
          <w:sz w:val="24"/>
          <w:szCs w:val="24"/>
        </w:rPr>
      </w:pPr>
      <w:r w:rsidRPr="002D1781">
        <w:rPr>
          <w:rFonts w:ascii="Arial" w:hAnsi="Arial" w:cs="Arial"/>
          <w:sz w:val="24"/>
          <w:szCs w:val="24"/>
        </w:rPr>
        <w:t>Дети с проблемами в речевом развитии, у которых нарушено произношение фонем и их восприятие, тем более испытывают трудности звукового анализа и синтеза. Они могут быть выражены в разной степени: от смешения порядка отдельных звуков до полной неспособности определить количество, последовательность или позицию звуков в слове.</w:t>
      </w:r>
    </w:p>
    <w:p w:rsidR="002D1781" w:rsidRDefault="002D1781"/>
    <w:sectPr w:rsidR="002D1781" w:rsidSect="002D1781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6E4"/>
    <w:rsid w:val="00255ABA"/>
    <w:rsid w:val="002D1781"/>
    <w:rsid w:val="004A66E4"/>
    <w:rsid w:val="00C1575C"/>
    <w:rsid w:val="00F5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6E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4A6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A66E4"/>
  </w:style>
  <w:style w:type="paragraph" w:customStyle="1" w:styleId="c1">
    <w:name w:val="c1"/>
    <w:basedOn w:val="a"/>
    <w:rsid w:val="004A6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A66E4"/>
  </w:style>
  <w:style w:type="paragraph" w:customStyle="1" w:styleId="c3">
    <w:name w:val="c3"/>
    <w:basedOn w:val="a"/>
    <w:rsid w:val="00F54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54389"/>
  </w:style>
  <w:style w:type="character" w:customStyle="1" w:styleId="c4">
    <w:name w:val="c4"/>
    <w:basedOn w:val="a0"/>
    <w:rsid w:val="002D1781"/>
  </w:style>
  <w:style w:type="paragraph" w:customStyle="1" w:styleId="c7">
    <w:name w:val="c7"/>
    <w:basedOn w:val="a"/>
    <w:rsid w:val="002D1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D1781"/>
  </w:style>
  <w:style w:type="character" w:customStyle="1" w:styleId="c8">
    <w:name w:val="c8"/>
    <w:basedOn w:val="a0"/>
    <w:rsid w:val="002D17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6E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4A6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A66E4"/>
  </w:style>
  <w:style w:type="paragraph" w:customStyle="1" w:styleId="c1">
    <w:name w:val="c1"/>
    <w:basedOn w:val="a"/>
    <w:rsid w:val="004A6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A66E4"/>
  </w:style>
  <w:style w:type="paragraph" w:customStyle="1" w:styleId="c3">
    <w:name w:val="c3"/>
    <w:basedOn w:val="a"/>
    <w:rsid w:val="00F54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54389"/>
  </w:style>
  <w:style w:type="character" w:customStyle="1" w:styleId="c4">
    <w:name w:val="c4"/>
    <w:basedOn w:val="a0"/>
    <w:rsid w:val="002D1781"/>
  </w:style>
  <w:style w:type="paragraph" w:customStyle="1" w:styleId="c7">
    <w:name w:val="c7"/>
    <w:basedOn w:val="a"/>
    <w:rsid w:val="002D1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D1781"/>
  </w:style>
  <w:style w:type="character" w:customStyle="1" w:styleId="c8">
    <w:name w:val="c8"/>
    <w:basedOn w:val="a0"/>
    <w:rsid w:val="002D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murzik-ms@yandex.ru</dc:creator>
  <cp:lastModifiedBy>murzik-ms@yandex.ru</cp:lastModifiedBy>
  <cp:revision>2</cp:revision>
  <dcterms:created xsi:type="dcterms:W3CDTF">2014-04-30T12:07:00Z</dcterms:created>
  <dcterms:modified xsi:type="dcterms:W3CDTF">2014-05-01T09:01:00Z</dcterms:modified>
</cp:coreProperties>
</file>