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283" w:rsidRPr="00973F72" w:rsidRDefault="00824283" w:rsidP="00824283">
      <w:pPr>
        <w:pStyle w:val="a7"/>
        <w:jc w:val="center"/>
        <w:rPr>
          <w:rFonts w:ascii="Times New Roman" w:hAnsi="Times New Roman" w:cs="Times New Roman"/>
          <w:b/>
          <w:kern w:val="36"/>
          <w:sz w:val="24"/>
          <w:lang w:eastAsia="ru-RU"/>
        </w:rPr>
      </w:pPr>
      <w:bookmarkStart w:id="0" w:name="_GoBack"/>
      <w:r w:rsidRPr="00973F72">
        <w:rPr>
          <w:rFonts w:ascii="Times New Roman" w:hAnsi="Times New Roman" w:cs="Times New Roman"/>
          <w:b/>
          <w:kern w:val="36"/>
          <w:sz w:val="24"/>
          <w:lang w:eastAsia="ru-RU"/>
        </w:rPr>
        <w:t>Развитие связной речи дошкольников через обучение составлению рассказов по картине.</w:t>
      </w:r>
    </w:p>
    <w:p w:rsidR="00824283" w:rsidRPr="00973F72" w:rsidRDefault="00824283" w:rsidP="00824283">
      <w:pPr>
        <w:pStyle w:val="a7"/>
        <w:jc w:val="center"/>
        <w:rPr>
          <w:rFonts w:ascii="Times New Roman" w:hAnsi="Times New Roman" w:cs="Times New Roman"/>
          <w:color w:val="000000"/>
          <w:sz w:val="24"/>
          <w:lang w:eastAsia="ru-RU"/>
        </w:rPr>
      </w:pPr>
      <w:r w:rsidRPr="00973F72">
        <w:rPr>
          <w:rFonts w:ascii="Times New Roman" w:hAnsi="Times New Roman" w:cs="Times New Roman"/>
          <w:b/>
          <w:color w:val="000000"/>
          <w:sz w:val="24"/>
          <w:lang w:eastAsia="ru-RU"/>
        </w:rPr>
        <w:t>“Речь – удивительное сильное средство,</w:t>
      </w:r>
      <w:r w:rsidRPr="00973F72">
        <w:rPr>
          <w:rFonts w:ascii="Times New Roman" w:hAnsi="Times New Roman" w:cs="Times New Roman"/>
          <w:b/>
          <w:color w:val="000000"/>
          <w:sz w:val="24"/>
          <w:lang w:eastAsia="ru-RU"/>
        </w:rPr>
        <w:br/>
        <w:t>но нужно иметь много ума,</w:t>
      </w:r>
      <w:r w:rsidRPr="00973F72">
        <w:rPr>
          <w:rFonts w:ascii="Times New Roman" w:hAnsi="Times New Roman" w:cs="Times New Roman"/>
          <w:b/>
          <w:color w:val="000000"/>
          <w:sz w:val="24"/>
          <w:lang w:eastAsia="ru-RU"/>
        </w:rPr>
        <w:br/>
        <w:t>чтобы пользоваться им”</w:t>
      </w:r>
      <w:r w:rsidRPr="00973F72">
        <w:rPr>
          <w:rFonts w:ascii="Times New Roman" w:hAnsi="Times New Roman" w:cs="Times New Roman"/>
          <w:b/>
          <w:color w:val="000000"/>
          <w:sz w:val="24"/>
          <w:lang w:eastAsia="ru-RU"/>
        </w:rPr>
        <w:br/>
      </w:r>
      <w:r w:rsidRPr="00973F72">
        <w:rPr>
          <w:rFonts w:ascii="Times New Roman" w:hAnsi="Times New Roman" w:cs="Times New Roman"/>
          <w:color w:val="000000"/>
          <w:sz w:val="24"/>
          <w:lang w:eastAsia="ru-RU"/>
        </w:rPr>
        <w:t>Г. Гегель</w:t>
      </w:r>
    </w:p>
    <w:p w:rsidR="00824283" w:rsidRPr="00973F72" w:rsidRDefault="00824283" w:rsidP="00824283">
      <w:pPr>
        <w:pStyle w:val="a7"/>
        <w:rPr>
          <w:rFonts w:ascii="Times New Roman" w:hAnsi="Times New Roman" w:cs="Times New Roman"/>
          <w:color w:val="000000"/>
          <w:sz w:val="24"/>
          <w:lang w:eastAsia="ru-RU"/>
        </w:rPr>
      </w:pPr>
    </w:p>
    <w:p w:rsidR="00824283" w:rsidRPr="00973F72" w:rsidRDefault="00824283" w:rsidP="00824283">
      <w:pPr>
        <w:pStyle w:val="a7"/>
        <w:rPr>
          <w:rFonts w:ascii="Times New Roman" w:hAnsi="Times New Roman" w:cs="Times New Roman"/>
          <w:color w:val="000000"/>
          <w:sz w:val="24"/>
          <w:lang w:eastAsia="ru-RU"/>
        </w:rPr>
      </w:pPr>
      <w:r w:rsidRPr="00973F72">
        <w:rPr>
          <w:rFonts w:ascii="Times New Roman" w:hAnsi="Times New Roman" w:cs="Times New Roman"/>
          <w:color w:val="000000"/>
          <w:sz w:val="24"/>
          <w:lang w:eastAsia="ru-RU"/>
        </w:rPr>
        <w:t> Родной язык играет уникальную роль в становлении личности человека. Язык и речь традиционно рассматриваются в психологии, философии и педагогике как узел, в котором сходится все линии психического развития: мышление, воображение, память, эмоции. Язык есть удивительнейшее и совершеннейшее творение человека. Родной язык, его беспрепятственное и всестороннее развитие должны быть поставлены в основу воспитания, к его народному духу, к его поэзии ребенок должен приобщаться с первых годов своей жизни. Владеть по возможности в совершенстве всеми видами и проявлениями речи – значит владеть могущественнейшим орудием умственного развития человека, а стало быть, и культуры человека.</w:t>
      </w:r>
    </w:p>
    <w:p w:rsidR="00824283" w:rsidRPr="00973F72" w:rsidRDefault="00824283" w:rsidP="00824283">
      <w:pPr>
        <w:pStyle w:val="a3"/>
        <w:shd w:val="clear" w:color="auto" w:fill="FFFFFF"/>
        <w:spacing w:before="0" w:beforeAutospacing="0" w:after="120" w:afterAutospacing="0" w:line="315" w:lineRule="atLeast"/>
        <w:rPr>
          <w:b/>
          <w:bCs/>
          <w:color w:val="000000"/>
          <w:szCs w:val="22"/>
        </w:rPr>
      </w:pPr>
      <w:r w:rsidRPr="00973F72">
        <w:rPr>
          <w:color w:val="000000"/>
          <w:szCs w:val="22"/>
          <w:shd w:val="clear" w:color="auto" w:fill="FFFFFF"/>
        </w:rPr>
        <w:t>Дошкольный возраст – это период активного усвоения ребенком разговорного языка, становления и развития всех сторон речи: фонетической, лексической, грамматической. Чем раньше будет начато обучение родному языку, тем свободнее будет им пользоваться в дальнейшем. Но лишь немногие дети стихийно достигают достаточного высокого уровня в развитии речи, поэтому необходимо проводить специальное обучение, направленное на овладение языком.</w:t>
      </w:r>
      <w:r w:rsidRPr="00973F72">
        <w:rPr>
          <w:rStyle w:val="a5"/>
          <w:color w:val="000000"/>
          <w:szCs w:val="22"/>
        </w:rPr>
        <w:t xml:space="preserve"> </w:t>
      </w:r>
      <w:r w:rsidRPr="00973F72">
        <w:rPr>
          <w:b/>
          <w:bCs/>
          <w:color w:val="000000"/>
          <w:szCs w:val="22"/>
        </w:rPr>
        <w:t> </w:t>
      </w:r>
    </w:p>
    <w:p w:rsidR="00824283" w:rsidRPr="00973F72" w:rsidRDefault="00824283" w:rsidP="00824283">
      <w:pPr>
        <w:pStyle w:val="a3"/>
        <w:shd w:val="clear" w:color="auto" w:fill="FFFFFF"/>
        <w:spacing w:before="0" w:beforeAutospacing="0" w:after="120" w:afterAutospacing="0" w:line="315" w:lineRule="atLeast"/>
        <w:rPr>
          <w:color w:val="000000"/>
          <w:szCs w:val="22"/>
        </w:rPr>
      </w:pPr>
      <w:r w:rsidRPr="00973F72">
        <w:rPr>
          <w:b/>
          <w:bCs/>
          <w:color w:val="000000"/>
          <w:szCs w:val="22"/>
        </w:rPr>
        <w:t>Основные задачи речевого развития:</w:t>
      </w:r>
    </w:p>
    <w:p w:rsidR="00824283" w:rsidRPr="00973F72" w:rsidRDefault="00824283" w:rsidP="00824283">
      <w:pPr>
        <w:numPr>
          <w:ilvl w:val="0"/>
          <w:numId w:val="2"/>
        </w:numPr>
        <w:shd w:val="clear" w:color="auto" w:fill="FFFFFF"/>
        <w:spacing w:after="120" w:line="315" w:lineRule="atLeast"/>
        <w:ind w:left="0"/>
        <w:rPr>
          <w:rFonts w:ascii="Times New Roman" w:eastAsia="Times New Roman" w:hAnsi="Times New Roman" w:cs="Times New Roman"/>
          <w:color w:val="000000"/>
          <w:sz w:val="24"/>
          <w:lang w:eastAsia="ru-RU"/>
        </w:rPr>
      </w:pPr>
      <w:r w:rsidRPr="00973F72">
        <w:rPr>
          <w:rFonts w:ascii="Times New Roman" w:eastAsia="Times New Roman" w:hAnsi="Times New Roman" w:cs="Times New Roman"/>
          <w:color w:val="000000"/>
          <w:sz w:val="24"/>
          <w:lang w:eastAsia="ru-RU"/>
        </w:rPr>
        <w:t> Воспитание звуковой культуры речи.</w:t>
      </w:r>
    </w:p>
    <w:p w:rsidR="00824283" w:rsidRPr="00973F72" w:rsidRDefault="00824283" w:rsidP="00824283">
      <w:pPr>
        <w:numPr>
          <w:ilvl w:val="0"/>
          <w:numId w:val="2"/>
        </w:numPr>
        <w:shd w:val="clear" w:color="auto" w:fill="FFFFFF"/>
        <w:spacing w:after="120" w:line="315" w:lineRule="atLeast"/>
        <w:ind w:left="0"/>
        <w:rPr>
          <w:rFonts w:ascii="Times New Roman" w:eastAsia="Times New Roman" w:hAnsi="Times New Roman" w:cs="Times New Roman"/>
          <w:color w:val="000000"/>
          <w:sz w:val="24"/>
          <w:lang w:eastAsia="ru-RU"/>
        </w:rPr>
      </w:pPr>
      <w:r w:rsidRPr="00973F72">
        <w:rPr>
          <w:rFonts w:ascii="Times New Roman" w:eastAsia="Times New Roman" w:hAnsi="Times New Roman" w:cs="Times New Roman"/>
          <w:color w:val="000000"/>
          <w:sz w:val="24"/>
          <w:lang w:eastAsia="ru-RU"/>
        </w:rPr>
        <w:t> Словарная работа.</w:t>
      </w:r>
    </w:p>
    <w:p w:rsidR="00824283" w:rsidRPr="00973F72" w:rsidRDefault="00824283" w:rsidP="00824283">
      <w:pPr>
        <w:numPr>
          <w:ilvl w:val="0"/>
          <w:numId w:val="2"/>
        </w:numPr>
        <w:shd w:val="clear" w:color="auto" w:fill="FFFFFF"/>
        <w:spacing w:after="120" w:line="315" w:lineRule="atLeast"/>
        <w:ind w:left="0"/>
        <w:rPr>
          <w:rFonts w:ascii="Times New Roman" w:eastAsia="Times New Roman" w:hAnsi="Times New Roman" w:cs="Times New Roman"/>
          <w:color w:val="000000"/>
          <w:sz w:val="24"/>
          <w:lang w:eastAsia="ru-RU"/>
        </w:rPr>
      </w:pPr>
      <w:r w:rsidRPr="00973F72">
        <w:rPr>
          <w:rFonts w:ascii="Times New Roman" w:eastAsia="Times New Roman" w:hAnsi="Times New Roman" w:cs="Times New Roman"/>
          <w:color w:val="000000"/>
          <w:sz w:val="24"/>
          <w:lang w:eastAsia="ru-RU"/>
        </w:rPr>
        <w:t>Формирование грамматического строя речи.</w:t>
      </w:r>
    </w:p>
    <w:p w:rsidR="00824283" w:rsidRPr="00973F72" w:rsidRDefault="00824283" w:rsidP="00824283">
      <w:pPr>
        <w:numPr>
          <w:ilvl w:val="0"/>
          <w:numId w:val="2"/>
        </w:numPr>
        <w:shd w:val="clear" w:color="auto" w:fill="FFFFFF"/>
        <w:spacing w:after="120" w:line="315" w:lineRule="atLeast"/>
        <w:ind w:left="0"/>
        <w:rPr>
          <w:rFonts w:ascii="Times New Roman" w:eastAsia="Times New Roman" w:hAnsi="Times New Roman" w:cs="Times New Roman"/>
          <w:color w:val="000000"/>
          <w:sz w:val="24"/>
          <w:lang w:eastAsia="ru-RU"/>
        </w:rPr>
      </w:pPr>
      <w:r w:rsidRPr="00973F72">
        <w:rPr>
          <w:rFonts w:ascii="Times New Roman" w:eastAsia="Times New Roman" w:hAnsi="Times New Roman" w:cs="Times New Roman"/>
          <w:color w:val="000000"/>
          <w:sz w:val="24"/>
          <w:lang w:eastAsia="ru-RU"/>
        </w:rPr>
        <w:t>Развитие связной речи: диалогической и монологической.</w:t>
      </w:r>
    </w:p>
    <w:p w:rsidR="00824283" w:rsidRPr="00973F72" w:rsidRDefault="00824283" w:rsidP="00824283">
      <w:pPr>
        <w:numPr>
          <w:ilvl w:val="0"/>
          <w:numId w:val="2"/>
        </w:numPr>
        <w:shd w:val="clear" w:color="auto" w:fill="FFFFFF"/>
        <w:spacing w:after="120" w:line="315" w:lineRule="atLeast"/>
        <w:ind w:left="0"/>
        <w:rPr>
          <w:rFonts w:ascii="Times New Roman" w:eastAsia="Times New Roman" w:hAnsi="Times New Roman" w:cs="Times New Roman"/>
          <w:color w:val="000000"/>
          <w:sz w:val="24"/>
          <w:lang w:eastAsia="ru-RU"/>
        </w:rPr>
      </w:pPr>
      <w:r w:rsidRPr="00973F72">
        <w:rPr>
          <w:rFonts w:ascii="Times New Roman" w:eastAsia="Times New Roman" w:hAnsi="Times New Roman" w:cs="Times New Roman"/>
          <w:color w:val="000000"/>
          <w:sz w:val="24"/>
          <w:lang w:eastAsia="ru-RU"/>
        </w:rPr>
        <w:t>Подготовка к обучению грамоте.</w:t>
      </w:r>
    </w:p>
    <w:p w:rsidR="00824283" w:rsidRPr="00973F72" w:rsidRDefault="00824283" w:rsidP="00824283">
      <w:pPr>
        <w:numPr>
          <w:ilvl w:val="0"/>
          <w:numId w:val="2"/>
        </w:numPr>
        <w:shd w:val="clear" w:color="auto" w:fill="FFFFFF"/>
        <w:spacing w:after="120" w:line="315" w:lineRule="atLeast"/>
        <w:ind w:left="0"/>
        <w:rPr>
          <w:rFonts w:ascii="Times New Roman" w:eastAsia="Times New Roman" w:hAnsi="Times New Roman" w:cs="Times New Roman"/>
          <w:color w:val="000000"/>
          <w:sz w:val="24"/>
          <w:lang w:eastAsia="ru-RU"/>
        </w:rPr>
      </w:pPr>
      <w:r w:rsidRPr="00973F72">
        <w:rPr>
          <w:rFonts w:ascii="Times New Roman" w:eastAsia="Times New Roman" w:hAnsi="Times New Roman" w:cs="Times New Roman"/>
          <w:color w:val="000000"/>
          <w:sz w:val="24"/>
          <w:lang w:eastAsia="ru-RU"/>
        </w:rPr>
        <w:t>Воспитание интереса и любви к художественному слову.</w:t>
      </w:r>
    </w:p>
    <w:p w:rsidR="00824283" w:rsidRPr="00973F72" w:rsidRDefault="00824283" w:rsidP="00824283">
      <w:pPr>
        <w:shd w:val="clear" w:color="auto" w:fill="FFFFFF"/>
        <w:spacing w:after="120" w:line="315" w:lineRule="atLeast"/>
        <w:rPr>
          <w:rFonts w:ascii="Times New Roman" w:eastAsia="Times New Roman" w:hAnsi="Times New Roman" w:cs="Times New Roman"/>
          <w:color w:val="000000"/>
          <w:sz w:val="24"/>
          <w:lang w:eastAsia="ru-RU"/>
        </w:rPr>
      </w:pPr>
      <w:r w:rsidRPr="00973F72">
        <w:rPr>
          <w:rFonts w:ascii="Times New Roman" w:eastAsia="Times New Roman" w:hAnsi="Times New Roman" w:cs="Times New Roman"/>
          <w:color w:val="000000"/>
          <w:sz w:val="24"/>
          <w:lang w:eastAsia="ru-RU"/>
        </w:rPr>
        <w:t> Эти задачи решаются на каждом возрастном этапе, однако от возраста к возрасту идет постепенное усложнение каждой задачи меняются методы средства обучения. Удельные вес той или иной задачи тоже меняется при переходе от группы к группе. Нужно представлять основные линии преемственности задач по развитию речи, которые решаются в предыдущей и в последующей возрастной группе, и комплексный характер каждой задачи.</w:t>
      </w:r>
    </w:p>
    <w:p w:rsidR="00824283" w:rsidRPr="00973F72" w:rsidRDefault="00824283" w:rsidP="00824283">
      <w:pPr>
        <w:shd w:val="clear" w:color="auto" w:fill="FFFFFF"/>
        <w:spacing w:after="120" w:line="315" w:lineRule="atLeast"/>
        <w:rPr>
          <w:rFonts w:ascii="Times New Roman" w:eastAsia="Times New Roman" w:hAnsi="Times New Roman" w:cs="Times New Roman"/>
          <w:color w:val="000000"/>
          <w:sz w:val="24"/>
          <w:lang w:eastAsia="ru-RU"/>
        </w:rPr>
      </w:pPr>
      <w:r w:rsidRPr="00973F72">
        <w:rPr>
          <w:rFonts w:ascii="Times New Roman" w:eastAsia="Times New Roman" w:hAnsi="Times New Roman" w:cs="Times New Roman"/>
          <w:b/>
          <w:bCs/>
          <w:i/>
          <w:iCs/>
          <w:color w:val="000000"/>
          <w:sz w:val="24"/>
          <w:lang w:eastAsia="ru-RU"/>
        </w:rPr>
        <w:t> Актуальность.</w:t>
      </w:r>
    </w:p>
    <w:p w:rsidR="00824283" w:rsidRPr="00973F72" w:rsidRDefault="00824283" w:rsidP="00824283">
      <w:pPr>
        <w:shd w:val="clear" w:color="auto" w:fill="FFFFFF"/>
        <w:spacing w:after="120" w:line="315" w:lineRule="atLeast"/>
        <w:rPr>
          <w:rFonts w:ascii="Times New Roman" w:eastAsia="Times New Roman" w:hAnsi="Times New Roman" w:cs="Times New Roman"/>
          <w:color w:val="000000"/>
          <w:sz w:val="24"/>
          <w:lang w:eastAsia="ru-RU"/>
        </w:rPr>
      </w:pPr>
      <w:r w:rsidRPr="00973F72">
        <w:rPr>
          <w:rFonts w:ascii="Times New Roman" w:eastAsia="Times New Roman" w:hAnsi="Times New Roman" w:cs="Times New Roman"/>
          <w:color w:val="000000"/>
          <w:sz w:val="24"/>
          <w:lang w:eastAsia="ru-RU"/>
        </w:rPr>
        <w:t> Проблема развития связной речи детей хорошо известна широкому кругу педагогических работников: воспитателям, специалистам, психологам. К старшему дошкольному возрасту проявляются существенные различия в уровне речи детей. Это показывает и мой опыт педагогической деятельности.</w:t>
      </w:r>
    </w:p>
    <w:p w:rsidR="00824283" w:rsidRPr="00973F72" w:rsidRDefault="00824283" w:rsidP="00824283">
      <w:pPr>
        <w:shd w:val="clear" w:color="auto" w:fill="FFFFFF"/>
        <w:spacing w:after="120" w:line="315" w:lineRule="atLeast"/>
        <w:rPr>
          <w:rFonts w:ascii="Times New Roman" w:eastAsia="Times New Roman" w:hAnsi="Times New Roman" w:cs="Times New Roman"/>
          <w:color w:val="000000"/>
          <w:sz w:val="24"/>
          <w:lang w:eastAsia="ru-RU"/>
        </w:rPr>
      </w:pPr>
      <w:r w:rsidRPr="00973F72">
        <w:rPr>
          <w:rFonts w:ascii="Times New Roman" w:eastAsia="Times New Roman" w:hAnsi="Times New Roman" w:cs="Times New Roman"/>
          <w:color w:val="000000"/>
          <w:sz w:val="24"/>
          <w:lang w:eastAsia="ru-RU"/>
        </w:rPr>
        <w:t xml:space="preserve"> Связная речь – это такая речь, которая отражает все существенные стороны своего предметного содержания. Речь может быть несвязной по двум причинам: либо потому, что эти связи не осознаны и не представлены в мысли </w:t>
      </w:r>
      <w:proofErr w:type="gramStart"/>
      <w:r w:rsidRPr="00973F72">
        <w:rPr>
          <w:rFonts w:ascii="Times New Roman" w:eastAsia="Times New Roman" w:hAnsi="Times New Roman" w:cs="Times New Roman"/>
          <w:color w:val="000000"/>
          <w:sz w:val="24"/>
          <w:lang w:eastAsia="ru-RU"/>
        </w:rPr>
        <w:t>говорящего</w:t>
      </w:r>
      <w:proofErr w:type="gramEnd"/>
      <w:r w:rsidRPr="00973F72">
        <w:rPr>
          <w:rFonts w:ascii="Times New Roman" w:eastAsia="Times New Roman" w:hAnsi="Times New Roman" w:cs="Times New Roman"/>
          <w:color w:val="000000"/>
          <w:sz w:val="24"/>
          <w:lang w:eastAsia="ru-RU"/>
        </w:rPr>
        <w:t>, либо эти связи не выявлены надлежащим образом в его речи.</w:t>
      </w:r>
    </w:p>
    <w:p w:rsidR="00824283" w:rsidRPr="00973F72" w:rsidRDefault="00824283" w:rsidP="00824283">
      <w:pPr>
        <w:shd w:val="clear" w:color="auto" w:fill="FFFFFF"/>
        <w:spacing w:after="120" w:line="315" w:lineRule="atLeast"/>
        <w:rPr>
          <w:rFonts w:ascii="Times New Roman" w:eastAsia="Times New Roman" w:hAnsi="Times New Roman" w:cs="Times New Roman"/>
          <w:color w:val="000000"/>
          <w:sz w:val="24"/>
          <w:lang w:eastAsia="ru-RU"/>
        </w:rPr>
      </w:pPr>
      <w:r w:rsidRPr="00973F72">
        <w:rPr>
          <w:rFonts w:ascii="Times New Roman" w:eastAsia="Times New Roman" w:hAnsi="Times New Roman" w:cs="Times New Roman"/>
          <w:color w:val="000000"/>
          <w:sz w:val="24"/>
          <w:lang w:eastAsia="ru-RU"/>
        </w:rPr>
        <w:t xml:space="preserve"> Основная функция связной речи – коммуникативная. Она осуществляется в двух основных формах – диалоге и монологе. Каждая из этих форм имеет свои особенности, которые определяют характер методики их формирования. Диалогическая речь представляет собой особенно яркое проявление коммуникативной функции языка. Ученые называют диалог первичной естественной формой языкового общения, классической формой речевого общения. Главной особенностью диалога является чередование говорения одного собеседника с прослушиванием и последующим говорением другого. Важно, что в диалоге собеседники всегда знают, о чем идет речь, и не нуждаются в развертывании мысли и высказывания. Устная диалогическая речь протекает в конкретной ситуации </w:t>
      </w:r>
      <w:r w:rsidRPr="00973F72">
        <w:rPr>
          <w:rFonts w:ascii="Times New Roman" w:eastAsia="Times New Roman" w:hAnsi="Times New Roman" w:cs="Times New Roman"/>
          <w:color w:val="000000"/>
          <w:sz w:val="24"/>
          <w:lang w:eastAsia="ru-RU"/>
        </w:rPr>
        <w:lastRenderedPageBreak/>
        <w:t xml:space="preserve">и сопровождается жестами, мимикой, интонацией. Монологическая речь – связное, логически последовательное высказывание, протекающее относительно долго во времени, не рассчитанное на немедленную реакцию слушателей. Она имеет несравненно более сложное строение, выражает мысль одного человека, которая неизвестна слушателям. Поэтому высказывание содержит более полную формулировку информации, оно </w:t>
      </w:r>
      <w:proofErr w:type="gramStart"/>
      <w:r w:rsidRPr="00973F72">
        <w:rPr>
          <w:rFonts w:ascii="Times New Roman" w:eastAsia="Times New Roman" w:hAnsi="Times New Roman" w:cs="Times New Roman"/>
          <w:color w:val="000000"/>
          <w:sz w:val="24"/>
          <w:lang w:eastAsia="ru-RU"/>
        </w:rPr>
        <w:t>более развернуто</w:t>
      </w:r>
      <w:proofErr w:type="gramEnd"/>
      <w:r w:rsidRPr="00973F72">
        <w:rPr>
          <w:rFonts w:ascii="Times New Roman" w:eastAsia="Times New Roman" w:hAnsi="Times New Roman" w:cs="Times New Roman"/>
          <w:color w:val="000000"/>
          <w:sz w:val="24"/>
          <w:lang w:eastAsia="ru-RU"/>
        </w:rPr>
        <w:t>. В формировании связной речи ярко выступает и взаимосвязь речевого и эстетического аспектов. Так, обучение пересказу фольклорных и литературных произведений в целях формирования умения строить связное монологическое высказывание естественно предусматривает ознакомление детей с изобразительно-выразительными средствами художественного текста (сравнения, эпитеты, метафоры, синонимы). Связное высказывание свидетельствует, насколько ребенок владеет богатством родного языка, его грамматическим строем, и одновременно оно отражает уровень умственного, эстетического, эмоционального развития малыша.</w:t>
      </w:r>
    </w:p>
    <w:p w:rsidR="00824283" w:rsidRPr="00973F72" w:rsidRDefault="00824283" w:rsidP="00824283">
      <w:pPr>
        <w:shd w:val="clear" w:color="auto" w:fill="FFFFFF"/>
        <w:spacing w:after="120" w:line="315" w:lineRule="atLeast"/>
        <w:rPr>
          <w:rFonts w:ascii="Times New Roman" w:eastAsia="Times New Roman" w:hAnsi="Times New Roman" w:cs="Times New Roman"/>
          <w:color w:val="000000"/>
          <w:sz w:val="24"/>
          <w:lang w:eastAsia="ru-RU"/>
        </w:rPr>
      </w:pPr>
      <w:r w:rsidRPr="00973F72">
        <w:rPr>
          <w:rFonts w:ascii="Times New Roman" w:eastAsia="Times New Roman" w:hAnsi="Times New Roman" w:cs="Times New Roman"/>
          <w:color w:val="000000"/>
          <w:sz w:val="24"/>
          <w:lang w:eastAsia="ru-RU"/>
        </w:rPr>
        <w:t xml:space="preserve"> Различия в речи детей решается через различные виды речевой деятельности: пересказ литературных произведений, составление описательных рассказов о предметах, объектах и явлениях природы, а также сочинение рассказов по картине и серии сюжетных картинок. Все вышесказанные виды речевой деятельности актуальны при работе над развитием связной речи детей. Но у меня особый интерес вызывают последние, т.к. их подготовка и проведение всегда были и остаются одними </w:t>
      </w:r>
      <w:proofErr w:type="gramStart"/>
      <w:r w:rsidRPr="00973F72">
        <w:rPr>
          <w:rFonts w:ascii="Times New Roman" w:eastAsia="Times New Roman" w:hAnsi="Times New Roman" w:cs="Times New Roman"/>
          <w:color w:val="000000"/>
          <w:sz w:val="24"/>
          <w:lang w:eastAsia="ru-RU"/>
        </w:rPr>
        <w:t>из</w:t>
      </w:r>
      <w:proofErr w:type="gramEnd"/>
      <w:r w:rsidRPr="00973F72">
        <w:rPr>
          <w:rFonts w:ascii="Times New Roman" w:eastAsia="Times New Roman" w:hAnsi="Times New Roman" w:cs="Times New Roman"/>
          <w:color w:val="000000"/>
          <w:sz w:val="24"/>
          <w:lang w:eastAsia="ru-RU"/>
        </w:rPr>
        <w:t xml:space="preserve"> самых трудных как для детей, так и для педагога. Диагностика умения составлять рассказы по картине и серии сюжетных картинок показала</w:t>
      </w:r>
      <w:proofErr w:type="gramStart"/>
      <w:r w:rsidRPr="00973F72">
        <w:rPr>
          <w:rFonts w:ascii="Times New Roman" w:eastAsia="Times New Roman" w:hAnsi="Times New Roman" w:cs="Times New Roman"/>
          <w:color w:val="000000"/>
          <w:sz w:val="24"/>
          <w:lang w:eastAsia="ru-RU"/>
        </w:rPr>
        <w:t xml:space="preserve"> ,</w:t>
      </w:r>
      <w:proofErr w:type="gramEnd"/>
      <w:r w:rsidRPr="00973F72">
        <w:rPr>
          <w:rFonts w:ascii="Times New Roman" w:eastAsia="Times New Roman" w:hAnsi="Times New Roman" w:cs="Times New Roman"/>
          <w:color w:val="000000"/>
          <w:sz w:val="24"/>
          <w:lang w:eastAsia="ru-RU"/>
        </w:rPr>
        <w:t xml:space="preserve"> что при списочном составе в 18 детей, шесть из них имеют низкий уровень умений по данному виду речевой деятельности (дети затрудняются в установлении связей, поэтому допускают содержательные и смысловые ошибки в рассказах; при рассказывании всегда требуют помощи взрослого; повторяют рассказы сверстников). Десят</w:t>
      </w:r>
      <w:proofErr w:type="gramStart"/>
      <w:r w:rsidRPr="00973F72">
        <w:rPr>
          <w:rFonts w:ascii="Times New Roman" w:eastAsia="Times New Roman" w:hAnsi="Times New Roman" w:cs="Times New Roman"/>
          <w:color w:val="000000"/>
          <w:sz w:val="24"/>
          <w:lang w:eastAsia="ru-RU"/>
        </w:rPr>
        <w:t>ь-</w:t>
      </w:r>
      <w:proofErr w:type="gramEnd"/>
      <w:r w:rsidRPr="00973F72">
        <w:rPr>
          <w:rFonts w:ascii="Times New Roman" w:eastAsia="Times New Roman" w:hAnsi="Times New Roman" w:cs="Times New Roman"/>
          <w:color w:val="000000"/>
          <w:sz w:val="24"/>
          <w:lang w:eastAsia="ru-RU"/>
        </w:rPr>
        <w:t xml:space="preserve"> средний уровень( в рассказах дети допускают логические ошибки, но сами их исправляют при помощи взрослых и сверстников; словарный запас достаточно широкий). И лишь два человека владеют теми умениями, которые соответствуют высокому уровню (ребенок самостоятелен в придумывании рассказов</w:t>
      </w:r>
      <w:proofErr w:type="gramStart"/>
      <w:r w:rsidRPr="00973F72">
        <w:rPr>
          <w:rFonts w:ascii="Times New Roman" w:eastAsia="Times New Roman" w:hAnsi="Times New Roman" w:cs="Times New Roman"/>
          <w:color w:val="000000"/>
          <w:sz w:val="24"/>
          <w:lang w:eastAsia="ru-RU"/>
        </w:rPr>
        <w:t xml:space="preserve"> ,</w:t>
      </w:r>
      <w:proofErr w:type="gramEnd"/>
      <w:r w:rsidRPr="00973F72">
        <w:rPr>
          <w:rFonts w:ascii="Times New Roman" w:eastAsia="Times New Roman" w:hAnsi="Times New Roman" w:cs="Times New Roman"/>
          <w:color w:val="000000"/>
          <w:sz w:val="24"/>
          <w:lang w:eastAsia="ru-RU"/>
        </w:rPr>
        <w:t xml:space="preserve"> не повторяет рассказов других детей; имеет широкий словарный запас). Но при этом эффективность педагогического воздействия зависит от активности ребенка в условиях речевой деятельности. Я считаю, чем активнее ребенок, чем больше он вовлечен в интересную для себя деятельность, тем лучше результат. Педагогу важно побуждать детей к речевой деятельности, стимулировать речевую активность не только в процессе ежедневного общения, но и в процессе специально организованного обучения. Необходимо вести целенаправленную работу по обучению рассказыванию с использованием на занятиях более эффективных, целесообразных, интересных, занимательных для детей методических методов, приемов. В этой связи передо мной встала задача способствовать развитию умения составлять рассказы по картине и серии сюжетных картинок в процессе специально организованного обучения, а также с применением приемов, методов, способных создать интерес к занятию с первых минут и удерживающих этот интерес на всем его протяжении. Обычно занятие по составлению рассказа начинается с внесения картины или картинок, их рассматривания, загадке о том, что изображено. Я давно заметила, что если занятие </w:t>
      </w:r>
      <w:proofErr w:type="gramStart"/>
      <w:r w:rsidRPr="00973F72">
        <w:rPr>
          <w:rFonts w:ascii="Times New Roman" w:eastAsia="Times New Roman" w:hAnsi="Times New Roman" w:cs="Times New Roman"/>
          <w:color w:val="000000"/>
          <w:sz w:val="24"/>
          <w:lang w:eastAsia="ru-RU"/>
        </w:rPr>
        <w:t>начинается</w:t>
      </w:r>
      <w:proofErr w:type="gramEnd"/>
      <w:r w:rsidRPr="00973F72">
        <w:rPr>
          <w:rFonts w:ascii="Times New Roman" w:eastAsia="Times New Roman" w:hAnsi="Times New Roman" w:cs="Times New Roman"/>
          <w:color w:val="000000"/>
          <w:sz w:val="24"/>
          <w:lang w:eastAsia="ru-RU"/>
        </w:rPr>
        <w:t xml:space="preserve"> таким образом, то детям сразу становится неинтересно, а отсюда низкая речевая активность, недостаточный познавательный интерес не только к событиям, запечатленным на бумаге, но и вообще к речевой деятельности. Создавая по ходу занятий мотивацию деятельности, можно добиться, во- вторых, качества выполнения заданий по поставленным целям обучения. Я заметила, что игры и задания, подобранные в соответствии с тематикой занятия повышают результативность. Такие игры можно назвать «тренировочными» упражнениями. Например, при рассматривании картин детям предлагалось задание подобрать к словам, обозначающих предмет, его действие или признак, слова, близкие по значению. </w:t>
      </w:r>
      <w:proofErr w:type="gramStart"/>
      <w:r w:rsidRPr="00973F72">
        <w:rPr>
          <w:rFonts w:ascii="Times New Roman" w:eastAsia="Times New Roman" w:hAnsi="Times New Roman" w:cs="Times New Roman"/>
          <w:color w:val="000000"/>
          <w:sz w:val="24"/>
          <w:lang w:eastAsia="ru-RU"/>
        </w:rPr>
        <w:t>Например, к слову «большая» при рассматривании медведицы на картине «Купание медвежат» дети смогли подобрать слова: огромная, здоровенная, мощная, большущая.</w:t>
      </w:r>
      <w:proofErr w:type="gramEnd"/>
      <w:r w:rsidRPr="00973F72">
        <w:rPr>
          <w:rFonts w:ascii="Times New Roman" w:eastAsia="Times New Roman" w:hAnsi="Times New Roman" w:cs="Times New Roman"/>
          <w:color w:val="000000"/>
          <w:sz w:val="24"/>
          <w:lang w:eastAsia="ru-RU"/>
        </w:rPr>
        <w:t xml:space="preserve"> Когда рассматривали реку, которую изобразил художник дети к слову «</w:t>
      </w:r>
      <w:proofErr w:type="gramStart"/>
      <w:r w:rsidRPr="00973F72">
        <w:rPr>
          <w:rFonts w:ascii="Times New Roman" w:eastAsia="Times New Roman" w:hAnsi="Times New Roman" w:cs="Times New Roman"/>
          <w:color w:val="000000"/>
          <w:sz w:val="24"/>
          <w:lang w:eastAsia="ru-RU"/>
        </w:rPr>
        <w:t>стремительная</w:t>
      </w:r>
      <w:proofErr w:type="gramEnd"/>
      <w:r w:rsidRPr="00973F72">
        <w:rPr>
          <w:rFonts w:ascii="Times New Roman" w:eastAsia="Times New Roman" w:hAnsi="Times New Roman" w:cs="Times New Roman"/>
          <w:color w:val="000000"/>
          <w:sz w:val="24"/>
          <w:lang w:eastAsia="ru-RU"/>
        </w:rPr>
        <w:t xml:space="preserve">» подобрали слова: неспокойная, быстрая. При составлении рассказа по картине «Кошка с котятами» дети упражнялись в подборе слов-действий к слову «кошка». Они вспомнили следующие слова, </w:t>
      </w:r>
      <w:r w:rsidRPr="00973F72">
        <w:rPr>
          <w:rFonts w:ascii="Times New Roman" w:eastAsia="Times New Roman" w:hAnsi="Times New Roman" w:cs="Times New Roman"/>
          <w:color w:val="000000"/>
          <w:sz w:val="24"/>
          <w:lang w:eastAsia="ru-RU"/>
        </w:rPr>
        <w:lastRenderedPageBreak/>
        <w:t>обозначающие действия кошки: мяукает, облизывается, играет, ловит мышей, лазает по деревьям. В заключительную часть занятия я включаю развивающие </w:t>
      </w:r>
      <w:hyperlink r:id="rId6" w:tooltip="Игры на развитие внимания" w:history="1">
        <w:r w:rsidRPr="00973F72">
          <w:rPr>
            <w:rFonts w:ascii="Times New Roman" w:eastAsia="Times New Roman" w:hAnsi="Times New Roman" w:cs="Times New Roman"/>
            <w:sz w:val="24"/>
            <w:lang w:eastAsia="ru-RU"/>
          </w:rPr>
          <w:t>игры на развитие внимания</w:t>
        </w:r>
      </w:hyperlink>
      <w:r w:rsidRPr="00973F72">
        <w:rPr>
          <w:rFonts w:ascii="Times New Roman" w:eastAsia="Times New Roman" w:hAnsi="Times New Roman" w:cs="Times New Roman"/>
          <w:sz w:val="24"/>
          <w:lang w:eastAsia="ru-RU"/>
        </w:rPr>
        <w:t>,</w:t>
      </w:r>
      <w:r w:rsidRPr="00973F72">
        <w:rPr>
          <w:rFonts w:ascii="Times New Roman" w:eastAsia="Times New Roman" w:hAnsi="Times New Roman" w:cs="Times New Roman"/>
          <w:color w:val="000000"/>
          <w:sz w:val="24"/>
          <w:lang w:eastAsia="ru-RU"/>
        </w:rPr>
        <w:t xml:space="preserve"> памяти, восприятия, быстроту реакции, слухового внимания. Это такие игры, как «Чья команда быстрее соберет такую же картинку», «тренировка памяти» и др. вышеназванные игры и упражнения очень нравятся детям, вызывают у них чувство здорового соперничества, соревнования, а также способствуют повышения интереса к занятиям по развитию связной речи. В процессе работы по обучению детей составлять рассказы по картине и сюжетным картинкам удалось решить воспитательные задачи: почти все дети научились выслушивать рассказы сверстников, помогать им в случае затруднений, замечать речевые и логические ошибки и доброжелательно исправлять их. Приобретенные навыки по соблюдению установленных правил дети используют и в повседневной жизн</w:t>
      </w:r>
      <w:proofErr w:type="gramStart"/>
      <w:r w:rsidRPr="00973F72">
        <w:rPr>
          <w:rFonts w:ascii="Times New Roman" w:eastAsia="Times New Roman" w:hAnsi="Times New Roman" w:cs="Times New Roman"/>
          <w:color w:val="000000"/>
          <w:sz w:val="24"/>
          <w:lang w:eastAsia="ru-RU"/>
        </w:rPr>
        <w:t>и-</w:t>
      </w:r>
      <w:proofErr w:type="gramEnd"/>
      <w:r w:rsidRPr="00973F72">
        <w:rPr>
          <w:rFonts w:ascii="Times New Roman" w:eastAsia="Times New Roman" w:hAnsi="Times New Roman" w:cs="Times New Roman"/>
          <w:color w:val="000000"/>
          <w:sz w:val="24"/>
          <w:lang w:eastAsia="ru-RU"/>
        </w:rPr>
        <w:t xml:space="preserve"> в общении между собой, при взаимодействии друг с другом в разных видах детской деятельности. Умения и навыки по составлению рассказов, полученные в процессе специальн</w:t>
      </w:r>
      <w:proofErr w:type="gramStart"/>
      <w:r w:rsidRPr="00973F72">
        <w:rPr>
          <w:rFonts w:ascii="Times New Roman" w:eastAsia="Times New Roman" w:hAnsi="Times New Roman" w:cs="Times New Roman"/>
          <w:color w:val="000000"/>
          <w:sz w:val="24"/>
          <w:lang w:eastAsia="ru-RU"/>
        </w:rPr>
        <w:t>о-</w:t>
      </w:r>
      <w:proofErr w:type="gramEnd"/>
      <w:r w:rsidRPr="00973F72">
        <w:rPr>
          <w:rFonts w:ascii="Times New Roman" w:eastAsia="Times New Roman" w:hAnsi="Times New Roman" w:cs="Times New Roman"/>
          <w:color w:val="000000"/>
          <w:sz w:val="24"/>
          <w:lang w:eastAsia="ru-RU"/>
        </w:rPr>
        <w:t xml:space="preserve"> организованного обучения, закрепляются в совместной деятельности воспитателя с детьми, в индивидуальной работе, а также в ходе сотрудничества с родителями воспитанников. Родителям предлагается одна из наиболее эффективных форм работ</w:t>
      </w:r>
      <w:proofErr w:type="gramStart"/>
      <w:r w:rsidRPr="00973F72">
        <w:rPr>
          <w:rFonts w:ascii="Times New Roman" w:eastAsia="Times New Roman" w:hAnsi="Times New Roman" w:cs="Times New Roman"/>
          <w:color w:val="000000"/>
          <w:sz w:val="24"/>
          <w:lang w:eastAsia="ru-RU"/>
        </w:rPr>
        <w:t>ы-</w:t>
      </w:r>
      <w:proofErr w:type="gramEnd"/>
      <w:r w:rsidRPr="00973F72">
        <w:rPr>
          <w:rFonts w:ascii="Times New Roman" w:eastAsia="Times New Roman" w:hAnsi="Times New Roman" w:cs="Times New Roman"/>
          <w:color w:val="000000"/>
          <w:sz w:val="24"/>
          <w:lang w:eastAsia="ru-RU"/>
        </w:rPr>
        <w:t xml:space="preserve"> консультирование, помимо общих рекомендаций по развитию речи детей входит «Игротека»- подборка практических игр и упражнений на обогащение и развитие словаря в домашних условиях, а также рассказы детей по картинам, сериям сюжетных картинок, творческие рассказы ребят, которые позволяют родителям сравнить успехи собственного ребенка с успехами сверстников, обговорить с воспитателем пути преодоления трудностей. Эти игры могут быть интересны и полезны всем членам семьи.</w:t>
      </w:r>
    </w:p>
    <w:p w:rsidR="00824283" w:rsidRPr="00973F72" w:rsidRDefault="00824283" w:rsidP="00824283">
      <w:pPr>
        <w:shd w:val="clear" w:color="auto" w:fill="FFFFFF"/>
        <w:spacing w:after="120" w:line="315" w:lineRule="atLeast"/>
        <w:jc w:val="center"/>
        <w:rPr>
          <w:rFonts w:ascii="Times New Roman" w:eastAsia="Times New Roman" w:hAnsi="Times New Roman" w:cs="Times New Roman"/>
          <w:color w:val="000000"/>
          <w:sz w:val="24"/>
          <w:lang w:eastAsia="ru-RU"/>
        </w:rPr>
      </w:pPr>
      <w:r w:rsidRPr="00973F72">
        <w:rPr>
          <w:rFonts w:ascii="Times New Roman" w:eastAsia="Times New Roman" w:hAnsi="Times New Roman" w:cs="Times New Roman"/>
          <w:b/>
          <w:bCs/>
          <w:i/>
          <w:iCs/>
          <w:color w:val="000000"/>
          <w:sz w:val="24"/>
          <w:lang w:eastAsia="ru-RU"/>
        </w:rPr>
        <w:t> Рекомендации для родителей</w:t>
      </w:r>
    </w:p>
    <w:p w:rsidR="00824283" w:rsidRPr="00973F72" w:rsidRDefault="00824283" w:rsidP="00824283">
      <w:pPr>
        <w:shd w:val="clear" w:color="auto" w:fill="FFFFFF"/>
        <w:spacing w:after="120" w:line="315" w:lineRule="atLeast"/>
        <w:rPr>
          <w:rFonts w:ascii="Times New Roman" w:eastAsia="Times New Roman" w:hAnsi="Times New Roman" w:cs="Times New Roman"/>
          <w:color w:val="000000"/>
          <w:sz w:val="24"/>
          <w:lang w:eastAsia="ru-RU"/>
        </w:rPr>
      </w:pPr>
      <w:r w:rsidRPr="00973F72">
        <w:rPr>
          <w:rFonts w:ascii="Times New Roman" w:eastAsia="Times New Roman" w:hAnsi="Times New Roman" w:cs="Times New Roman"/>
          <w:b/>
          <w:bCs/>
          <w:color w:val="000000"/>
          <w:sz w:val="24"/>
          <w:lang w:eastAsia="ru-RU"/>
        </w:rPr>
        <w:t> Игротека</w:t>
      </w:r>
    </w:p>
    <w:p w:rsidR="00824283" w:rsidRPr="00973F72" w:rsidRDefault="00824283" w:rsidP="00824283">
      <w:pPr>
        <w:shd w:val="clear" w:color="auto" w:fill="FFFFFF"/>
        <w:spacing w:after="120" w:line="315" w:lineRule="atLeast"/>
        <w:rPr>
          <w:rFonts w:ascii="Times New Roman" w:eastAsia="Times New Roman" w:hAnsi="Times New Roman" w:cs="Times New Roman"/>
          <w:b/>
          <w:color w:val="000000"/>
          <w:sz w:val="24"/>
          <w:lang w:eastAsia="ru-RU"/>
        </w:rPr>
      </w:pPr>
      <w:r w:rsidRPr="00973F72">
        <w:rPr>
          <w:rFonts w:ascii="Times New Roman" w:eastAsia="Times New Roman" w:hAnsi="Times New Roman" w:cs="Times New Roman"/>
          <w:b/>
          <w:color w:val="000000"/>
          <w:sz w:val="24"/>
          <w:lang w:eastAsia="ru-RU"/>
        </w:rPr>
        <w:t> «Только веселые слова».</w:t>
      </w:r>
    </w:p>
    <w:p w:rsidR="00824283" w:rsidRPr="00973F72" w:rsidRDefault="00824283" w:rsidP="00824283">
      <w:pPr>
        <w:shd w:val="clear" w:color="auto" w:fill="FFFFFF"/>
        <w:spacing w:after="120" w:line="315" w:lineRule="atLeast"/>
        <w:rPr>
          <w:rFonts w:ascii="Times New Roman" w:eastAsia="Times New Roman" w:hAnsi="Times New Roman" w:cs="Times New Roman"/>
          <w:color w:val="000000"/>
          <w:sz w:val="24"/>
          <w:lang w:eastAsia="ru-RU"/>
        </w:rPr>
      </w:pPr>
      <w:r w:rsidRPr="00973F72">
        <w:rPr>
          <w:rFonts w:ascii="Times New Roman" w:eastAsia="Times New Roman" w:hAnsi="Times New Roman" w:cs="Times New Roman"/>
          <w:color w:val="000000"/>
          <w:sz w:val="24"/>
          <w:lang w:eastAsia="ru-RU"/>
        </w:rPr>
        <w:t xml:space="preserve"> Играть лучше в кругу. Кто-то из </w:t>
      </w:r>
      <w:proofErr w:type="gramStart"/>
      <w:r w:rsidRPr="00973F72">
        <w:rPr>
          <w:rFonts w:ascii="Times New Roman" w:eastAsia="Times New Roman" w:hAnsi="Times New Roman" w:cs="Times New Roman"/>
          <w:color w:val="000000"/>
          <w:sz w:val="24"/>
          <w:lang w:eastAsia="ru-RU"/>
        </w:rPr>
        <w:t>играющих</w:t>
      </w:r>
      <w:proofErr w:type="gramEnd"/>
      <w:r w:rsidRPr="00973F72">
        <w:rPr>
          <w:rFonts w:ascii="Times New Roman" w:eastAsia="Times New Roman" w:hAnsi="Times New Roman" w:cs="Times New Roman"/>
          <w:color w:val="000000"/>
          <w:sz w:val="24"/>
          <w:lang w:eastAsia="ru-RU"/>
        </w:rPr>
        <w:t xml:space="preserve"> определяет тему. Нужно называть по очереди, допустим, только веселые слова. Первый игрок произносит: «Клоун», второй «Радость», третий «Смех» и т.д..Игра движется по кругу до тех пор</w:t>
      </w:r>
      <w:proofErr w:type="gramStart"/>
      <w:r w:rsidRPr="00973F72">
        <w:rPr>
          <w:rFonts w:ascii="Times New Roman" w:eastAsia="Times New Roman" w:hAnsi="Times New Roman" w:cs="Times New Roman"/>
          <w:color w:val="000000"/>
          <w:sz w:val="24"/>
          <w:lang w:eastAsia="ru-RU"/>
        </w:rPr>
        <w:t xml:space="preserve"> ,</w:t>
      </w:r>
      <w:proofErr w:type="gramEnd"/>
      <w:r w:rsidRPr="00973F72">
        <w:rPr>
          <w:rFonts w:ascii="Times New Roman" w:eastAsia="Times New Roman" w:hAnsi="Times New Roman" w:cs="Times New Roman"/>
          <w:color w:val="000000"/>
          <w:sz w:val="24"/>
          <w:lang w:eastAsia="ru-RU"/>
        </w:rPr>
        <w:t xml:space="preserve"> пока слова не иссякнут. Можно сменить тему и называть только зеленые слова (Огурец, елка).</w:t>
      </w:r>
    </w:p>
    <w:p w:rsidR="00824283" w:rsidRPr="00973F72" w:rsidRDefault="00824283" w:rsidP="00824283">
      <w:pPr>
        <w:shd w:val="clear" w:color="auto" w:fill="FFFFFF"/>
        <w:spacing w:after="120" w:line="315" w:lineRule="atLeast"/>
        <w:rPr>
          <w:rFonts w:ascii="Times New Roman" w:eastAsia="Times New Roman" w:hAnsi="Times New Roman" w:cs="Times New Roman"/>
          <w:b/>
          <w:color w:val="000000"/>
          <w:sz w:val="24"/>
          <w:lang w:eastAsia="ru-RU"/>
        </w:rPr>
      </w:pPr>
      <w:r w:rsidRPr="00973F72">
        <w:rPr>
          <w:rFonts w:ascii="Times New Roman" w:eastAsia="Times New Roman" w:hAnsi="Times New Roman" w:cs="Times New Roman"/>
          <w:b/>
          <w:color w:val="000000"/>
          <w:sz w:val="24"/>
          <w:lang w:eastAsia="ru-RU"/>
        </w:rPr>
        <w:t> «Волшебная цепочка».</w:t>
      </w:r>
    </w:p>
    <w:p w:rsidR="00824283" w:rsidRPr="00973F72" w:rsidRDefault="00824283" w:rsidP="00824283">
      <w:pPr>
        <w:shd w:val="clear" w:color="auto" w:fill="FFFFFF"/>
        <w:spacing w:after="120" w:line="315" w:lineRule="atLeast"/>
        <w:rPr>
          <w:rFonts w:ascii="Times New Roman" w:eastAsia="Times New Roman" w:hAnsi="Times New Roman" w:cs="Times New Roman"/>
          <w:color w:val="000000"/>
          <w:sz w:val="24"/>
          <w:lang w:eastAsia="ru-RU"/>
        </w:rPr>
      </w:pPr>
      <w:r w:rsidRPr="00973F72">
        <w:rPr>
          <w:rFonts w:ascii="Times New Roman" w:eastAsia="Times New Roman" w:hAnsi="Times New Roman" w:cs="Times New Roman"/>
          <w:color w:val="000000"/>
          <w:sz w:val="24"/>
          <w:lang w:eastAsia="ru-RU"/>
        </w:rPr>
        <w:t xml:space="preserve"> Игра проводится в кругу. Кто-то из взрослых называет </w:t>
      </w:r>
      <w:proofErr w:type="gramStart"/>
      <w:r w:rsidRPr="00973F72">
        <w:rPr>
          <w:rFonts w:ascii="Times New Roman" w:eastAsia="Times New Roman" w:hAnsi="Times New Roman" w:cs="Times New Roman"/>
          <w:color w:val="000000"/>
          <w:sz w:val="24"/>
          <w:lang w:eastAsia="ru-RU"/>
        </w:rPr>
        <w:t>слово</w:t>
      </w:r>
      <w:proofErr w:type="gramEnd"/>
      <w:r w:rsidRPr="00973F72">
        <w:rPr>
          <w:rFonts w:ascii="Times New Roman" w:eastAsia="Times New Roman" w:hAnsi="Times New Roman" w:cs="Times New Roman"/>
          <w:color w:val="000000"/>
          <w:sz w:val="24"/>
          <w:lang w:eastAsia="ru-RU"/>
        </w:rPr>
        <w:t xml:space="preserve"> например, «мед» и спрашивает у игрока стоящего рядом, что он представляет себе, когда слышит это слово? Дальше кто-то из семьи </w:t>
      </w:r>
      <w:proofErr w:type="gramStart"/>
      <w:r w:rsidRPr="00973F72">
        <w:rPr>
          <w:rFonts w:ascii="Times New Roman" w:eastAsia="Times New Roman" w:hAnsi="Times New Roman" w:cs="Times New Roman"/>
          <w:color w:val="000000"/>
          <w:sz w:val="24"/>
          <w:lang w:eastAsia="ru-RU"/>
        </w:rPr>
        <w:t>отвечает</w:t>
      </w:r>
      <w:proofErr w:type="gramEnd"/>
      <w:r w:rsidRPr="00973F72">
        <w:rPr>
          <w:rFonts w:ascii="Times New Roman" w:eastAsia="Times New Roman" w:hAnsi="Times New Roman" w:cs="Times New Roman"/>
          <w:color w:val="000000"/>
          <w:sz w:val="24"/>
          <w:lang w:eastAsia="ru-RU"/>
        </w:rPr>
        <w:t xml:space="preserve"> например, « пчела». </w:t>
      </w:r>
      <w:proofErr w:type="gramStart"/>
      <w:r w:rsidRPr="00973F72">
        <w:rPr>
          <w:rFonts w:ascii="Times New Roman" w:eastAsia="Times New Roman" w:hAnsi="Times New Roman" w:cs="Times New Roman"/>
          <w:color w:val="000000"/>
          <w:sz w:val="24"/>
          <w:lang w:eastAsia="ru-RU"/>
        </w:rPr>
        <w:t>Следующий</w:t>
      </w:r>
      <w:proofErr w:type="gramEnd"/>
      <w:r w:rsidRPr="00973F72">
        <w:rPr>
          <w:rFonts w:ascii="Times New Roman" w:eastAsia="Times New Roman" w:hAnsi="Times New Roman" w:cs="Times New Roman"/>
          <w:color w:val="000000"/>
          <w:sz w:val="24"/>
          <w:lang w:eastAsia="ru-RU"/>
        </w:rPr>
        <w:t xml:space="preserve"> например, «Боль». Что может </w:t>
      </w:r>
      <w:proofErr w:type="gramStart"/>
      <w:r w:rsidRPr="00973F72">
        <w:rPr>
          <w:rFonts w:ascii="Times New Roman" w:eastAsia="Times New Roman" w:hAnsi="Times New Roman" w:cs="Times New Roman"/>
          <w:color w:val="000000"/>
          <w:sz w:val="24"/>
          <w:lang w:eastAsia="ru-RU"/>
        </w:rPr>
        <w:t>получится</w:t>
      </w:r>
      <w:proofErr w:type="gramEnd"/>
      <w:r w:rsidRPr="00973F72">
        <w:rPr>
          <w:rFonts w:ascii="Times New Roman" w:eastAsia="Times New Roman" w:hAnsi="Times New Roman" w:cs="Times New Roman"/>
          <w:color w:val="000000"/>
          <w:sz w:val="24"/>
          <w:lang w:eastAsia="ru-RU"/>
        </w:rPr>
        <w:t xml:space="preserve"> : мед –пчела- боль- больница- врач и т.д.</w:t>
      </w:r>
    </w:p>
    <w:p w:rsidR="00824283" w:rsidRPr="00973F72" w:rsidRDefault="00824283" w:rsidP="00824283">
      <w:pPr>
        <w:shd w:val="clear" w:color="auto" w:fill="FFFFFF"/>
        <w:spacing w:after="120" w:line="315" w:lineRule="atLeast"/>
        <w:rPr>
          <w:rFonts w:ascii="Times New Roman" w:eastAsia="Times New Roman" w:hAnsi="Times New Roman" w:cs="Times New Roman"/>
          <w:b/>
          <w:color w:val="000000"/>
          <w:sz w:val="24"/>
          <w:lang w:eastAsia="ru-RU"/>
        </w:rPr>
      </w:pPr>
      <w:r w:rsidRPr="00973F72">
        <w:rPr>
          <w:rFonts w:ascii="Times New Roman" w:eastAsia="Times New Roman" w:hAnsi="Times New Roman" w:cs="Times New Roman"/>
          <w:b/>
          <w:color w:val="000000"/>
          <w:sz w:val="24"/>
          <w:lang w:eastAsia="ru-RU"/>
        </w:rPr>
        <w:t> «Слова мячики».</w:t>
      </w:r>
    </w:p>
    <w:p w:rsidR="00824283" w:rsidRPr="00973F72" w:rsidRDefault="00824283" w:rsidP="00824283">
      <w:pPr>
        <w:shd w:val="clear" w:color="auto" w:fill="FFFFFF"/>
        <w:spacing w:after="120" w:line="315" w:lineRule="atLeast"/>
        <w:rPr>
          <w:rFonts w:ascii="Times New Roman" w:eastAsia="Times New Roman" w:hAnsi="Times New Roman" w:cs="Times New Roman"/>
          <w:color w:val="000000"/>
          <w:sz w:val="24"/>
          <w:lang w:eastAsia="ru-RU"/>
        </w:rPr>
      </w:pPr>
      <w:r w:rsidRPr="00973F72">
        <w:rPr>
          <w:rFonts w:ascii="Times New Roman" w:eastAsia="Times New Roman" w:hAnsi="Times New Roman" w:cs="Times New Roman"/>
          <w:color w:val="000000"/>
          <w:sz w:val="24"/>
          <w:lang w:eastAsia="ru-RU"/>
        </w:rPr>
        <w:t xml:space="preserve"> Ребенок и взрослый играют в паре. Взрослый бросает ребенку мяч и одновременно произносит </w:t>
      </w:r>
      <w:proofErr w:type="gramStart"/>
      <w:r w:rsidRPr="00973F72">
        <w:rPr>
          <w:rFonts w:ascii="Times New Roman" w:eastAsia="Times New Roman" w:hAnsi="Times New Roman" w:cs="Times New Roman"/>
          <w:color w:val="000000"/>
          <w:sz w:val="24"/>
          <w:lang w:eastAsia="ru-RU"/>
        </w:rPr>
        <w:t>слово</w:t>
      </w:r>
      <w:proofErr w:type="gramEnd"/>
      <w:r w:rsidRPr="00973F72">
        <w:rPr>
          <w:rFonts w:ascii="Times New Roman" w:eastAsia="Times New Roman" w:hAnsi="Times New Roman" w:cs="Times New Roman"/>
          <w:color w:val="000000"/>
          <w:sz w:val="24"/>
          <w:lang w:eastAsia="ru-RU"/>
        </w:rPr>
        <w:t xml:space="preserve"> например, «широкий». Ребенок должен вернуть мяч и произнести слово с противоположным значением «узкий». Затем игроки меняются ролями, ребенок говорит слово, а взрослый подбирает к нему слово.</w:t>
      </w:r>
    </w:p>
    <w:p w:rsidR="00824283" w:rsidRPr="00973F72" w:rsidRDefault="00824283" w:rsidP="00824283">
      <w:pPr>
        <w:shd w:val="clear" w:color="auto" w:fill="FFFFFF"/>
        <w:spacing w:after="120" w:line="315" w:lineRule="atLeast"/>
        <w:rPr>
          <w:rFonts w:ascii="Times New Roman" w:eastAsia="Times New Roman" w:hAnsi="Times New Roman" w:cs="Times New Roman"/>
          <w:b/>
          <w:color w:val="000000"/>
          <w:sz w:val="24"/>
          <w:lang w:eastAsia="ru-RU"/>
        </w:rPr>
      </w:pPr>
      <w:r w:rsidRPr="00973F72">
        <w:rPr>
          <w:rFonts w:ascii="Times New Roman" w:eastAsia="Times New Roman" w:hAnsi="Times New Roman" w:cs="Times New Roman"/>
          <w:color w:val="000000"/>
          <w:sz w:val="24"/>
          <w:lang w:eastAsia="ru-RU"/>
        </w:rPr>
        <w:t> </w:t>
      </w:r>
      <w:r w:rsidRPr="00973F72">
        <w:rPr>
          <w:rFonts w:ascii="Times New Roman" w:eastAsia="Times New Roman" w:hAnsi="Times New Roman" w:cs="Times New Roman"/>
          <w:b/>
          <w:color w:val="000000"/>
          <w:sz w:val="24"/>
          <w:lang w:eastAsia="ru-RU"/>
        </w:rPr>
        <w:t>«Если вдруг».</w:t>
      </w:r>
    </w:p>
    <w:p w:rsidR="00824283" w:rsidRPr="00973F72" w:rsidRDefault="00824283" w:rsidP="00824283">
      <w:pPr>
        <w:shd w:val="clear" w:color="auto" w:fill="FFFFFF"/>
        <w:spacing w:after="120" w:line="315" w:lineRule="atLeast"/>
        <w:rPr>
          <w:rFonts w:ascii="Times New Roman" w:eastAsia="Times New Roman" w:hAnsi="Times New Roman" w:cs="Times New Roman"/>
          <w:color w:val="000000"/>
          <w:sz w:val="24"/>
          <w:lang w:eastAsia="ru-RU"/>
        </w:rPr>
      </w:pPr>
      <w:r w:rsidRPr="00973F72">
        <w:rPr>
          <w:rFonts w:ascii="Times New Roman" w:eastAsia="Times New Roman" w:hAnsi="Times New Roman" w:cs="Times New Roman"/>
          <w:color w:val="000000"/>
          <w:sz w:val="24"/>
          <w:lang w:eastAsia="ru-RU"/>
        </w:rPr>
        <w:t> Ребенку предлагается необычная ситуация, из которой он должен найти выход, высказать свою точку зрения. Например, если вдруг на земле исчезнут: все книги, все птицы, все ручки и т. д</w:t>
      </w:r>
      <w:proofErr w:type="gramStart"/>
      <w:r w:rsidRPr="00973F72">
        <w:rPr>
          <w:rFonts w:ascii="Times New Roman" w:eastAsia="Times New Roman" w:hAnsi="Times New Roman" w:cs="Times New Roman"/>
          <w:color w:val="000000"/>
          <w:sz w:val="24"/>
          <w:lang w:eastAsia="ru-RU"/>
        </w:rPr>
        <w:t>.Р</w:t>
      </w:r>
      <w:proofErr w:type="gramEnd"/>
      <w:r w:rsidRPr="00973F72">
        <w:rPr>
          <w:rFonts w:ascii="Times New Roman" w:eastAsia="Times New Roman" w:hAnsi="Times New Roman" w:cs="Times New Roman"/>
          <w:color w:val="000000"/>
          <w:sz w:val="24"/>
          <w:lang w:eastAsia="ru-RU"/>
        </w:rPr>
        <w:t>ебенок может ответить : «если вдруг на земле исчезнут все ручки, ничего страшного не произойдет, потому что их можно заменить: карандашами».</w:t>
      </w:r>
    </w:p>
    <w:p w:rsidR="00824283" w:rsidRPr="00973F72" w:rsidRDefault="00824283" w:rsidP="00824283">
      <w:pPr>
        <w:shd w:val="clear" w:color="auto" w:fill="FFFFFF"/>
        <w:spacing w:after="120" w:line="315" w:lineRule="atLeast"/>
        <w:rPr>
          <w:rFonts w:ascii="Times New Roman" w:eastAsia="Times New Roman" w:hAnsi="Times New Roman" w:cs="Times New Roman"/>
          <w:b/>
          <w:color w:val="000000"/>
          <w:sz w:val="24"/>
          <w:lang w:eastAsia="ru-RU"/>
        </w:rPr>
      </w:pPr>
      <w:r w:rsidRPr="00973F72">
        <w:rPr>
          <w:rFonts w:ascii="Times New Roman" w:eastAsia="Times New Roman" w:hAnsi="Times New Roman" w:cs="Times New Roman"/>
          <w:b/>
          <w:color w:val="000000"/>
          <w:sz w:val="24"/>
          <w:lang w:eastAsia="ru-RU"/>
        </w:rPr>
        <w:t> «Веселые рифмы».</w:t>
      </w:r>
    </w:p>
    <w:p w:rsidR="00824283" w:rsidRPr="00973F72" w:rsidRDefault="00824283" w:rsidP="00824283">
      <w:pPr>
        <w:shd w:val="clear" w:color="auto" w:fill="FFFFFF"/>
        <w:spacing w:after="120" w:line="315" w:lineRule="atLeast"/>
        <w:rPr>
          <w:rFonts w:ascii="Times New Roman" w:eastAsia="Times New Roman" w:hAnsi="Times New Roman" w:cs="Times New Roman"/>
          <w:color w:val="000000"/>
          <w:sz w:val="24"/>
          <w:lang w:eastAsia="ru-RU"/>
        </w:rPr>
      </w:pPr>
      <w:r w:rsidRPr="00973F72">
        <w:rPr>
          <w:rFonts w:ascii="Times New Roman" w:eastAsia="Times New Roman" w:hAnsi="Times New Roman" w:cs="Times New Roman"/>
          <w:color w:val="000000"/>
          <w:sz w:val="24"/>
          <w:lang w:eastAsia="ru-RU"/>
        </w:rPr>
        <w:t> Играющие должны подбирать к словам рифмы: маш</w:t>
      </w:r>
      <w:proofErr w:type="gramStart"/>
      <w:r w:rsidRPr="00973F72">
        <w:rPr>
          <w:rFonts w:ascii="Times New Roman" w:eastAsia="Times New Roman" w:hAnsi="Times New Roman" w:cs="Times New Roman"/>
          <w:color w:val="000000"/>
          <w:sz w:val="24"/>
          <w:lang w:eastAsia="ru-RU"/>
        </w:rPr>
        <w:t>а-</w:t>
      </w:r>
      <w:proofErr w:type="gramEnd"/>
      <w:r w:rsidRPr="00973F72">
        <w:rPr>
          <w:rFonts w:ascii="Times New Roman" w:eastAsia="Times New Roman" w:hAnsi="Times New Roman" w:cs="Times New Roman"/>
          <w:color w:val="000000"/>
          <w:sz w:val="24"/>
          <w:lang w:eastAsia="ru-RU"/>
        </w:rPr>
        <w:t xml:space="preserve"> каша, свечка- печка, ракетка- пипетка.</w:t>
      </w:r>
    </w:p>
    <w:p w:rsidR="00824283" w:rsidRPr="00973F72" w:rsidRDefault="00824283" w:rsidP="00824283">
      <w:pPr>
        <w:shd w:val="clear" w:color="auto" w:fill="FFFFFF"/>
        <w:spacing w:after="120" w:line="315" w:lineRule="atLeast"/>
        <w:rPr>
          <w:rFonts w:ascii="Times New Roman" w:eastAsia="Times New Roman" w:hAnsi="Times New Roman" w:cs="Times New Roman"/>
          <w:color w:val="000000"/>
          <w:sz w:val="24"/>
          <w:lang w:eastAsia="ru-RU"/>
        </w:rPr>
      </w:pPr>
      <w:r w:rsidRPr="00973F72">
        <w:rPr>
          <w:rFonts w:ascii="Times New Roman" w:eastAsia="Times New Roman" w:hAnsi="Times New Roman" w:cs="Times New Roman"/>
          <w:color w:val="000000"/>
          <w:sz w:val="24"/>
          <w:lang w:eastAsia="ru-RU"/>
        </w:rPr>
        <w:lastRenderedPageBreak/>
        <w:t> Занимательные игры со словом побуждают детей думать, рассуждать, искать, творить, у детей появляется интерес к познавательной деятельности.</w:t>
      </w:r>
    </w:p>
    <w:p w:rsidR="00824283" w:rsidRPr="00973F72" w:rsidRDefault="00824283" w:rsidP="00824283">
      <w:pPr>
        <w:shd w:val="clear" w:color="auto" w:fill="FFFFFF"/>
        <w:spacing w:after="120" w:line="315" w:lineRule="atLeast"/>
        <w:rPr>
          <w:rFonts w:ascii="Times New Roman" w:eastAsia="Times New Roman" w:hAnsi="Times New Roman" w:cs="Times New Roman"/>
          <w:color w:val="000000"/>
          <w:sz w:val="24"/>
          <w:lang w:eastAsia="ru-RU"/>
        </w:rPr>
      </w:pPr>
      <w:r w:rsidRPr="00973F72">
        <w:rPr>
          <w:rFonts w:ascii="Times New Roman" w:eastAsia="Times New Roman" w:hAnsi="Times New Roman" w:cs="Times New Roman"/>
          <w:color w:val="000000"/>
          <w:sz w:val="24"/>
          <w:lang w:eastAsia="ru-RU"/>
        </w:rPr>
        <w:t> “Не условным звукам только учится ребенок, изучая родной язык, он пьют духовную силу и силу из родимой груди родного слова. Оно объясняет ему природу, как не мог бы объяснить не один естествоиспытатель. Оно знакомит его с характером окружающих его людей, с обществом, среди которых он живет, с его историей и его стремлениями, как не мог познакомить не один историк. Оно вводит его в народные верования, в народную поэзию, как не мог бы ввести ни один эстетик. Оно, наконец, даёт такие логические понятия и философские воззрения, которые не мог бы дать ни один философ”.</w:t>
      </w:r>
    </w:p>
    <w:p w:rsidR="00824283" w:rsidRPr="00973F72" w:rsidRDefault="00824283" w:rsidP="00824283">
      <w:pPr>
        <w:shd w:val="clear" w:color="auto" w:fill="FFFFFF"/>
        <w:spacing w:after="120" w:line="315" w:lineRule="atLeast"/>
        <w:rPr>
          <w:rFonts w:ascii="Times New Roman" w:eastAsia="Times New Roman" w:hAnsi="Times New Roman" w:cs="Times New Roman"/>
          <w:color w:val="000000"/>
          <w:sz w:val="24"/>
          <w:lang w:eastAsia="ru-RU"/>
        </w:rPr>
      </w:pPr>
      <w:r w:rsidRPr="00973F72">
        <w:rPr>
          <w:rFonts w:ascii="Times New Roman" w:eastAsia="Times New Roman" w:hAnsi="Times New Roman" w:cs="Times New Roman"/>
          <w:color w:val="000000"/>
          <w:sz w:val="24"/>
          <w:lang w:eastAsia="ru-RU"/>
        </w:rPr>
        <w:t> В этих словах великого педагога К.Д. Ушинского указан не только, ожидаемый результат усвоения родного языка, но и метод его изучения: доверие к языку – учителю, который не только учит многому, но и учит удивительно легко.</w:t>
      </w:r>
    </w:p>
    <w:bookmarkEnd w:id="0"/>
    <w:p w:rsidR="00863175" w:rsidRPr="00973F72" w:rsidRDefault="00863175" w:rsidP="00824283">
      <w:pPr>
        <w:pStyle w:val="a7"/>
        <w:rPr>
          <w:rFonts w:ascii="Times New Roman" w:hAnsi="Times New Roman" w:cs="Times New Roman"/>
          <w:sz w:val="24"/>
        </w:rPr>
      </w:pPr>
    </w:p>
    <w:sectPr w:rsidR="00863175" w:rsidRPr="00973F72" w:rsidSect="00824283">
      <w:pgSz w:w="11906" w:h="16838"/>
      <w:pgMar w:top="568"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004E9"/>
    <w:multiLevelType w:val="multilevel"/>
    <w:tmpl w:val="B2D2B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B04C2F"/>
    <w:multiLevelType w:val="multilevel"/>
    <w:tmpl w:val="F118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24283"/>
    <w:rsid w:val="000934B9"/>
    <w:rsid w:val="003D3BAB"/>
    <w:rsid w:val="00824283"/>
    <w:rsid w:val="00863175"/>
    <w:rsid w:val="00973F72"/>
    <w:rsid w:val="00B93E95"/>
    <w:rsid w:val="00F54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175"/>
  </w:style>
  <w:style w:type="paragraph" w:styleId="1">
    <w:name w:val="heading 1"/>
    <w:basedOn w:val="a"/>
    <w:link w:val="10"/>
    <w:uiPriority w:val="9"/>
    <w:qFormat/>
    <w:rsid w:val="008242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428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242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24283"/>
    <w:rPr>
      <w:i/>
      <w:iCs/>
    </w:rPr>
  </w:style>
  <w:style w:type="character" w:styleId="a5">
    <w:name w:val="Strong"/>
    <w:basedOn w:val="a0"/>
    <w:uiPriority w:val="22"/>
    <w:qFormat/>
    <w:rsid w:val="00824283"/>
    <w:rPr>
      <w:b/>
      <w:bCs/>
    </w:rPr>
  </w:style>
  <w:style w:type="character" w:customStyle="1" w:styleId="apple-converted-space">
    <w:name w:val="apple-converted-space"/>
    <w:basedOn w:val="a0"/>
    <w:rsid w:val="00824283"/>
  </w:style>
  <w:style w:type="character" w:styleId="a6">
    <w:name w:val="Hyperlink"/>
    <w:basedOn w:val="a0"/>
    <w:uiPriority w:val="99"/>
    <w:semiHidden/>
    <w:unhideWhenUsed/>
    <w:rsid w:val="00824283"/>
    <w:rPr>
      <w:color w:val="0000FF"/>
      <w:u w:val="single"/>
    </w:rPr>
  </w:style>
  <w:style w:type="paragraph" w:styleId="a7">
    <w:name w:val="No Spacing"/>
    <w:uiPriority w:val="1"/>
    <w:qFormat/>
    <w:rsid w:val="0082428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911145">
      <w:bodyDiv w:val="1"/>
      <w:marLeft w:val="0"/>
      <w:marRight w:val="0"/>
      <w:marTop w:val="0"/>
      <w:marBottom w:val="0"/>
      <w:divBdr>
        <w:top w:val="none" w:sz="0" w:space="0" w:color="auto"/>
        <w:left w:val="none" w:sz="0" w:space="0" w:color="auto"/>
        <w:bottom w:val="none" w:sz="0" w:space="0" w:color="auto"/>
        <w:right w:val="none" w:sz="0" w:space="0" w:color="auto"/>
      </w:divBdr>
    </w:div>
    <w:div w:id="856194904">
      <w:bodyDiv w:val="1"/>
      <w:marLeft w:val="0"/>
      <w:marRight w:val="0"/>
      <w:marTop w:val="0"/>
      <w:marBottom w:val="0"/>
      <w:divBdr>
        <w:top w:val="none" w:sz="0" w:space="0" w:color="auto"/>
        <w:left w:val="none" w:sz="0" w:space="0" w:color="auto"/>
        <w:bottom w:val="none" w:sz="0" w:space="0" w:color="auto"/>
        <w:right w:val="none" w:sz="0" w:space="0" w:color="auto"/>
      </w:divBdr>
      <w:divsChild>
        <w:div w:id="108739415">
          <w:marLeft w:val="225"/>
          <w:marRight w:val="0"/>
          <w:marTop w:val="0"/>
          <w:marBottom w:val="150"/>
          <w:divBdr>
            <w:top w:val="none" w:sz="0" w:space="0" w:color="auto"/>
            <w:left w:val="none" w:sz="0" w:space="0" w:color="auto"/>
            <w:bottom w:val="none" w:sz="0" w:space="0" w:color="auto"/>
            <w:right w:val="none" w:sz="0" w:space="0" w:color="auto"/>
          </w:divBdr>
        </w:div>
      </w:divsChild>
    </w:div>
    <w:div w:id="120994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lanetadetstva.net/pedagogam/srednyaya-gruppa/didakticheskie-igry-na-razvitie-vnimaniya.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4</Pages>
  <Words>1803</Words>
  <Characters>10281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МБДОУ ДС КВ № 18</cp:lastModifiedBy>
  <cp:revision>3</cp:revision>
  <cp:lastPrinted>2014-01-23T06:16:00Z</cp:lastPrinted>
  <dcterms:created xsi:type="dcterms:W3CDTF">2013-11-13T13:26:00Z</dcterms:created>
  <dcterms:modified xsi:type="dcterms:W3CDTF">2014-01-23T06:18:00Z</dcterms:modified>
</cp:coreProperties>
</file>