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89" w:rsidRPr="00B02989" w:rsidRDefault="00B02989" w:rsidP="00B0298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0298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Особенности пространственных представлений у детей с ОНР</w:t>
      </w:r>
    </w:p>
    <w:p w:rsidR="00B02989" w:rsidRDefault="00B02989" w:rsidP="00B02989">
      <w:pPr>
        <w:spacing w:after="0" w:line="240" w:lineRule="auto"/>
        <w:ind w:firstLine="567"/>
        <w:rPr>
          <w:lang w:val="ru-RU"/>
        </w:rPr>
      </w:pPr>
    </w:p>
    <w:p w:rsidR="00B02989" w:rsidRPr="00B02989" w:rsidRDefault="00B02989" w:rsidP="00B02989">
      <w:pPr>
        <w:spacing w:after="0" w:line="240" w:lineRule="auto"/>
        <w:ind w:firstLine="567"/>
        <w:rPr>
          <w:lang w:val="ru-RU"/>
        </w:rPr>
      </w:pPr>
      <w:r w:rsidRPr="00B02989">
        <w:rPr>
          <w:lang w:val="ru-RU"/>
        </w:rPr>
        <w:t xml:space="preserve">Трудно переоценить значение развитого пространственного восприятия, умения ориентироваться в пространстве, </w:t>
      </w:r>
      <w:proofErr w:type="spellStart"/>
      <w:r w:rsidRPr="00B02989">
        <w:rPr>
          <w:lang w:val="ru-RU"/>
        </w:rPr>
        <w:t>сформированности</w:t>
      </w:r>
      <w:proofErr w:type="spellEnd"/>
      <w:r w:rsidRPr="00B02989">
        <w:rPr>
          <w:lang w:val="ru-RU"/>
        </w:rPr>
        <w:t xml:space="preserve"> пространственных представлений. </w:t>
      </w:r>
      <w:proofErr w:type="spellStart"/>
      <w:r w:rsidRPr="00B02989">
        <w:rPr>
          <w:lang w:val="ru-RU"/>
        </w:rPr>
        <w:t>Сформированность</w:t>
      </w:r>
      <w:proofErr w:type="spellEnd"/>
      <w:r w:rsidRPr="00B02989">
        <w:rPr>
          <w:lang w:val="ru-RU"/>
        </w:rPr>
        <w:t xml:space="preserve"> этих представлений характеризует общее развитие дошкольника и его готовность к обучению в школе, что является одной из важнейших задач обучения и воспитания детей дошкольного возраста, обеспечивает целостное гармоничное развитие детей. От уровня </w:t>
      </w:r>
      <w:proofErr w:type="spellStart"/>
      <w:r w:rsidRPr="00B02989">
        <w:rPr>
          <w:lang w:val="ru-RU"/>
        </w:rPr>
        <w:t>сформированности</w:t>
      </w:r>
      <w:proofErr w:type="spellEnd"/>
      <w:r w:rsidRPr="00B02989">
        <w:rPr>
          <w:lang w:val="ru-RU"/>
        </w:rPr>
        <w:t xml:space="preserve"> пространственных представлений во многом зависит успешность овладения чтением, письмом, рисованием и другими видами учебной деятельности. Пространственные представления включают в себя определение формы, величины, местоположения и перемещения предметов относительно друг друга и собственного тела. Они играют значительную роль во взаимодействии человека с окружающей средой и служат необходимым </w:t>
      </w:r>
      <w:r>
        <w:rPr>
          <w:lang w:val="ru-RU"/>
        </w:rPr>
        <w:t>условием ориентировки в ней</w:t>
      </w:r>
      <w:proofErr w:type="gramStart"/>
      <w:r>
        <w:rPr>
          <w:lang w:val="ru-RU"/>
        </w:rPr>
        <w:t xml:space="preserve"> </w:t>
      </w:r>
      <w:r w:rsidRPr="00B02989">
        <w:rPr>
          <w:lang w:val="ru-RU"/>
        </w:rPr>
        <w:t>.</w:t>
      </w:r>
      <w:proofErr w:type="gramEnd"/>
      <w:r w:rsidRPr="00B02989">
        <w:rPr>
          <w:lang w:val="ru-RU"/>
        </w:rPr>
        <w:t xml:space="preserve">Как отмечал П.Ф. Лесгафт, каждая сознательная работа требует серьезного понимания соотношений пространства и времени и умения справляться с ними. Недостаточная </w:t>
      </w:r>
      <w:proofErr w:type="spellStart"/>
      <w:r w:rsidRPr="00B02989">
        <w:rPr>
          <w:lang w:val="ru-RU"/>
        </w:rPr>
        <w:t>сформированность</w:t>
      </w:r>
      <w:proofErr w:type="spellEnd"/>
      <w:r w:rsidRPr="00B02989">
        <w:rPr>
          <w:lang w:val="ru-RU"/>
        </w:rPr>
        <w:t xml:space="preserve"> пространственно-временных представлений у дошкольников обязательно будет сказываться на формировании полноценной связной речи, а у школьников - на развитии навыка чтения и письма. Ведь для овладения письмом ребенку необходимо научиться взаимно трансформировать пространственную последовательность - графических знаков и временную - зву</w:t>
      </w:r>
      <w:r>
        <w:rPr>
          <w:lang w:val="ru-RU"/>
        </w:rPr>
        <w:t>ковых комплексов</w:t>
      </w:r>
      <w:proofErr w:type="gramStart"/>
      <w:r>
        <w:rPr>
          <w:lang w:val="ru-RU"/>
        </w:rPr>
        <w:t xml:space="preserve"> </w:t>
      </w:r>
      <w:r w:rsidRPr="00B02989">
        <w:rPr>
          <w:lang w:val="ru-RU"/>
        </w:rPr>
        <w:t>.</w:t>
      </w:r>
      <w:proofErr w:type="gramEnd"/>
      <w:r w:rsidRPr="00B02989">
        <w:rPr>
          <w:lang w:val="ru-RU"/>
        </w:rPr>
        <w:t xml:space="preserve"> Таким образом, временной и пространственный аспекты восприятия и воспроизведения речи не могут быть разобщены. По данным, представленным в научных журналах, периодике, отмечается резкое увеличение количества детей с отставанием в речевом развитии и различной речевой патологией, которые составляют 60% детей с отклоняющимся развитием. </w:t>
      </w:r>
    </w:p>
    <w:p w:rsidR="00B02989" w:rsidRPr="00B02989" w:rsidRDefault="00B02989" w:rsidP="00B02989">
      <w:pPr>
        <w:spacing w:after="0" w:line="240" w:lineRule="auto"/>
        <w:ind w:firstLine="567"/>
        <w:rPr>
          <w:lang w:val="ru-RU"/>
        </w:rPr>
      </w:pPr>
      <w:r w:rsidRPr="00B02989">
        <w:rPr>
          <w:lang w:val="ru-RU"/>
        </w:rPr>
        <w:t xml:space="preserve">Нарушение развития оптико-пространственного </w:t>
      </w:r>
      <w:proofErr w:type="spellStart"/>
      <w:r w:rsidRPr="00B02989">
        <w:rPr>
          <w:lang w:val="ru-RU"/>
        </w:rPr>
        <w:t>гнозиса</w:t>
      </w:r>
      <w:proofErr w:type="spellEnd"/>
      <w:r w:rsidRPr="00B02989">
        <w:rPr>
          <w:lang w:val="ru-RU"/>
        </w:rPr>
        <w:t xml:space="preserve">, задержка в формировании пространственных представлений и </w:t>
      </w:r>
      <w:proofErr w:type="spellStart"/>
      <w:r w:rsidRPr="00B02989">
        <w:rPr>
          <w:lang w:val="ru-RU"/>
        </w:rPr>
        <w:t>несформированность</w:t>
      </w:r>
      <w:proofErr w:type="spellEnd"/>
      <w:r w:rsidRPr="00B02989">
        <w:rPr>
          <w:lang w:val="ru-RU"/>
        </w:rPr>
        <w:t xml:space="preserve"> пространственных представлений считается характерным для детей с органическими поражениями мозга, которые составляют основной контингент детей-логопатов. В отличие от детей с нормальным речевым развитием, у которых в два года появляются первые грамматические отношения между словами, а в дальнейшем развитие и совершенствование грамматических средств способствует обобщению и произвольному использованию знаний о пространстве, у детей с первичным недоразвитием речевой функции своевременно не формируются пространственные представления, что обусловливает невозможность их вербализации, обогащени</w:t>
      </w:r>
      <w:r>
        <w:rPr>
          <w:lang w:val="ru-RU"/>
        </w:rPr>
        <w:t>я грамматических конструкций</w:t>
      </w:r>
      <w:proofErr w:type="gramStart"/>
      <w:r>
        <w:rPr>
          <w:lang w:val="ru-RU"/>
        </w:rPr>
        <w:t xml:space="preserve"> </w:t>
      </w:r>
      <w:r w:rsidRPr="00B02989">
        <w:rPr>
          <w:lang w:val="ru-RU"/>
        </w:rPr>
        <w:t>.</w:t>
      </w:r>
      <w:proofErr w:type="gramEnd"/>
      <w:r w:rsidRPr="00B02989">
        <w:rPr>
          <w:lang w:val="ru-RU"/>
        </w:rPr>
        <w:t xml:space="preserve"> </w:t>
      </w:r>
    </w:p>
    <w:p w:rsidR="00B02989" w:rsidRPr="00B02989" w:rsidRDefault="00B02989" w:rsidP="00B02989">
      <w:pPr>
        <w:spacing w:after="0" w:line="240" w:lineRule="auto"/>
        <w:ind w:firstLine="567"/>
        <w:rPr>
          <w:lang w:val="ru-RU"/>
        </w:rPr>
      </w:pPr>
      <w:r w:rsidRPr="00B02989">
        <w:rPr>
          <w:lang w:val="ru-RU"/>
        </w:rPr>
        <w:t>В структуру многих типов предложений входят пространственные отношения, вследствие чего, по мнению ученых они заслуживают внимания, как по частотности употребления, так и по функциональной значимости (охватывают все сферы</w:t>
      </w:r>
      <w:r>
        <w:rPr>
          <w:lang w:val="ru-RU"/>
        </w:rPr>
        <w:t xml:space="preserve"> реальной действительности)</w:t>
      </w:r>
      <w:proofErr w:type="gramStart"/>
      <w:r>
        <w:rPr>
          <w:lang w:val="ru-RU"/>
        </w:rPr>
        <w:t xml:space="preserve"> </w:t>
      </w:r>
      <w:r w:rsidRPr="00B02989">
        <w:rPr>
          <w:lang w:val="ru-RU"/>
        </w:rPr>
        <w:t>.</w:t>
      </w:r>
      <w:proofErr w:type="gramEnd"/>
      <w:r w:rsidRPr="00B02989">
        <w:rPr>
          <w:lang w:val="ru-RU"/>
        </w:rPr>
        <w:t xml:space="preserve"> </w:t>
      </w:r>
      <w:r w:rsidRPr="00B02989">
        <w:rPr>
          <w:lang w:val="ru-RU"/>
        </w:rPr>
        <w:cr/>
        <w:t>В категориях пространства как интегративном и сложном языковом явлении отражаются событийные сферы реальной действительности, субъективное восприятие ее человеком, многообразие параметрических характеристик объектов, преломляющиеся в языке. Совокупность данных пространственных параметров определяют целостность и полноту языковой картины мира. Дети с ОНР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перекатывание мяча с руки на руку, передача его с небольшого расстояния, удары об пол с попеременным чередованием; прыжки на правой и левой ноге, ритм</w:t>
      </w:r>
      <w:r>
        <w:rPr>
          <w:lang w:val="ru-RU"/>
        </w:rPr>
        <w:t>ические движения под музыку</w:t>
      </w:r>
      <w:proofErr w:type="gramStart"/>
      <w:r>
        <w:rPr>
          <w:lang w:val="ru-RU"/>
        </w:rPr>
        <w:t xml:space="preserve"> </w:t>
      </w:r>
      <w:r w:rsidRPr="00B02989">
        <w:rPr>
          <w:lang w:val="ru-RU"/>
        </w:rPr>
        <w:t>.</w:t>
      </w:r>
      <w:proofErr w:type="gramEnd"/>
      <w:r w:rsidRPr="00B02989">
        <w:rPr>
          <w:lang w:val="ru-RU"/>
        </w:rPr>
        <w:t xml:space="preserve"> </w:t>
      </w:r>
    </w:p>
    <w:p w:rsidR="00B02989" w:rsidRPr="00B02989" w:rsidRDefault="00B02989" w:rsidP="00B02989">
      <w:pPr>
        <w:spacing w:after="0" w:line="240" w:lineRule="auto"/>
        <w:ind w:firstLine="567"/>
        <w:rPr>
          <w:lang w:val="ru-RU"/>
        </w:rPr>
      </w:pPr>
    </w:p>
    <w:p w:rsidR="00B02989" w:rsidRDefault="00B02989" w:rsidP="00B02989">
      <w:pPr>
        <w:spacing w:after="0" w:line="240" w:lineRule="auto"/>
        <w:ind w:firstLine="567"/>
        <w:rPr>
          <w:lang w:val="ru-RU"/>
        </w:rPr>
      </w:pPr>
      <w:r w:rsidRPr="00B02989">
        <w:rPr>
          <w:lang w:val="ru-RU"/>
        </w:rPr>
        <w:t xml:space="preserve">Пространственные категории относятся к важнейшим понятийным категориям, которые отражаются в речи ребенка и осваиваются им в старшем дошкольном возрасте. Исследование способов передачи пространственных отношений позволяет отразить реальное функционирование языка – его использование в коммуникативной деятельности, где локальность выступает как универсальный организующий центр речи, поскольку в любом высказывании фиксируется пространственная сущность мира с помощью языковых элементов выражения этого значения: пространственных предлогов, наречий, прилагательных, существительных, некоторых синтаксических конструкций и т.д. </w:t>
      </w:r>
      <w:proofErr w:type="spellStart"/>
      <w:r w:rsidRPr="00B02989">
        <w:rPr>
          <w:lang w:val="ru-RU"/>
        </w:rPr>
        <w:t>Несформированность</w:t>
      </w:r>
      <w:proofErr w:type="spellEnd"/>
      <w:r w:rsidRPr="00B02989">
        <w:rPr>
          <w:lang w:val="ru-RU"/>
        </w:rPr>
        <w:t xml:space="preserve"> пространственных ориентировок </w:t>
      </w:r>
      <w:r w:rsidRPr="00B02989">
        <w:rPr>
          <w:lang w:val="ru-RU"/>
        </w:rPr>
        <w:lastRenderedPageBreak/>
        <w:t>рассматривается в основном в связи с нарушением у д</w:t>
      </w:r>
      <w:r>
        <w:rPr>
          <w:lang w:val="ru-RU"/>
        </w:rPr>
        <w:t>етей письма и чтения</w:t>
      </w:r>
      <w:proofErr w:type="gramStart"/>
      <w:r>
        <w:rPr>
          <w:lang w:val="ru-RU"/>
        </w:rPr>
        <w:t xml:space="preserve"> </w:t>
      </w:r>
      <w:r w:rsidRPr="00B02989">
        <w:rPr>
          <w:lang w:val="ru-RU"/>
        </w:rPr>
        <w:t>.</w:t>
      </w:r>
      <w:proofErr w:type="gramEnd"/>
      <w:r w:rsidRPr="00B02989">
        <w:rPr>
          <w:lang w:val="ru-RU"/>
        </w:rPr>
        <w:t xml:space="preserve"> Дети, у которых не сформированы пространственные представления, не используют предлогов, обозначающих пространственные взаимоотношения предметов, людей и животных (над, под). Дошкольники, а иногда и младшие школьники затрудняются в дифференциации предлогов </w:t>
      </w:r>
      <w:proofErr w:type="spellStart"/>
      <w:r w:rsidRPr="00B02989">
        <w:rPr>
          <w:lang w:val="ru-RU"/>
        </w:rPr>
        <w:t>к-у</w:t>
      </w:r>
      <w:proofErr w:type="spellEnd"/>
      <w:r w:rsidRPr="00B02989">
        <w:rPr>
          <w:lang w:val="ru-RU"/>
        </w:rPr>
        <w:t xml:space="preserve">, </w:t>
      </w:r>
      <w:proofErr w:type="spellStart"/>
      <w:r w:rsidRPr="00B02989">
        <w:rPr>
          <w:lang w:val="ru-RU"/>
        </w:rPr>
        <w:t>в-на</w:t>
      </w:r>
      <w:proofErr w:type="spellEnd"/>
      <w:r w:rsidRPr="00B02989">
        <w:rPr>
          <w:lang w:val="ru-RU"/>
        </w:rPr>
        <w:t xml:space="preserve"> к дому - у </w:t>
      </w:r>
      <w:proofErr w:type="spellStart"/>
      <w:r w:rsidRPr="00B02989">
        <w:rPr>
          <w:lang w:val="ru-RU"/>
        </w:rPr>
        <w:t>дома</w:t>
      </w:r>
      <w:proofErr w:type="gramStart"/>
      <w:r w:rsidRPr="00B02989">
        <w:rPr>
          <w:lang w:val="ru-RU"/>
        </w:rPr>
        <w:t>,в</w:t>
      </w:r>
      <w:proofErr w:type="spellEnd"/>
      <w:proofErr w:type="gramEnd"/>
      <w:r w:rsidRPr="00B02989">
        <w:rPr>
          <w:lang w:val="ru-RU"/>
        </w:rPr>
        <w:t xml:space="preserve"> столе - на столе. Нередко они смешивают предлоги </w:t>
      </w:r>
      <w:proofErr w:type="gramStart"/>
      <w:r w:rsidRPr="00B02989">
        <w:rPr>
          <w:lang w:val="ru-RU"/>
        </w:rPr>
        <w:t>перед</w:t>
      </w:r>
      <w:proofErr w:type="gramEnd"/>
      <w:r w:rsidRPr="00B02989">
        <w:rPr>
          <w:lang w:val="ru-RU"/>
        </w:rPr>
        <w:t xml:space="preserve"> - после - за. Например: Например: Шкаф стоит после стула </w:t>
      </w:r>
      <w:proofErr w:type="gramStart"/>
      <w:r w:rsidRPr="00B02989">
        <w:rPr>
          <w:lang w:val="ru-RU"/>
        </w:rPr>
        <w:t>вместо</w:t>
      </w:r>
      <w:proofErr w:type="gramEnd"/>
      <w:r w:rsidRPr="00B02989">
        <w:rPr>
          <w:lang w:val="ru-RU"/>
        </w:rPr>
        <w:t xml:space="preserve"> Шкаф стоит за стулом. Дошкольники испытывают трудности при использовании прилагательных широкий - узкий, толстый - тонкий. Они заменяются обозначениями «большой» или «маленький» широкая река - большая река», «тонкий ст</w:t>
      </w:r>
      <w:r>
        <w:rPr>
          <w:lang w:val="ru-RU"/>
        </w:rPr>
        <w:t>ебелек - маленький стебелек</w:t>
      </w:r>
      <w:proofErr w:type="gramStart"/>
      <w:r>
        <w:rPr>
          <w:lang w:val="ru-RU"/>
        </w:rPr>
        <w:t xml:space="preserve"> </w:t>
      </w:r>
      <w:r w:rsidRPr="00B02989">
        <w:rPr>
          <w:lang w:val="ru-RU"/>
        </w:rPr>
        <w:t>.</w:t>
      </w:r>
      <w:proofErr w:type="gramEnd"/>
      <w:r w:rsidRPr="00B02989">
        <w:rPr>
          <w:lang w:val="ru-RU"/>
        </w:rPr>
        <w:t xml:space="preserve"> Часто у них наблюдается запаздывание формирования «схемы тела». В дальнейшем могут появиться сложности при ориентировке в схеме тетрадного листа. Например, дети долго не могут усвоить и довести до автоматизма стандартные требования к оформлению письменных работ (пропуск определенного количества строчек или клеточек, выделение красной строки, соблюдение полей письма в два-три столбика, равномерное заполнение тетрадного листа текстом). Нарушение формирования пространственных представлений влияет на развитие словесно- логического мышления, препятствует правильному восприятию изображения, развитию умения составлять рассказ по картине или серии картин; затрудняет овладение письмом, чтением, математическими операциями, затрагивает понимание условия задач и всю познавательную деятельностью </w:t>
      </w:r>
      <w:r>
        <w:rPr>
          <w:lang w:val="ru-RU"/>
        </w:rPr>
        <w:t>в целом</w:t>
      </w:r>
      <w:proofErr w:type="gramStart"/>
      <w:r>
        <w:rPr>
          <w:lang w:val="ru-RU"/>
        </w:rPr>
        <w:t xml:space="preserve"> </w:t>
      </w:r>
      <w:r w:rsidRPr="00B02989">
        <w:rPr>
          <w:lang w:val="ru-RU"/>
        </w:rPr>
        <w:t>.</w:t>
      </w:r>
      <w:proofErr w:type="gramEnd"/>
      <w:r w:rsidRPr="00B02989">
        <w:rPr>
          <w:lang w:val="ru-RU"/>
        </w:rPr>
        <w:t xml:space="preserve">Исходя из анализа лингвистической структуры ОНР как системного нарушения </w:t>
      </w:r>
      <w:proofErr w:type="spellStart"/>
      <w:r w:rsidRPr="00B02989">
        <w:rPr>
          <w:lang w:val="ru-RU"/>
        </w:rPr>
        <w:t>речеязыкового</w:t>
      </w:r>
      <w:proofErr w:type="spellEnd"/>
      <w:r w:rsidRPr="00B02989">
        <w:rPr>
          <w:lang w:val="ru-RU"/>
        </w:rPr>
        <w:t xml:space="preserve"> развития, характеристики системности пространственных представлений и их отражения в языке, можно сказать, что при первичном недоразвитии речи </w:t>
      </w:r>
      <w:proofErr w:type="spellStart"/>
      <w:r w:rsidRPr="00B02989">
        <w:rPr>
          <w:lang w:val="ru-RU"/>
        </w:rPr>
        <w:t>несформированность</w:t>
      </w:r>
      <w:proofErr w:type="spellEnd"/>
      <w:r w:rsidRPr="00B02989">
        <w:rPr>
          <w:lang w:val="ru-RU"/>
        </w:rPr>
        <w:t xml:space="preserve"> пространственных представлений будет проявляться в нарушениях морфолого-синтаксической составляющей ее грамматической стороны на всех уровнях, препятствуя дальнейшему формированию грамматических конструкций. Кроме того, как показано в исследованиях, в общеобразовательных школах у детей выявляется большое количество ошибок, в основе которых лежит недостаточная </w:t>
      </w:r>
      <w:proofErr w:type="spellStart"/>
      <w:r w:rsidRPr="00B02989">
        <w:rPr>
          <w:lang w:val="ru-RU"/>
        </w:rPr>
        <w:t>сформированность</w:t>
      </w:r>
      <w:proofErr w:type="spellEnd"/>
      <w:r w:rsidRPr="00B02989">
        <w:rPr>
          <w:lang w:val="ru-RU"/>
        </w:rPr>
        <w:t xml:space="preserve"> грамматической составляющей речевого развития прос</w:t>
      </w:r>
      <w:r>
        <w:rPr>
          <w:lang w:val="ru-RU"/>
        </w:rPr>
        <w:t>транственного наполнения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</w:t>
      </w:r>
      <w:r w:rsidRPr="00B02989">
        <w:rPr>
          <w:lang w:val="ru-RU"/>
        </w:rPr>
        <w:t>Изучение оптико-пространственного восприятия детей с ОНР выявляет у них определенное качественное снижение уровня развития психических процессов и расширенный диапазон индивидуальных различий по сравнению с возрастной нормой. Необходимость развития пространственного восприятия (</w:t>
      </w:r>
      <w:proofErr w:type="spellStart"/>
      <w:r w:rsidRPr="00B02989">
        <w:rPr>
          <w:lang w:val="ru-RU"/>
        </w:rPr>
        <w:t>гнозиса</w:t>
      </w:r>
      <w:proofErr w:type="spellEnd"/>
      <w:r w:rsidRPr="00B02989">
        <w:rPr>
          <w:lang w:val="ru-RU"/>
        </w:rPr>
        <w:t>) у детей с ОНР не вызывает сомнений, особенно это нужно делать на начальных этапах коррекционной работы с детьми. В связи с этим актуальными проблемами остаются анализ нарушений пространственных представлений у старших дошкольников с ОНР и разработка эффективных методик логопедической работы по преодолению этих нарушений.</w:t>
      </w:r>
    </w:p>
    <w:p w:rsidR="00B02989" w:rsidRDefault="00B02989" w:rsidP="00B02989">
      <w:pPr>
        <w:spacing w:after="0" w:line="240" w:lineRule="auto"/>
        <w:ind w:firstLine="567"/>
        <w:rPr>
          <w:lang w:val="ru-RU"/>
        </w:rPr>
      </w:pPr>
    </w:p>
    <w:p w:rsidR="00B02989" w:rsidRDefault="00B02989" w:rsidP="00B02989">
      <w:pPr>
        <w:spacing w:after="0" w:line="240" w:lineRule="auto"/>
        <w:ind w:firstLine="567"/>
        <w:rPr>
          <w:lang w:val="ru-RU"/>
        </w:rPr>
      </w:pPr>
    </w:p>
    <w:p w:rsidR="00B02989" w:rsidRDefault="00B02989" w:rsidP="00B02989">
      <w:pPr>
        <w:spacing w:after="0" w:line="240" w:lineRule="auto"/>
        <w:ind w:firstLine="567"/>
        <w:rPr>
          <w:lang w:val="ru-RU"/>
        </w:rPr>
      </w:pPr>
    </w:p>
    <w:p w:rsidR="00B02989" w:rsidRPr="00B02989" w:rsidRDefault="00B02989" w:rsidP="00B02989">
      <w:pPr>
        <w:spacing w:after="0" w:line="240" w:lineRule="auto"/>
        <w:ind w:firstLine="567"/>
        <w:rPr>
          <w:u w:val="single"/>
          <w:lang w:val="ru-RU"/>
        </w:rPr>
      </w:pPr>
      <w:r w:rsidRPr="00B02989">
        <w:rPr>
          <w:u w:val="single"/>
          <w:lang w:val="ru-RU"/>
        </w:rPr>
        <w:t>Список литературы</w:t>
      </w:r>
    </w:p>
    <w:p w:rsidR="00B02989" w:rsidRDefault="00B02989" w:rsidP="00B02989">
      <w:pPr>
        <w:spacing w:after="0" w:line="240" w:lineRule="auto"/>
        <w:ind w:firstLine="567"/>
        <w:rPr>
          <w:lang w:val="ru-RU"/>
        </w:rPr>
      </w:pPr>
    </w:p>
    <w:p w:rsidR="00B02989" w:rsidRDefault="00B02989" w:rsidP="00B02989">
      <w:pPr>
        <w:spacing w:after="0" w:line="240" w:lineRule="auto"/>
        <w:rPr>
          <w:lang w:val="ru-RU"/>
        </w:rPr>
      </w:pPr>
      <w:r>
        <w:rPr>
          <w:lang w:val="ru-RU"/>
        </w:rPr>
        <w:t>1.</w:t>
      </w:r>
      <w:r w:rsidRPr="00B02989">
        <w:rPr>
          <w:lang w:val="ru-RU"/>
        </w:rPr>
        <w:t>Ахальцева Е.Н. Формирование пространственных представлений у старших дошкольников с общим недоразвитием речи // Логопед. – 2008. – № 4</w:t>
      </w:r>
    </w:p>
    <w:p w:rsidR="00B02989" w:rsidRDefault="00B02989" w:rsidP="00B02989">
      <w:pPr>
        <w:spacing w:after="0" w:line="240" w:lineRule="auto"/>
        <w:rPr>
          <w:lang w:val="ru-RU"/>
        </w:rPr>
      </w:pPr>
      <w:r>
        <w:rPr>
          <w:lang w:val="ru-RU"/>
        </w:rPr>
        <w:t>2.</w:t>
      </w:r>
      <w:r w:rsidRPr="00B02989">
        <w:rPr>
          <w:lang w:val="ru-RU"/>
        </w:rPr>
        <w:t xml:space="preserve"> </w:t>
      </w:r>
      <w:proofErr w:type="spellStart"/>
      <w:r w:rsidRPr="00B02989">
        <w:rPr>
          <w:lang w:val="ru-RU"/>
        </w:rPr>
        <w:t>Ахутина</w:t>
      </w:r>
      <w:proofErr w:type="spellEnd"/>
      <w:r w:rsidRPr="00B02989">
        <w:rPr>
          <w:lang w:val="ru-RU"/>
        </w:rPr>
        <w:t xml:space="preserve"> Т.В., Пылаева Н.М. Преодоление трудностей учения: нейропсихологический подход. – Питер.,2008.</w:t>
      </w:r>
    </w:p>
    <w:p w:rsidR="00B02989" w:rsidRDefault="00B02989" w:rsidP="00B02989">
      <w:pPr>
        <w:spacing w:after="0" w:line="240" w:lineRule="auto"/>
        <w:rPr>
          <w:lang w:val="ru-RU"/>
        </w:rPr>
      </w:pPr>
      <w:r>
        <w:rPr>
          <w:lang w:val="ru-RU"/>
        </w:rPr>
        <w:t>3.</w:t>
      </w:r>
      <w:r w:rsidRPr="00B02989">
        <w:rPr>
          <w:lang w:val="ru-RU"/>
        </w:rPr>
        <w:t xml:space="preserve"> </w:t>
      </w:r>
      <w:proofErr w:type="spellStart"/>
      <w:r w:rsidRPr="00B02989">
        <w:rPr>
          <w:lang w:val="ru-RU"/>
        </w:rPr>
        <w:t>Бородич</w:t>
      </w:r>
      <w:proofErr w:type="spellEnd"/>
      <w:r w:rsidRPr="00B02989">
        <w:rPr>
          <w:lang w:val="ru-RU"/>
        </w:rPr>
        <w:t xml:space="preserve"> А.М. Методика развития речи детей. - М., 1994.</w:t>
      </w:r>
    </w:p>
    <w:p w:rsidR="00B02989" w:rsidRDefault="00B02989" w:rsidP="00B02989">
      <w:pPr>
        <w:spacing w:after="0" w:line="240" w:lineRule="auto"/>
        <w:rPr>
          <w:lang w:val="ru-RU"/>
        </w:rPr>
      </w:pPr>
      <w:r>
        <w:rPr>
          <w:lang w:val="ru-RU"/>
        </w:rPr>
        <w:t>4.</w:t>
      </w:r>
      <w:r w:rsidRPr="00B02989">
        <w:rPr>
          <w:lang w:val="ru-RU"/>
        </w:rPr>
        <w:t xml:space="preserve"> </w:t>
      </w:r>
      <w:proofErr w:type="spellStart"/>
      <w:r w:rsidRPr="00B02989">
        <w:rPr>
          <w:lang w:val="ru-RU"/>
        </w:rPr>
        <w:t>Ефименкова</w:t>
      </w:r>
      <w:proofErr w:type="spellEnd"/>
      <w:r w:rsidRPr="00B02989">
        <w:rPr>
          <w:lang w:val="ru-RU"/>
        </w:rPr>
        <w:t xml:space="preserve"> Л.Н. Формирование речи у дошкольников. М., 2000</w:t>
      </w:r>
    </w:p>
    <w:p w:rsidR="00B02989" w:rsidRDefault="00B02989" w:rsidP="00B02989">
      <w:pPr>
        <w:spacing w:after="0" w:line="240" w:lineRule="auto"/>
        <w:rPr>
          <w:lang w:val="ru-RU"/>
        </w:rPr>
      </w:pPr>
      <w:r>
        <w:rPr>
          <w:lang w:val="ru-RU"/>
        </w:rPr>
        <w:t>5.</w:t>
      </w:r>
      <w:r w:rsidRPr="00B02989">
        <w:rPr>
          <w:lang w:val="ru-RU"/>
        </w:rPr>
        <w:t xml:space="preserve"> Кузнецова Л. Дидактические игры для ознакомления дошкольников с пространственными предлогами / Л. Кузнецова, А. </w:t>
      </w:r>
      <w:proofErr w:type="spellStart"/>
      <w:r w:rsidRPr="00B02989">
        <w:rPr>
          <w:lang w:val="ru-RU"/>
        </w:rPr>
        <w:t>Дройская</w:t>
      </w:r>
      <w:proofErr w:type="spellEnd"/>
      <w:r w:rsidRPr="00B02989">
        <w:rPr>
          <w:lang w:val="ru-RU"/>
        </w:rPr>
        <w:t xml:space="preserve"> // </w:t>
      </w:r>
      <w:proofErr w:type="spellStart"/>
      <w:r w:rsidRPr="00B02989">
        <w:rPr>
          <w:lang w:val="ru-RU"/>
        </w:rPr>
        <w:t>Дошкол</w:t>
      </w:r>
      <w:proofErr w:type="spellEnd"/>
      <w:r w:rsidRPr="00B02989">
        <w:rPr>
          <w:lang w:val="ru-RU"/>
        </w:rPr>
        <w:t>. воспитание. – 2007. – № 10. – С. 106-107.</w:t>
      </w:r>
    </w:p>
    <w:p w:rsidR="00B02989" w:rsidRDefault="00B02989" w:rsidP="00B02989">
      <w:pPr>
        <w:spacing w:after="0" w:line="240" w:lineRule="auto"/>
        <w:rPr>
          <w:lang w:val="ru-RU"/>
        </w:rPr>
      </w:pPr>
      <w:r>
        <w:rPr>
          <w:lang w:val="ru-RU"/>
        </w:rPr>
        <w:t>6.</w:t>
      </w:r>
      <w:r w:rsidRPr="00B02989">
        <w:rPr>
          <w:lang w:val="ru-RU"/>
        </w:rPr>
        <w:t xml:space="preserve"> </w:t>
      </w:r>
      <w:proofErr w:type="spellStart"/>
      <w:r w:rsidRPr="00B02989">
        <w:rPr>
          <w:lang w:val="ru-RU"/>
        </w:rPr>
        <w:t>Лурия</w:t>
      </w:r>
      <w:proofErr w:type="spellEnd"/>
      <w:r w:rsidRPr="00B02989">
        <w:rPr>
          <w:lang w:val="ru-RU"/>
        </w:rPr>
        <w:t xml:space="preserve"> А.Р. Основы нейропсихологии. – М: Академия, 2004</w:t>
      </w:r>
    </w:p>
    <w:p w:rsidR="00B02989" w:rsidRDefault="00B02989" w:rsidP="00B02989">
      <w:pPr>
        <w:spacing w:after="0" w:line="240" w:lineRule="auto"/>
        <w:rPr>
          <w:lang w:val="ru-RU"/>
        </w:rPr>
      </w:pPr>
      <w:r>
        <w:rPr>
          <w:lang w:val="ru-RU"/>
        </w:rPr>
        <w:t>7.</w:t>
      </w:r>
      <w:r w:rsidRPr="00B02989">
        <w:rPr>
          <w:lang w:val="ru-RU"/>
        </w:rPr>
        <w:t xml:space="preserve"> Семаго Н.Я. Современные подходы к формированию пространственных представлений у детей как основы </w:t>
      </w:r>
      <w:proofErr w:type="gramStart"/>
      <w:r w:rsidRPr="00B02989">
        <w:rPr>
          <w:lang w:val="ru-RU"/>
        </w:rPr>
        <w:t>компенсации трудностей освоения программы начальной школы</w:t>
      </w:r>
      <w:proofErr w:type="gramEnd"/>
      <w:r w:rsidRPr="00B02989">
        <w:rPr>
          <w:lang w:val="ru-RU"/>
        </w:rPr>
        <w:t>. Дефектология, №1., 2000.</w:t>
      </w:r>
    </w:p>
    <w:p w:rsidR="00B02989" w:rsidRDefault="00B02989" w:rsidP="00B02989">
      <w:pPr>
        <w:spacing w:after="0" w:line="240" w:lineRule="auto"/>
        <w:rPr>
          <w:lang w:val="ru-RU"/>
        </w:rPr>
      </w:pPr>
    </w:p>
    <w:p w:rsidR="00B02989" w:rsidRPr="00B02989" w:rsidRDefault="00B02989" w:rsidP="00B02989">
      <w:pPr>
        <w:spacing w:after="0" w:line="240" w:lineRule="auto"/>
        <w:ind w:firstLine="567"/>
        <w:rPr>
          <w:lang w:val="ru-RU"/>
        </w:rPr>
      </w:pPr>
    </w:p>
    <w:sectPr w:rsidR="00B02989" w:rsidRPr="00B02989" w:rsidSect="0000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989"/>
    <w:rsid w:val="00003BE8"/>
    <w:rsid w:val="00A01B6D"/>
    <w:rsid w:val="00B02989"/>
    <w:rsid w:val="00D704AE"/>
    <w:rsid w:val="00FB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F"/>
  </w:style>
  <w:style w:type="paragraph" w:styleId="1">
    <w:name w:val="heading 1"/>
    <w:basedOn w:val="a"/>
    <w:next w:val="a"/>
    <w:link w:val="10"/>
    <w:uiPriority w:val="9"/>
    <w:qFormat/>
    <w:rsid w:val="00FB05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5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5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5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5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5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5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5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5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5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05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D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05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B05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B05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B05D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B05D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05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B05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05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B05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B05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B05DF"/>
    <w:rPr>
      <w:b/>
      <w:bCs/>
    </w:rPr>
  </w:style>
  <w:style w:type="character" w:styleId="a8">
    <w:name w:val="Emphasis"/>
    <w:uiPriority w:val="20"/>
    <w:qFormat/>
    <w:rsid w:val="00FB05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B05D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B05DF"/>
  </w:style>
  <w:style w:type="paragraph" w:styleId="ab">
    <w:name w:val="List Paragraph"/>
    <w:basedOn w:val="a"/>
    <w:uiPriority w:val="34"/>
    <w:qFormat/>
    <w:rsid w:val="00FB05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5D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05D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B05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B05DF"/>
    <w:rPr>
      <w:b/>
      <w:bCs/>
      <w:i/>
      <w:iCs/>
    </w:rPr>
  </w:style>
  <w:style w:type="character" w:styleId="ae">
    <w:name w:val="Subtle Emphasis"/>
    <w:uiPriority w:val="19"/>
    <w:qFormat/>
    <w:rsid w:val="00FB05DF"/>
    <w:rPr>
      <w:i/>
      <w:iCs/>
    </w:rPr>
  </w:style>
  <w:style w:type="character" w:styleId="af">
    <w:name w:val="Intense Emphasis"/>
    <w:uiPriority w:val="21"/>
    <w:qFormat/>
    <w:rsid w:val="00FB05DF"/>
    <w:rPr>
      <w:b/>
      <w:bCs/>
    </w:rPr>
  </w:style>
  <w:style w:type="character" w:styleId="af0">
    <w:name w:val="Subtle Reference"/>
    <w:uiPriority w:val="31"/>
    <w:qFormat/>
    <w:rsid w:val="00FB05DF"/>
    <w:rPr>
      <w:smallCaps/>
    </w:rPr>
  </w:style>
  <w:style w:type="character" w:styleId="af1">
    <w:name w:val="Intense Reference"/>
    <w:uiPriority w:val="32"/>
    <w:qFormat/>
    <w:rsid w:val="00FB05DF"/>
    <w:rPr>
      <w:smallCaps/>
      <w:spacing w:val="5"/>
      <w:u w:val="single"/>
    </w:rPr>
  </w:style>
  <w:style w:type="character" w:styleId="af2">
    <w:name w:val="Book Title"/>
    <w:uiPriority w:val="33"/>
    <w:qFormat/>
    <w:rsid w:val="00FB05D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05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dcterms:created xsi:type="dcterms:W3CDTF">2014-04-20T11:44:00Z</dcterms:created>
  <dcterms:modified xsi:type="dcterms:W3CDTF">2014-04-20T11:55:00Z</dcterms:modified>
</cp:coreProperties>
</file>