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EE" w:rsidRDefault="000C12EE" w:rsidP="000C12EE">
      <w:pPr>
        <w:ind w:left="1080" w:hanging="1080"/>
        <w:jc w:val="center"/>
        <w:rPr>
          <w:b/>
          <w:sz w:val="40"/>
        </w:rPr>
      </w:pPr>
      <w:r>
        <w:rPr>
          <w:b/>
          <w:sz w:val="40"/>
        </w:rPr>
        <w:t>Воспитание внимания к звучащей речи, к словам.</w:t>
      </w:r>
    </w:p>
    <w:p w:rsidR="000C12EE" w:rsidRDefault="000C12EE" w:rsidP="000C12EE">
      <w:pPr>
        <w:ind w:left="1080" w:hanging="1080"/>
        <w:jc w:val="center"/>
        <w:rPr>
          <w:b/>
          <w:sz w:val="40"/>
        </w:rPr>
      </w:pPr>
    </w:p>
    <w:p w:rsidR="000C12EE" w:rsidRDefault="000C12EE" w:rsidP="000C12EE">
      <w:pPr>
        <w:ind w:left="1080" w:hanging="1080"/>
        <w:jc w:val="center"/>
        <w:rPr>
          <w:b/>
          <w:sz w:val="36"/>
        </w:rPr>
      </w:pPr>
      <w:r>
        <w:rPr>
          <w:b/>
          <w:sz w:val="36"/>
        </w:rPr>
        <w:t>«Кто внимательный?».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Воспитание умения выслушивать поручения, понимать смысл высказываний, развитие фразовой речи.</w:t>
      </w:r>
    </w:p>
    <w:p w:rsidR="000C12EE" w:rsidRDefault="000C12EE" w:rsidP="000C12EE">
      <w:pPr>
        <w:pStyle w:val="a3"/>
      </w:pPr>
      <w:r>
        <w:tab/>
      </w:r>
      <w:r>
        <w:rPr>
          <w:b/>
          <w:sz w:val="32"/>
        </w:rPr>
        <w:t>Оборудование:</w:t>
      </w:r>
      <w:r>
        <w:t xml:space="preserve"> Различные игрушки (кубики, машины, куклы).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тихо сажает детей, а одного вызывает к себе и дает ему разные задани</w:t>
      </w:r>
      <w:proofErr w:type="gramStart"/>
      <w:r>
        <w:t>я(</w:t>
      </w:r>
      <w:proofErr w:type="gramEnd"/>
      <w:r>
        <w:t xml:space="preserve"> взять мишку, посадить его в машинку и т.д.). Задания даются простые, короткие. Дети не должны подсказывать друг другу. Ребенок выполняет задания, а потом говорит, что он делал. Постепенно увеличивается расстояние от </w:t>
      </w:r>
      <w:proofErr w:type="spellStart"/>
      <w:r>
        <w:t>логопда</w:t>
      </w:r>
      <w:proofErr w:type="spellEnd"/>
      <w:r>
        <w:t xml:space="preserve"> до ребенк</w:t>
      </w:r>
      <w:proofErr w:type="gramStart"/>
      <w:r>
        <w:t>а-</w:t>
      </w:r>
      <w:proofErr w:type="gramEnd"/>
      <w:r>
        <w:t xml:space="preserve"> исполнителя (от1-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 до 5-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.).</w:t>
      </w:r>
    </w:p>
    <w:p w:rsidR="000C12EE" w:rsidRDefault="000C12EE" w:rsidP="000C12EE">
      <w:pPr>
        <w:pStyle w:val="a3"/>
        <w:jc w:val="both"/>
      </w:pPr>
    </w:p>
    <w:p w:rsidR="000C12EE" w:rsidRDefault="000C12EE" w:rsidP="000C12EE">
      <w:pPr>
        <w:pStyle w:val="a3"/>
        <w:jc w:val="center"/>
        <w:rPr>
          <w:b/>
          <w:sz w:val="36"/>
        </w:rPr>
      </w:pPr>
      <w:r>
        <w:rPr>
          <w:b/>
          <w:sz w:val="36"/>
        </w:rPr>
        <w:t>«Принеси игрушки».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Воспитание умения вслушиваться в речь взрослого, понимать смысл просьбы; развитие фразовой речи.</w:t>
      </w:r>
    </w:p>
    <w:p w:rsidR="000C12EE" w:rsidRDefault="000C12EE" w:rsidP="000C12EE">
      <w:pPr>
        <w:pStyle w:val="a3"/>
      </w:pPr>
      <w:r>
        <w:tab/>
      </w:r>
      <w:r>
        <w:rPr>
          <w:b/>
          <w:sz w:val="32"/>
        </w:rPr>
        <w:t>Оборудование:</w:t>
      </w:r>
      <w:r>
        <w:t xml:space="preserve"> Мелкие игрушки.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сидит с детьми на ковре и просит кого-либо из детей принести со стола игрушки: «Марина, принеси два гриба». Ребенок выполняет задания и говорит, что сделал. В знак поощрения другие дети аплодируют.</w:t>
      </w:r>
    </w:p>
    <w:p w:rsidR="000C12EE" w:rsidRDefault="000C12EE" w:rsidP="000C12EE">
      <w:pPr>
        <w:pStyle w:val="a3"/>
        <w:jc w:val="both"/>
      </w:pPr>
    </w:p>
    <w:p w:rsidR="000C12EE" w:rsidRDefault="000C12EE" w:rsidP="000C12EE">
      <w:pPr>
        <w:pStyle w:val="a3"/>
        <w:jc w:val="center"/>
        <w:rPr>
          <w:b/>
          <w:sz w:val="36"/>
        </w:rPr>
      </w:pPr>
      <w:r>
        <w:rPr>
          <w:b/>
          <w:sz w:val="36"/>
        </w:rPr>
        <w:t>«Слушай и выполняй».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Развитие понимания словесных инструкций, фразовой речи и ориентироваться в </w:t>
      </w:r>
      <w:proofErr w:type="spellStart"/>
      <w:r>
        <w:t>макропространстве</w:t>
      </w:r>
      <w:proofErr w:type="spellEnd"/>
      <w:r>
        <w:t>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1-2 раза называет несколько различных движений (одно-пять), не показывая их. Водящий ребенок должен их проделать в той последовательности, как они были названы. Затем произнести, что он делал.</w:t>
      </w:r>
    </w:p>
    <w:p w:rsidR="000C12EE" w:rsidRDefault="000C12EE" w:rsidP="000C12EE">
      <w:pPr>
        <w:pStyle w:val="a3"/>
        <w:jc w:val="both"/>
      </w:pPr>
    </w:p>
    <w:p w:rsidR="000C12EE" w:rsidRDefault="000C12EE" w:rsidP="000C12EE">
      <w:pPr>
        <w:pStyle w:val="a3"/>
        <w:jc w:val="center"/>
        <w:rPr>
          <w:b/>
          <w:sz w:val="36"/>
        </w:rPr>
      </w:pPr>
      <w:r>
        <w:rPr>
          <w:b/>
          <w:sz w:val="36"/>
        </w:rPr>
        <w:t>«Лото».</w:t>
      </w:r>
    </w:p>
    <w:p w:rsidR="000C12EE" w:rsidRDefault="000C12EE" w:rsidP="000C12EE">
      <w:pPr>
        <w:pStyle w:val="a3"/>
      </w:pPr>
      <w:r>
        <w:tab/>
      </w:r>
      <w:r>
        <w:rPr>
          <w:b/>
          <w:sz w:val="32"/>
        </w:rPr>
        <w:t>Цель:</w:t>
      </w:r>
      <w:r>
        <w:t xml:space="preserve"> Развитие умения соотносить слово с изображением предмета.</w:t>
      </w:r>
    </w:p>
    <w:p w:rsidR="000C12EE" w:rsidRDefault="000C12EE" w:rsidP="000C12EE">
      <w:pPr>
        <w:pStyle w:val="a3"/>
      </w:pPr>
      <w:r>
        <w:tab/>
      </w:r>
      <w:r>
        <w:rPr>
          <w:b/>
          <w:sz w:val="32"/>
        </w:rPr>
        <w:t xml:space="preserve">Оборудование: </w:t>
      </w:r>
      <w:r>
        <w:t>Любое детское лото.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раздает большие карты, а маленькие оставляет себе и начинает последовательно называть каждую картинку. Дети внимательно слушают, находят у себя называемые предметы, произносят: «У меня…».</w:t>
      </w:r>
    </w:p>
    <w:p w:rsidR="000C12EE" w:rsidRDefault="000C12EE" w:rsidP="000C12EE">
      <w:pPr>
        <w:pStyle w:val="a3"/>
        <w:jc w:val="both"/>
      </w:pPr>
    </w:p>
    <w:p w:rsidR="000C12EE" w:rsidRDefault="000C12EE" w:rsidP="000C12EE">
      <w:pPr>
        <w:pStyle w:val="a3"/>
        <w:jc w:val="center"/>
        <w:rPr>
          <w:b/>
          <w:sz w:val="36"/>
        </w:rPr>
      </w:pPr>
      <w:r>
        <w:rPr>
          <w:b/>
          <w:sz w:val="36"/>
        </w:rPr>
        <w:t>«Кто лежит (бежит, прыгает)?».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Воспитание внимания к слову; накопление и уточнение слов, обозначающих предмет и его действия.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ставит детей полукругом и говорит: «Я буду говорить, кто лежит, а вы внимательно слушайте. Я могу ошибиться, сказать </w:t>
      </w:r>
      <w:r>
        <w:lastRenderedPageBreak/>
        <w:t xml:space="preserve">неправильно, например «кошка летит». Когда я скажу </w:t>
      </w:r>
      <w:proofErr w:type="spellStart"/>
      <w:r>
        <w:t>правильно-произносите</w:t>
      </w:r>
      <w:proofErr w:type="spellEnd"/>
      <w:r>
        <w:t xml:space="preserve"> слово «да», а когда неправильн</w:t>
      </w:r>
      <w:proofErr w:type="gramStart"/>
      <w:r>
        <w:t>о-</w:t>
      </w:r>
      <w:proofErr w:type="gramEnd"/>
      <w:r>
        <w:t xml:space="preserve">«нет». В начале игры водит логопед, потом водящим может быть ребенок. Игра проводится в разном темпе: </w:t>
      </w:r>
      <w:proofErr w:type="spellStart"/>
      <w:r>
        <w:t>сначала-медленно</w:t>
      </w:r>
      <w:proofErr w:type="spellEnd"/>
      <w:r>
        <w:t>, затем быстро.</w:t>
      </w:r>
    </w:p>
    <w:p w:rsidR="000C12EE" w:rsidRDefault="000C12EE" w:rsidP="000C12EE">
      <w:pPr>
        <w:pStyle w:val="a3"/>
        <w:jc w:val="both"/>
      </w:pPr>
    </w:p>
    <w:p w:rsidR="000C12EE" w:rsidRDefault="000C12EE" w:rsidP="000C12EE">
      <w:pPr>
        <w:pStyle w:val="a3"/>
        <w:jc w:val="center"/>
        <w:rPr>
          <w:b/>
          <w:sz w:val="36"/>
        </w:rPr>
      </w:pPr>
      <w:r>
        <w:rPr>
          <w:b/>
          <w:sz w:val="36"/>
        </w:rPr>
        <w:t>«Запомни слова».</w:t>
      </w:r>
    </w:p>
    <w:p w:rsidR="000C12EE" w:rsidRDefault="000C12EE" w:rsidP="000C12EE">
      <w:pPr>
        <w:pStyle w:val="a3"/>
      </w:pPr>
      <w:r>
        <w:tab/>
      </w:r>
      <w:r>
        <w:rPr>
          <w:b/>
          <w:sz w:val="32"/>
        </w:rPr>
        <w:t>Цель:</w:t>
      </w:r>
      <w:r>
        <w:t xml:space="preserve"> Развитие словесной памяти.</w:t>
      </w:r>
    </w:p>
    <w:p w:rsidR="000C12EE" w:rsidRDefault="000C12EE" w:rsidP="000C12EE">
      <w:pPr>
        <w:pStyle w:val="a3"/>
      </w:pPr>
      <w:r>
        <w:tab/>
      </w:r>
      <w:r>
        <w:rPr>
          <w:b/>
          <w:sz w:val="32"/>
        </w:rPr>
        <w:t>Ход:</w:t>
      </w:r>
      <w:r>
        <w:t xml:space="preserve"> Логопед называет 4-6 слов, вызванный ребенок должен их повторить в том же порядке.</w:t>
      </w:r>
    </w:p>
    <w:p w:rsidR="000C12EE" w:rsidRDefault="000C12EE" w:rsidP="000C12EE">
      <w:pPr>
        <w:pStyle w:val="a3"/>
      </w:pPr>
    </w:p>
    <w:p w:rsidR="000C12EE" w:rsidRDefault="000C12EE" w:rsidP="000C12EE">
      <w:pPr>
        <w:pStyle w:val="a3"/>
        <w:jc w:val="center"/>
        <w:rPr>
          <w:b/>
          <w:sz w:val="36"/>
        </w:rPr>
      </w:pPr>
      <w:r>
        <w:rPr>
          <w:b/>
          <w:sz w:val="36"/>
        </w:rPr>
        <w:t>«Найди ошибку».</w:t>
      </w:r>
    </w:p>
    <w:p w:rsidR="000C12EE" w:rsidRDefault="000C12EE" w:rsidP="000C12EE">
      <w:pPr>
        <w:pStyle w:val="a3"/>
        <w:ind w:firstLine="720"/>
        <w:jc w:val="both"/>
      </w:pPr>
      <w:r>
        <w:rPr>
          <w:b/>
          <w:sz w:val="32"/>
        </w:rPr>
        <w:t>Цель:</w:t>
      </w:r>
      <w:r>
        <w:t xml:space="preserve"> Воспитание внимания к слову; накопление и уточнение слов, обозначающих предмет и его действия.</w:t>
      </w:r>
    </w:p>
    <w:p w:rsidR="000C12EE" w:rsidRDefault="000C12EE" w:rsidP="000C12EE">
      <w:pPr>
        <w:pStyle w:val="a3"/>
      </w:pPr>
      <w:r>
        <w:tab/>
      </w:r>
      <w:r>
        <w:rPr>
          <w:b/>
          <w:sz w:val="32"/>
        </w:rPr>
        <w:t>Оборудование:</w:t>
      </w:r>
      <w:r>
        <w:t xml:space="preserve"> Игрушки: коза, корова, собака, курица, лошадь и другие.</w:t>
      </w:r>
    </w:p>
    <w:p w:rsidR="000C12EE" w:rsidRDefault="000C12EE" w:rsidP="000C12EE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показывает игрушку и 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«Коза читает». Дети говорят, что такого не бывает. Коза </w:t>
      </w:r>
      <w:proofErr w:type="gramStart"/>
      <w:r>
        <w:t>может</w:t>
      </w:r>
      <w:proofErr w:type="gramEnd"/>
      <w:r>
        <w:t xml:space="preserve"> есть траву, бодаться, спать. Затем детям предлагают другие словосочетания: корова лает, собака поет, курица мяукает, лошадь пишет, ежик летает.</w:t>
      </w:r>
    </w:p>
    <w:p w:rsidR="00743CDC" w:rsidRDefault="000C12EE"/>
    <w:sectPr w:rsidR="00743CDC" w:rsidSect="0087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12EE"/>
    <w:rsid w:val="00054E13"/>
    <w:rsid w:val="000C12EE"/>
    <w:rsid w:val="007A16DE"/>
    <w:rsid w:val="008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2EE"/>
    <w:rPr>
      <w:sz w:val="28"/>
    </w:rPr>
  </w:style>
  <w:style w:type="character" w:customStyle="1" w:styleId="a4">
    <w:name w:val="Основной текст Знак"/>
    <w:basedOn w:val="a0"/>
    <w:link w:val="a3"/>
    <w:rsid w:val="000C12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2014-04-21T17:12:00Z</dcterms:created>
  <dcterms:modified xsi:type="dcterms:W3CDTF">2014-04-21T17:13:00Z</dcterms:modified>
</cp:coreProperties>
</file>