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13B" w:rsidRDefault="00A5213B" w:rsidP="00A5213B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96"/>
          <w:szCs w:val="28"/>
        </w:rPr>
      </w:pPr>
      <w:bookmarkStart w:id="0" w:name="_GoBack"/>
      <w:bookmarkEnd w:id="0"/>
    </w:p>
    <w:p w:rsidR="007D5D01" w:rsidRDefault="007D5D01" w:rsidP="00A5213B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96"/>
          <w:szCs w:val="28"/>
        </w:rPr>
      </w:pPr>
    </w:p>
    <w:p w:rsidR="00972271" w:rsidRPr="007D5D01" w:rsidRDefault="00FC7678" w:rsidP="00A5213B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96"/>
          <w:szCs w:val="28"/>
        </w:rPr>
      </w:pPr>
      <w:r w:rsidRPr="007D5D01">
        <w:rPr>
          <w:rFonts w:ascii="Times New Roman" w:hAnsi="Times New Roman" w:cs="Times New Roman"/>
          <w:i/>
          <w:sz w:val="96"/>
          <w:szCs w:val="28"/>
        </w:rPr>
        <w:t>Почему ребенок плохо говорит?</w:t>
      </w:r>
    </w:p>
    <w:p w:rsidR="004B38C4" w:rsidRDefault="004B38C4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8C4" w:rsidRDefault="005F1931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EBCDAE6" wp14:editId="5E269886">
            <wp:simplePos x="0" y="0"/>
            <wp:positionH relativeFrom="column">
              <wp:posOffset>-615058</wp:posOffset>
            </wp:positionH>
            <wp:positionV relativeFrom="paragraph">
              <wp:posOffset>231140</wp:posOffset>
            </wp:positionV>
            <wp:extent cx="7932420" cy="5028565"/>
            <wp:effectExtent l="0" t="0" r="0" b="635"/>
            <wp:wrapNone/>
            <wp:docPr id="3" name="Рисунок 3" descr="http://flyfish.umi.ru/files/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lyfish.umi.ru/files/9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2420" cy="502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5B1" w:rsidRDefault="002165B1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5B1" w:rsidRDefault="002165B1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5B1" w:rsidRDefault="002165B1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931" w:rsidRDefault="005F1931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931" w:rsidRDefault="005F1931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931" w:rsidRDefault="005F1931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931" w:rsidRDefault="005F1931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931" w:rsidRDefault="005F1931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931" w:rsidRDefault="005F1931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931" w:rsidRDefault="005F1931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931" w:rsidRDefault="005F1931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931" w:rsidRDefault="005F1931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931" w:rsidRDefault="005F1931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931" w:rsidRDefault="005F1931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931" w:rsidRDefault="005F1931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5F0" w:rsidRDefault="003075F0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5F0">
        <w:rPr>
          <w:rFonts w:ascii="Times New Roman" w:hAnsi="Times New Roman" w:cs="Times New Roman"/>
          <w:sz w:val="28"/>
          <w:szCs w:val="28"/>
        </w:rPr>
        <w:lastRenderedPageBreak/>
        <w:t>Каждому родителю хочется, чтобы его любимый ребенок говорил правильно четко, красиво! Однако, в последние годы количество детей с различными нарушениями в речевом развитии, с дефектами речи резко увеличилось. Каковы же причины этих проблем?</w:t>
      </w:r>
    </w:p>
    <w:p w:rsidR="000E1AEF" w:rsidRDefault="000E1AEF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AEF">
        <w:rPr>
          <w:rFonts w:ascii="Times New Roman" w:hAnsi="Times New Roman" w:cs="Times New Roman"/>
          <w:sz w:val="28"/>
          <w:szCs w:val="28"/>
        </w:rPr>
        <w:t xml:space="preserve">К возникновению  речевой патологии могут привести различные неблагоприятные воздействия в период </w:t>
      </w:r>
      <w:r w:rsidRPr="003C38E0">
        <w:rPr>
          <w:rFonts w:ascii="Times New Roman" w:hAnsi="Times New Roman" w:cs="Times New Roman"/>
          <w:sz w:val="28"/>
          <w:szCs w:val="28"/>
        </w:rPr>
        <w:t>внутриутробного развития плода, в процессе родов и первые годы жизни ребенка.</w:t>
      </w:r>
    </w:p>
    <w:p w:rsidR="003C38E0" w:rsidRDefault="003C38E0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патогенных факторов, действующих на нервную систему </w:t>
      </w:r>
      <w:r w:rsidRPr="002A13E6">
        <w:rPr>
          <w:rFonts w:ascii="Times New Roman" w:hAnsi="Times New Roman" w:cs="Times New Roman"/>
          <w:b/>
          <w:i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3E6">
        <w:rPr>
          <w:rFonts w:ascii="Times New Roman" w:hAnsi="Times New Roman" w:cs="Times New Roman"/>
          <w:b/>
          <w:i/>
          <w:sz w:val="28"/>
          <w:szCs w:val="28"/>
        </w:rPr>
        <w:t>внутриутробном периоде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38E0">
        <w:t xml:space="preserve"> </w:t>
      </w:r>
      <w:r w:rsidRPr="003C38E0">
        <w:rPr>
          <w:rFonts w:ascii="Times New Roman" w:hAnsi="Times New Roman" w:cs="Times New Roman"/>
          <w:sz w:val="28"/>
          <w:szCs w:val="28"/>
        </w:rPr>
        <w:t>возможны токсикозы, интоксикации, нарушения обмена веществ матери во время беременности, действие некоторых химических веществ, алкоголя, никотина, наркотических веществ, радиоактивное излучение. Возможны разли</w:t>
      </w:r>
      <w:r w:rsidR="002A13E6">
        <w:rPr>
          <w:rFonts w:ascii="Times New Roman" w:hAnsi="Times New Roman" w:cs="Times New Roman"/>
          <w:sz w:val="28"/>
          <w:szCs w:val="28"/>
        </w:rPr>
        <w:t>чные поражения вследствие резус-</w:t>
      </w:r>
      <w:r w:rsidRPr="003C38E0">
        <w:rPr>
          <w:rFonts w:ascii="Times New Roman" w:hAnsi="Times New Roman" w:cs="Times New Roman"/>
          <w:sz w:val="28"/>
          <w:szCs w:val="28"/>
        </w:rPr>
        <w:t>несовместимости крови матери и плода.</w:t>
      </w:r>
    </w:p>
    <w:p w:rsidR="003C38E0" w:rsidRPr="003C38E0" w:rsidRDefault="005F1931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04F10C1" wp14:editId="34428791">
            <wp:simplePos x="0" y="0"/>
            <wp:positionH relativeFrom="column">
              <wp:posOffset>1363191</wp:posOffset>
            </wp:positionH>
            <wp:positionV relativeFrom="paragraph">
              <wp:posOffset>75874</wp:posOffset>
            </wp:positionV>
            <wp:extent cx="4201160" cy="5686425"/>
            <wp:effectExtent l="0" t="0" r="8890" b="9525"/>
            <wp:wrapNone/>
            <wp:docPr id="4" name="Рисунок 4" descr="http://www.lawofattraction.ru/_ph/26/2/854130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awofattraction.ru/_ph/26/2/85413032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160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8E0" w:rsidRPr="003C38E0">
        <w:rPr>
          <w:rFonts w:ascii="Times New Roman" w:hAnsi="Times New Roman" w:cs="Times New Roman"/>
          <w:sz w:val="28"/>
          <w:szCs w:val="28"/>
        </w:rPr>
        <w:t>Существует отчетливая связь между временем патогенного воздействия на развивающийся организм и клиническими проявлениями: чем раньше повреждается мозг плода, тем более выражены последствия вредоносных влияний.</w:t>
      </w:r>
    </w:p>
    <w:p w:rsidR="003C38E0" w:rsidRDefault="003C38E0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E0">
        <w:rPr>
          <w:rFonts w:ascii="Times New Roman" w:hAnsi="Times New Roman" w:cs="Times New Roman"/>
          <w:sz w:val="28"/>
          <w:szCs w:val="28"/>
        </w:rPr>
        <w:t xml:space="preserve">Особая роль в возникновении речевого недоразвития принадлежит генетическим факторам. При наличии наследственной предрасположенности </w:t>
      </w:r>
      <w:r w:rsidR="002A13E6">
        <w:rPr>
          <w:rFonts w:ascii="Times New Roman" w:hAnsi="Times New Roman" w:cs="Times New Roman"/>
          <w:sz w:val="28"/>
          <w:szCs w:val="28"/>
        </w:rPr>
        <w:t>нарушения</w:t>
      </w:r>
      <w:r w:rsidRPr="003C38E0">
        <w:rPr>
          <w:rFonts w:ascii="Times New Roman" w:hAnsi="Times New Roman" w:cs="Times New Roman"/>
          <w:sz w:val="28"/>
          <w:szCs w:val="28"/>
        </w:rPr>
        <w:t xml:space="preserve"> речи </w:t>
      </w:r>
      <w:r w:rsidR="002A13E6">
        <w:rPr>
          <w:rFonts w:ascii="Times New Roman" w:hAnsi="Times New Roman" w:cs="Times New Roman"/>
          <w:sz w:val="28"/>
          <w:szCs w:val="28"/>
        </w:rPr>
        <w:t>могут</w:t>
      </w:r>
      <w:r w:rsidRPr="003C38E0">
        <w:rPr>
          <w:rFonts w:ascii="Times New Roman" w:hAnsi="Times New Roman" w:cs="Times New Roman"/>
          <w:sz w:val="28"/>
          <w:szCs w:val="28"/>
        </w:rPr>
        <w:t xml:space="preserve"> возникнуть под влиянием даже незначительных неблагоприятных внешних воздействиях.</w:t>
      </w:r>
    </w:p>
    <w:p w:rsidR="002A13E6" w:rsidRDefault="002A13E6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3E6" w:rsidRDefault="002A13E6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3E6" w:rsidRDefault="002A13E6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3E6" w:rsidRDefault="002A13E6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3E6" w:rsidRDefault="002A13E6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3E6" w:rsidRDefault="002A13E6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3E6" w:rsidRDefault="002A13E6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3E6" w:rsidRDefault="002A13E6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3E6" w:rsidRDefault="002A13E6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3E6" w:rsidRDefault="002A13E6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E0">
        <w:rPr>
          <w:rFonts w:ascii="Times New Roman" w:hAnsi="Times New Roman" w:cs="Times New Roman"/>
          <w:sz w:val="28"/>
          <w:szCs w:val="28"/>
        </w:rPr>
        <w:lastRenderedPageBreak/>
        <w:t xml:space="preserve">Другими неблагоприятными факторами, </w:t>
      </w:r>
      <w:r w:rsidR="003C38E0" w:rsidRPr="003C38E0">
        <w:rPr>
          <w:rFonts w:ascii="Times New Roman" w:hAnsi="Times New Roman" w:cs="Times New Roman"/>
          <w:sz w:val="28"/>
          <w:szCs w:val="28"/>
        </w:rPr>
        <w:t xml:space="preserve">вызывающими повреждение речевых функций, являются </w:t>
      </w:r>
      <w:r w:rsidR="003C38E0" w:rsidRPr="002A13E6">
        <w:rPr>
          <w:rFonts w:ascii="Times New Roman" w:hAnsi="Times New Roman" w:cs="Times New Roman"/>
          <w:b/>
          <w:i/>
          <w:sz w:val="28"/>
          <w:szCs w:val="28"/>
        </w:rPr>
        <w:t>природовые и послеродовые поражения</w:t>
      </w:r>
      <w:r w:rsidR="003C38E0" w:rsidRPr="003C38E0">
        <w:rPr>
          <w:rFonts w:ascii="Times New Roman" w:hAnsi="Times New Roman" w:cs="Times New Roman"/>
          <w:sz w:val="28"/>
          <w:szCs w:val="28"/>
        </w:rPr>
        <w:t xml:space="preserve">. Ведущее место в данной группе патологий занимают асфиксия и внутричерепная родовая травма. </w:t>
      </w:r>
    </w:p>
    <w:p w:rsidR="002A13E6" w:rsidRDefault="00FC3657" w:rsidP="00FC3657">
      <w:pPr>
        <w:tabs>
          <w:tab w:val="left" w:pos="709"/>
        </w:tabs>
        <w:spacing w:after="0" w:line="360" w:lineRule="auto"/>
        <w:ind w:firstLine="709"/>
        <w:jc w:val="both"/>
      </w:pPr>
      <w:r w:rsidRPr="00FC3657">
        <w:rPr>
          <w:rFonts w:ascii="Times New Roman" w:hAnsi="Times New Roman" w:cs="Times New Roman"/>
          <w:sz w:val="28"/>
          <w:szCs w:val="28"/>
        </w:rPr>
        <w:t>Асфиксия - недостаток снабжения головного мозга кислородом из-за нарушения дыхания, например, при обвитии пуповины. Вызывает минимальные поврежден</w:t>
      </w:r>
      <w:r>
        <w:rPr>
          <w:rFonts w:ascii="Times New Roman" w:hAnsi="Times New Roman" w:cs="Times New Roman"/>
          <w:sz w:val="28"/>
          <w:szCs w:val="28"/>
        </w:rPr>
        <w:t>ия головного мозга</w:t>
      </w:r>
      <w:r w:rsidR="003C38E0" w:rsidRPr="003C38E0">
        <w:rPr>
          <w:rFonts w:ascii="Times New Roman" w:hAnsi="Times New Roman" w:cs="Times New Roman"/>
          <w:sz w:val="28"/>
          <w:szCs w:val="28"/>
        </w:rPr>
        <w:t>.</w:t>
      </w:r>
      <w:r w:rsidR="003C38E0" w:rsidRPr="003C38E0">
        <w:t xml:space="preserve"> </w:t>
      </w:r>
    </w:p>
    <w:p w:rsidR="003C38E0" w:rsidRDefault="003C38E0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E0">
        <w:rPr>
          <w:rFonts w:ascii="Times New Roman" w:hAnsi="Times New Roman" w:cs="Times New Roman"/>
          <w:sz w:val="28"/>
          <w:szCs w:val="28"/>
        </w:rPr>
        <w:t xml:space="preserve">К внутричерепной родовой травме относят кровоизлияние в вещество мозга и его оболочки, а также другие расстройства мозгового кровообращения, вызывающие изменения </w:t>
      </w:r>
      <w:r w:rsidR="002A13E6">
        <w:rPr>
          <w:rFonts w:ascii="Times New Roman" w:hAnsi="Times New Roman" w:cs="Times New Roman"/>
          <w:sz w:val="28"/>
          <w:szCs w:val="28"/>
        </w:rPr>
        <w:t>в нервной системе</w:t>
      </w:r>
      <w:r w:rsidRPr="003C38E0">
        <w:rPr>
          <w:rFonts w:ascii="Times New Roman" w:hAnsi="Times New Roman" w:cs="Times New Roman"/>
          <w:sz w:val="28"/>
          <w:szCs w:val="28"/>
        </w:rPr>
        <w:t>. Внутричерепные кровоизлияния во время родов возникают в связи с механической травмой головки плода, в результате чего повреждаются сосуды.</w:t>
      </w:r>
    </w:p>
    <w:p w:rsidR="002A13E6" w:rsidRDefault="002A13E6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3E6" w:rsidRDefault="002A13E6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3E6" w:rsidRDefault="002A13E6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3E6" w:rsidRDefault="002A13E6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3E6" w:rsidRDefault="005F1931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33F2090" wp14:editId="17D10610">
            <wp:simplePos x="0" y="0"/>
            <wp:positionH relativeFrom="column">
              <wp:posOffset>447675</wp:posOffset>
            </wp:positionH>
            <wp:positionV relativeFrom="paragraph">
              <wp:posOffset>31750</wp:posOffset>
            </wp:positionV>
            <wp:extent cx="5689600" cy="4572000"/>
            <wp:effectExtent l="0" t="0" r="6350" b="0"/>
            <wp:wrapNone/>
            <wp:docPr id="5" name="Рисунок 5" descr="http://clip-arts.ru/data/media/85/bd1437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lip-arts.ru/data/media/85/bd1437-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13E6" w:rsidRDefault="002A13E6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3E6" w:rsidRDefault="002A13E6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3E6" w:rsidRDefault="002A13E6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3E6" w:rsidRDefault="002A13E6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3E6" w:rsidRDefault="002A13E6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3E6" w:rsidRDefault="002A13E6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3E6" w:rsidRDefault="002A13E6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3E6" w:rsidRDefault="002A13E6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3E6" w:rsidRDefault="002A13E6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3E6" w:rsidRDefault="002A13E6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3E6" w:rsidRDefault="002A13E6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3E6" w:rsidRDefault="002A13E6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931" w:rsidRDefault="005F1931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3E6" w:rsidRDefault="003C38E0" w:rsidP="00FC3657">
      <w:pPr>
        <w:tabs>
          <w:tab w:val="left" w:pos="709"/>
        </w:tabs>
        <w:spacing w:after="0" w:line="360" w:lineRule="auto"/>
        <w:ind w:firstLine="709"/>
        <w:jc w:val="both"/>
      </w:pPr>
      <w:r w:rsidRPr="003C38E0"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r w:rsidRPr="00E91039">
        <w:rPr>
          <w:rFonts w:ascii="Times New Roman" w:hAnsi="Times New Roman" w:cs="Times New Roman"/>
          <w:b/>
          <w:i/>
          <w:sz w:val="28"/>
          <w:szCs w:val="28"/>
        </w:rPr>
        <w:t>послеродовым</w:t>
      </w:r>
      <w:r w:rsidRPr="003C38E0">
        <w:rPr>
          <w:rFonts w:ascii="Times New Roman" w:hAnsi="Times New Roman" w:cs="Times New Roman"/>
          <w:sz w:val="28"/>
          <w:szCs w:val="28"/>
        </w:rPr>
        <w:t xml:space="preserve"> факторам, вызывающим нарушения развития речевых и неречевых функциональных систем, относится перенесенные в раннем детском возрасте заболевания. К этим заболеваниям относятся </w:t>
      </w:r>
      <w:r w:rsidR="00260A48">
        <w:rPr>
          <w:rFonts w:ascii="Times New Roman" w:hAnsi="Times New Roman" w:cs="Times New Roman"/>
          <w:sz w:val="28"/>
          <w:szCs w:val="28"/>
        </w:rPr>
        <w:t>нейроинфекции</w:t>
      </w:r>
      <w:r w:rsidRPr="003C38E0">
        <w:rPr>
          <w:rFonts w:ascii="Times New Roman" w:hAnsi="Times New Roman" w:cs="Times New Roman"/>
          <w:sz w:val="28"/>
          <w:szCs w:val="28"/>
        </w:rPr>
        <w:t xml:space="preserve"> </w:t>
      </w:r>
      <w:r w:rsidR="00260A48">
        <w:rPr>
          <w:rFonts w:ascii="Times New Roman" w:hAnsi="Times New Roman" w:cs="Times New Roman"/>
          <w:sz w:val="28"/>
          <w:szCs w:val="28"/>
        </w:rPr>
        <w:t>(менингит, энцефалит,</w:t>
      </w:r>
      <w:r w:rsidRPr="003C38E0">
        <w:rPr>
          <w:rFonts w:ascii="Times New Roman" w:hAnsi="Times New Roman" w:cs="Times New Roman"/>
          <w:sz w:val="28"/>
          <w:szCs w:val="28"/>
        </w:rPr>
        <w:t xml:space="preserve"> полиомиелит</w:t>
      </w:r>
      <w:r w:rsidR="00260A48">
        <w:rPr>
          <w:rFonts w:ascii="Times New Roman" w:hAnsi="Times New Roman" w:cs="Times New Roman"/>
          <w:sz w:val="28"/>
          <w:szCs w:val="28"/>
        </w:rPr>
        <w:t>), а также травмы головного и спинного мозга</w:t>
      </w:r>
      <w:r w:rsidRPr="003C38E0">
        <w:rPr>
          <w:rFonts w:ascii="Times New Roman" w:hAnsi="Times New Roman" w:cs="Times New Roman"/>
          <w:sz w:val="28"/>
          <w:szCs w:val="28"/>
        </w:rPr>
        <w:t>.</w:t>
      </w:r>
      <w:r w:rsidR="00FC3657" w:rsidRPr="00FC3657">
        <w:t xml:space="preserve"> </w:t>
      </w:r>
    </w:p>
    <w:p w:rsidR="002A13E6" w:rsidRDefault="00FC3657" w:rsidP="00FC3657">
      <w:pPr>
        <w:tabs>
          <w:tab w:val="left" w:pos="709"/>
        </w:tabs>
        <w:spacing w:after="0" w:line="360" w:lineRule="auto"/>
        <w:ind w:firstLine="709"/>
        <w:jc w:val="both"/>
      </w:pPr>
      <w:r w:rsidRPr="00FC3657">
        <w:rPr>
          <w:rFonts w:ascii="Times New Roman" w:hAnsi="Times New Roman" w:cs="Times New Roman"/>
          <w:sz w:val="28"/>
          <w:szCs w:val="28"/>
        </w:rPr>
        <w:t>Длительные простудные заболевания, воспалительные заболевания среднего и внутреннего уха, приводящие к временному или постоянному снижению слуха, нарушают речевое развитие ребенка.</w:t>
      </w:r>
      <w:r w:rsidRPr="00FC3657">
        <w:t xml:space="preserve"> </w:t>
      </w:r>
    </w:p>
    <w:p w:rsidR="003C38E0" w:rsidRDefault="00FC3657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57">
        <w:rPr>
          <w:rFonts w:ascii="Times New Roman" w:hAnsi="Times New Roman" w:cs="Times New Roman"/>
          <w:sz w:val="28"/>
          <w:szCs w:val="28"/>
        </w:rPr>
        <w:t>Дети, которые часто и долго болеют (соматическая ослабленность), могут начать говорить позже своих сверстников.</w:t>
      </w:r>
    </w:p>
    <w:p w:rsidR="00E91039" w:rsidRDefault="00260A48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речи могут</w:t>
      </w:r>
      <w:r w:rsidRPr="00260A48">
        <w:rPr>
          <w:rFonts w:ascii="Times New Roman" w:hAnsi="Times New Roman" w:cs="Times New Roman"/>
          <w:sz w:val="28"/>
          <w:szCs w:val="28"/>
        </w:rPr>
        <w:t xml:space="preserve"> возникнуть на фоне отрицательного социально-психологического влияния: </w:t>
      </w:r>
      <w:r>
        <w:rPr>
          <w:rFonts w:ascii="Times New Roman" w:hAnsi="Times New Roman" w:cs="Times New Roman"/>
          <w:sz w:val="28"/>
          <w:szCs w:val="28"/>
        </w:rPr>
        <w:t>недостаточность эмоционального и речевого общения ребенка со взрослыми</w:t>
      </w:r>
      <w:r w:rsidRPr="00260A48">
        <w:rPr>
          <w:rFonts w:ascii="Times New Roman" w:hAnsi="Times New Roman" w:cs="Times New Roman"/>
          <w:sz w:val="28"/>
          <w:szCs w:val="28"/>
        </w:rPr>
        <w:t>, конфликтные взаимоотношения в семье, неправильные методы воспитания, билингвизм</w:t>
      </w:r>
      <w:r>
        <w:rPr>
          <w:rFonts w:ascii="Times New Roman" w:hAnsi="Times New Roman" w:cs="Times New Roman"/>
          <w:sz w:val="28"/>
          <w:szCs w:val="28"/>
        </w:rPr>
        <w:t xml:space="preserve"> (двуязычие)</w:t>
      </w:r>
      <w:r w:rsidRPr="00260A48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260A48" w:rsidRDefault="00E91039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сочетании</w:t>
      </w:r>
      <w:r w:rsidR="00260A48" w:rsidRPr="00260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неблагоприятных факторов, особенно когда отмечается </w:t>
      </w:r>
      <w:r w:rsidR="00260A48" w:rsidRPr="00260A48">
        <w:rPr>
          <w:rFonts w:ascii="Times New Roman" w:hAnsi="Times New Roman" w:cs="Times New Roman"/>
          <w:sz w:val="28"/>
          <w:szCs w:val="28"/>
        </w:rPr>
        <w:t>органическ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260A48" w:rsidRPr="00260A48">
        <w:rPr>
          <w:rFonts w:ascii="Times New Roman" w:hAnsi="Times New Roman" w:cs="Times New Roman"/>
          <w:sz w:val="28"/>
          <w:szCs w:val="28"/>
        </w:rPr>
        <w:t xml:space="preserve"> патологи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60A48" w:rsidRPr="00260A48">
        <w:rPr>
          <w:rFonts w:ascii="Times New Roman" w:hAnsi="Times New Roman" w:cs="Times New Roman"/>
          <w:sz w:val="28"/>
          <w:szCs w:val="28"/>
        </w:rPr>
        <w:t xml:space="preserve"> нервной системы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0A48" w:rsidRPr="00260A48">
        <w:rPr>
          <w:rFonts w:ascii="Times New Roman" w:hAnsi="Times New Roman" w:cs="Times New Roman"/>
          <w:sz w:val="28"/>
          <w:szCs w:val="28"/>
        </w:rPr>
        <w:t xml:space="preserve"> нарушение речевого развития приобретает более стойкий характер.</w:t>
      </w:r>
    </w:p>
    <w:p w:rsidR="004B38C4" w:rsidRDefault="004B38C4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8C4" w:rsidRPr="004B38C4" w:rsidRDefault="002165B1" w:rsidP="005F193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264287</wp:posOffset>
            </wp:positionH>
            <wp:positionV relativeFrom="paragraph">
              <wp:posOffset>24043</wp:posOffset>
            </wp:positionV>
            <wp:extent cx="6186170" cy="4120515"/>
            <wp:effectExtent l="0" t="0" r="5080" b="0"/>
            <wp:wrapNone/>
            <wp:docPr id="6" name="Рисунок 6" descr="http://readmas.ru/wp-content/filesall/2011/11/razvivaemsya_igraya_ds_readmas.ru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admas.ru/wp-content/filesall/2011/11/razvivaemsya_igraya_ds_readmas.ru_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170" cy="412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38C4" w:rsidRPr="004B38C4" w:rsidSect="00FC3657">
      <w:pgSz w:w="11906" w:h="16838"/>
      <w:pgMar w:top="993" w:right="849" w:bottom="1134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3AD" w:rsidRDefault="003503AD" w:rsidP="00FC3657">
      <w:pPr>
        <w:spacing w:after="0" w:line="240" w:lineRule="auto"/>
      </w:pPr>
      <w:r>
        <w:separator/>
      </w:r>
    </w:p>
  </w:endnote>
  <w:endnote w:type="continuationSeparator" w:id="0">
    <w:p w:rsidR="003503AD" w:rsidRDefault="003503AD" w:rsidP="00FC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3AD" w:rsidRDefault="003503AD" w:rsidP="00FC3657">
      <w:pPr>
        <w:spacing w:after="0" w:line="240" w:lineRule="auto"/>
      </w:pPr>
      <w:r>
        <w:separator/>
      </w:r>
    </w:p>
  </w:footnote>
  <w:footnote w:type="continuationSeparator" w:id="0">
    <w:p w:rsidR="003503AD" w:rsidRDefault="003503AD" w:rsidP="00FC3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6F61"/>
    <w:multiLevelType w:val="hybridMultilevel"/>
    <w:tmpl w:val="63B47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C4"/>
    <w:rsid w:val="00085C33"/>
    <w:rsid w:val="000E1AEF"/>
    <w:rsid w:val="002165B1"/>
    <w:rsid w:val="00260A48"/>
    <w:rsid w:val="002A13E6"/>
    <w:rsid w:val="003075F0"/>
    <w:rsid w:val="003503AD"/>
    <w:rsid w:val="003C38E0"/>
    <w:rsid w:val="003C687A"/>
    <w:rsid w:val="004B38C4"/>
    <w:rsid w:val="005F1931"/>
    <w:rsid w:val="00675E78"/>
    <w:rsid w:val="007D5D01"/>
    <w:rsid w:val="00831291"/>
    <w:rsid w:val="00972271"/>
    <w:rsid w:val="00A10385"/>
    <w:rsid w:val="00A5213B"/>
    <w:rsid w:val="00AE4E80"/>
    <w:rsid w:val="00C40AE7"/>
    <w:rsid w:val="00C43953"/>
    <w:rsid w:val="00E91039"/>
    <w:rsid w:val="00FC3657"/>
    <w:rsid w:val="00FC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3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657"/>
  </w:style>
  <w:style w:type="paragraph" w:styleId="a6">
    <w:name w:val="footer"/>
    <w:basedOn w:val="a"/>
    <w:link w:val="a7"/>
    <w:uiPriority w:val="99"/>
    <w:unhideWhenUsed/>
    <w:rsid w:val="00FC3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657"/>
  </w:style>
  <w:style w:type="paragraph" w:styleId="a8">
    <w:name w:val="Balloon Text"/>
    <w:basedOn w:val="a"/>
    <w:link w:val="a9"/>
    <w:uiPriority w:val="99"/>
    <w:semiHidden/>
    <w:unhideWhenUsed/>
    <w:rsid w:val="00AE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4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3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657"/>
  </w:style>
  <w:style w:type="paragraph" w:styleId="a6">
    <w:name w:val="footer"/>
    <w:basedOn w:val="a"/>
    <w:link w:val="a7"/>
    <w:uiPriority w:val="99"/>
    <w:unhideWhenUsed/>
    <w:rsid w:val="00FC3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657"/>
  </w:style>
  <w:style w:type="paragraph" w:styleId="a8">
    <w:name w:val="Balloon Text"/>
    <w:basedOn w:val="a"/>
    <w:link w:val="a9"/>
    <w:uiPriority w:val="99"/>
    <w:semiHidden/>
    <w:unhideWhenUsed/>
    <w:rsid w:val="00AE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4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7</cp:revision>
  <dcterms:created xsi:type="dcterms:W3CDTF">2013-09-17T14:40:00Z</dcterms:created>
  <dcterms:modified xsi:type="dcterms:W3CDTF">2015-01-03T15:02:00Z</dcterms:modified>
</cp:coreProperties>
</file>