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21832">
        <w:rPr>
          <w:rFonts w:ascii="Times New Roman" w:eastAsia="Times New Roman" w:hAnsi="Times New Roman"/>
          <w:b/>
          <w:sz w:val="28"/>
          <w:szCs w:val="28"/>
        </w:rPr>
        <w:t>Картотека игр для развития пространственной ориентировки.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21832">
        <w:rPr>
          <w:rFonts w:ascii="Times New Roman" w:eastAsia="Times New Roman" w:hAnsi="Times New Roman"/>
          <w:b/>
          <w:i/>
          <w:sz w:val="24"/>
          <w:szCs w:val="24"/>
        </w:rPr>
        <w:t> </w:t>
      </w:r>
      <w:r w:rsidRPr="00021832">
        <w:rPr>
          <w:rFonts w:ascii="Times New Roman" w:eastAsia="Times New Roman" w:hAnsi="Times New Roman"/>
          <w:b/>
          <w:i/>
          <w:sz w:val="28"/>
          <w:szCs w:val="28"/>
        </w:rPr>
        <w:t>Игры  на формирование ориентировки "на себе"</w:t>
      </w:r>
    </w:p>
    <w:p w:rsidR="006F7C14" w:rsidRPr="00021832" w:rsidRDefault="006F7C14" w:rsidP="006F7C14">
      <w:pPr>
        <w:tabs>
          <w:tab w:val="left" w:pos="2389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21832">
        <w:rPr>
          <w:rFonts w:ascii="Times New Roman" w:eastAsia="Times New Roman" w:hAnsi="Times New Roman"/>
          <w:i/>
          <w:sz w:val="28"/>
          <w:szCs w:val="28"/>
        </w:rPr>
        <w:t xml:space="preserve">"Солнышко"   </w:t>
      </w:r>
      <w:r w:rsidRPr="00021832">
        <w:rPr>
          <w:rFonts w:ascii="Times New Roman" w:eastAsia="Times New Roman" w:hAnsi="Times New Roman"/>
          <w:i/>
          <w:sz w:val="28"/>
          <w:szCs w:val="28"/>
        </w:rPr>
        <w:tab/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 xml:space="preserve">Цель: закреплять знания о месте расположения частей лица, умение ориентироваться на собственном теле.                                             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>Оборудование: схематическое изображение лица человека.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 xml:space="preserve">Содержание: ребятам предлагается схематическое изображение лица человека с ориентиром (нос). Предлагается выложить на нем части лица (глаза, брови, губы). Затем ребенок закрывает глаза и выполняет это задание снова, </w:t>
      </w:r>
      <w:proofErr w:type="gramStart"/>
      <w:r w:rsidRPr="00021832">
        <w:rPr>
          <w:rFonts w:ascii="Times New Roman" w:eastAsia="Times New Roman" w:hAnsi="Times New Roman"/>
          <w:sz w:val="28"/>
          <w:szCs w:val="28"/>
        </w:rPr>
        <w:t>проговаривая</w:t>
      </w:r>
      <w:proofErr w:type="gramEnd"/>
      <w:r w:rsidRPr="00021832">
        <w:rPr>
          <w:rFonts w:ascii="Times New Roman" w:eastAsia="Times New Roman" w:hAnsi="Times New Roman"/>
          <w:sz w:val="28"/>
          <w:szCs w:val="28"/>
        </w:rPr>
        <w:t xml:space="preserve"> где по отношению друг к другу располагаются все части лица. 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21832">
        <w:rPr>
          <w:rFonts w:ascii="Times New Roman" w:eastAsia="Times New Roman" w:hAnsi="Times New Roman"/>
          <w:b/>
          <w:i/>
          <w:sz w:val="28"/>
          <w:szCs w:val="28"/>
        </w:rPr>
        <w:t xml:space="preserve">Игры  на ориентировку в замкнутом и открытом пространстве 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21832">
        <w:rPr>
          <w:rFonts w:ascii="Times New Roman" w:eastAsia="Times New Roman" w:hAnsi="Times New Roman"/>
          <w:i/>
          <w:sz w:val="28"/>
          <w:szCs w:val="28"/>
        </w:rPr>
        <w:t>"Прятки"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>Цель: развитие внимания, быстроты реакции, умения ориентироваться в открытом пространстве.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 xml:space="preserve">Оборудование: - 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 xml:space="preserve">Содержание: Все играющие делятся на две команды, которые возглавляют капитаны. По жребию определяют, кто будет прятаться, а кто - разыскивать. Для игры устанавливают место (дерево, стену, дверь и т. п.) - "город", куда должны прибежать игроки. Тех, кто должен прятаться, уводит капитан команды, указывает им места для укрытия, а сам возвращается к команде, которая должна разыскивать спрятавшихся. Капитан ходит, все время выкрикивая: "Мы находимся… (называет местонахождение)!". Это помогает его команде ориентироваться: </w:t>
      </w:r>
      <w:proofErr w:type="spellStart"/>
      <w:proofErr w:type="gramStart"/>
      <w:r w:rsidRPr="00021832">
        <w:rPr>
          <w:rFonts w:ascii="Times New Roman" w:eastAsia="Times New Roman" w:hAnsi="Times New Roman"/>
          <w:sz w:val="28"/>
          <w:szCs w:val="28"/>
        </w:rPr>
        <w:t>оставать-ся</w:t>
      </w:r>
      <w:proofErr w:type="spellEnd"/>
      <w:proofErr w:type="gramEnd"/>
      <w:r w:rsidRPr="00021832">
        <w:rPr>
          <w:rFonts w:ascii="Times New Roman" w:eastAsia="Times New Roman" w:hAnsi="Times New Roman"/>
          <w:sz w:val="28"/>
          <w:szCs w:val="28"/>
        </w:rPr>
        <w:t xml:space="preserve"> в укрытии или бежать завоевывать "город". Если те, кто ищет, заметят хотя бы одного из спрятавшихся, они громко называют его имя и место укрытия, а сами группой бегут в "город". Команда, прибежавшая в "город" раньше другой, получает очко. Команда, которая прячется, может подбежать и завоевать "город" еще до выявления местонахождения соперников или после того, как их увидели.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021832">
        <w:rPr>
          <w:rFonts w:ascii="Times New Roman" w:eastAsia="Times New Roman" w:hAnsi="Times New Roman"/>
          <w:b/>
          <w:i/>
          <w:sz w:val="28"/>
          <w:szCs w:val="28"/>
        </w:rPr>
        <w:t xml:space="preserve">Игры  на ориентировку в пространстве 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21832">
        <w:rPr>
          <w:rFonts w:ascii="Times New Roman" w:eastAsia="Times New Roman" w:hAnsi="Times New Roman"/>
          <w:i/>
          <w:sz w:val="28"/>
          <w:szCs w:val="28"/>
        </w:rPr>
        <w:t>с точкой отсчета "от себя" и "от предметов"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>"Кто правильно назовет"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lastRenderedPageBreak/>
        <w:t xml:space="preserve">Цель: стимулировать  умение определять  пространственные отношения между собой  и окружающими объектами. 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 xml:space="preserve">Оборудование: - </w:t>
      </w:r>
    </w:p>
    <w:p w:rsidR="006F7C14" w:rsidRPr="00021832" w:rsidRDefault="006F7C14" w:rsidP="006F7C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21832">
        <w:rPr>
          <w:rFonts w:ascii="Times New Roman" w:eastAsia="Times New Roman" w:hAnsi="Times New Roman"/>
          <w:sz w:val="28"/>
          <w:szCs w:val="28"/>
        </w:rPr>
        <w:t>Содержание: В игре ребенок показывает правую руку и называет, что находится справа, а затем ему предлагают закрыть глаза, повернуться на одном месте несколько раз. Затем открыть глаза, опять показать правую руку и назвать то, что находится справа от него. Таким образом, проводится работа и с левой рукой.        </w:t>
      </w:r>
    </w:p>
    <w:p w:rsidR="00C7045C" w:rsidRDefault="00C7045C">
      <w:bookmarkStart w:id="0" w:name="_GoBack"/>
      <w:bookmarkEnd w:id="0"/>
    </w:p>
    <w:sectPr w:rsidR="00C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6"/>
    <w:rsid w:val="006F7C14"/>
    <w:rsid w:val="00C7045C"/>
    <w:rsid w:val="00F8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2013-10-18T18:37:00Z</dcterms:created>
  <dcterms:modified xsi:type="dcterms:W3CDTF">2013-10-18T18:37:00Z</dcterms:modified>
</cp:coreProperties>
</file>