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7" w:rsidRPr="00100688" w:rsidRDefault="002A1057" w:rsidP="003D2228">
      <w:pPr>
        <w:tabs>
          <w:tab w:val="left" w:pos="7590"/>
        </w:tabs>
        <w:rPr>
          <w:b/>
          <w:color w:val="002060"/>
          <w:sz w:val="32"/>
          <w:szCs w:val="32"/>
        </w:rPr>
      </w:pPr>
      <w:r w:rsidRPr="00100688">
        <w:rPr>
          <w:b/>
          <w:color w:val="002060"/>
          <w:sz w:val="32"/>
          <w:szCs w:val="32"/>
        </w:rPr>
        <w:t xml:space="preserve">Использование блоков Дьенеша, палочек Кюизенера, </w:t>
      </w:r>
    </w:p>
    <w:p w:rsidR="002A1057" w:rsidRDefault="002A1057" w:rsidP="003D2228">
      <w:pPr>
        <w:tabs>
          <w:tab w:val="left" w:pos="7590"/>
        </w:tabs>
        <w:rPr>
          <w:b/>
          <w:color w:val="002060"/>
          <w:sz w:val="32"/>
          <w:szCs w:val="32"/>
        </w:rPr>
      </w:pPr>
      <w:r w:rsidRPr="00100688">
        <w:rPr>
          <w:b/>
          <w:color w:val="002060"/>
          <w:sz w:val="32"/>
          <w:szCs w:val="32"/>
        </w:rPr>
        <w:t xml:space="preserve">                                   квадратов Воскобовича</w:t>
      </w:r>
    </w:p>
    <w:p w:rsidR="002A1057" w:rsidRDefault="002A1057" w:rsidP="003D2228">
      <w:pPr>
        <w:tabs>
          <w:tab w:val="left" w:pos="7590"/>
        </w:tabs>
        <w:rPr>
          <w:b/>
          <w:color w:val="002060"/>
          <w:sz w:val="32"/>
          <w:szCs w:val="32"/>
        </w:rPr>
      </w:pP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b/>
          <w:color w:val="002060"/>
          <w:sz w:val="32"/>
          <w:szCs w:val="32"/>
        </w:rPr>
        <w:t xml:space="preserve">        </w:t>
      </w:r>
      <w:r w:rsidRPr="00100688">
        <w:rPr>
          <w:b/>
          <w:color w:val="000000" w:themeColor="text1"/>
          <w:sz w:val="32"/>
          <w:szCs w:val="32"/>
        </w:rPr>
        <w:t>Конспект</w:t>
      </w:r>
      <w:r>
        <w:rPr>
          <w:b/>
          <w:color w:val="000000" w:themeColor="text1"/>
          <w:sz w:val="32"/>
          <w:szCs w:val="32"/>
        </w:rPr>
        <w:t xml:space="preserve"> </w:t>
      </w:r>
      <w:r w:rsidRPr="00100688">
        <w:rPr>
          <w:color w:val="000000" w:themeColor="text1"/>
          <w:sz w:val="28"/>
          <w:szCs w:val="28"/>
        </w:rPr>
        <w:t>занятия по формированию</w:t>
      </w:r>
      <w:r>
        <w:rPr>
          <w:color w:val="000000" w:themeColor="text1"/>
          <w:sz w:val="28"/>
          <w:szCs w:val="28"/>
        </w:rPr>
        <w:t xml:space="preserve"> элементарных математических представлений в подготовительной группе детского сада</w:t>
      </w:r>
    </w:p>
    <w:p w:rsidR="002A1057" w:rsidRDefault="002A1057" w:rsidP="003D2228">
      <w:pPr>
        <w:tabs>
          <w:tab w:val="left" w:pos="7590"/>
        </w:tabs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  <w:r w:rsidRPr="00100688">
        <w:rPr>
          <w:b/>
          <w:color w:val="000000" w:themeColor="text1"/>
          <w:sz w:val="28"/>
          <w:szCs w:val="28"/>
        </w:rPr>
        <w:t>«М</w:t>
      </w:r>
      <w:r>
        <w:rPr>
          <w:b/>
          <w:color w:val="000000" w:themeColor="text1"/>
          <w:sz w:val="32"/>
          <w:szCs w:val="32"/>
        </w:rPr>
        <w:t>атематическая эстафета»</w:t>
      </w:r>
    </w:p>
    <w:p w:rsidR="002A1057" w:rsidRDefault="002A1057" w:rsidP="003D2228">
      <w:pPr>
        <w:tabs>
          <w:tab w:val="left" w:pos="759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        Цель: </w:t>
      </w:r>
      <w:r>
        <w:rPr>
          <w:color w:val="000000" w:themeColor="text1"/>
          <w:sz w:val="28"/>
          <w:szCs w:val="28"/>
        </w:rPr>
        <w:t>Закрепить состав числа «7 »и «8».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A1057" w:rsidRDefault="002A1057" w:rsidP="003D2228">
      <w:pPr>
        <w:tabs>
          <w:tab w:val="left" w:pos="7590"/>
        </w:tabs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b/>
          <w:color w:val="000000" w:themeColor="text1"/>
          <w:sz w:val="32"/>
          <w:szCs w:val="32"/>
        </w:rPr>
        <w:t xml:space="preserve">Задачи: </w:t>
      </w:r>
    </w:p>
    <w:p w:rsidR="002A1057" w:rsidRDefault="002A1057" w:rsidP="003D2228">
      <w:pPr>
        <w:tabs>
          <w:tab w:val="left" w:pos="759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Образовательные: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         </w:t>
      </w:r>
      <w:r w:rsidRPr="00042CC6">
        <w:rPr>
          <w:color w:val="000000" w:themeColor="text1"/>
          <w:sz w:val="28"/>
          <w:szCs w:val="28"/>
        </w:rPr>
        <w:t xml:space="preserve">Научить детей отличать </w:t>
      </w:r>
      <w:r>
        <w:rPr>
          <w:color w:val="000000" w:themeColor="text1"/>
          <w:sz w:val="28"/>
          <w:szCs w:val="28"/>
        </w:rPr>
        <w:t>«задачу» от «загадки» сформировать поняти</w:t>
      </w:r>
      <w:r w:rsidR="00DD7370">
        <w:rPr>
          <w:color w:val="000000" w:themeColor="text1"/>
          <w:sz w:val="28"/>
          <w:szCs w:val="28"/>
        </w:rPr>
        <w:t xml:space="preserve">я </w:t>
      </w:r>
      <w:proofErr w:type="gramStart"/>
      <w:r w:rsidR="00DD7370">
        <w:rPr>
          <w:color w:val="000000" w:themeColor="text1"/>
          <w:sz w:val="28"/>
          <w:szCs w:val="28"/>
        </w:rPr>
        <w:t>-з</w:t>
      </w:r>
      <w:proofErr w:type="gramEnd"/>
      <w:r w:rsidR="00DD7370">
        <w:rPr>
          <w:color w:val="000000" w:themeColor="text1"/>
          <w:sz w:val="28"/>
          <w:szCs w:val="28"/>
        </w:rPr>
        <w:t>адача, загадка</w:t>
      </w:r>
      <w:r>
        <w:rPr>
          <w:color w:val="000000" w:themeColor="text1"/>
          <w:sz w:val="28"/>
          <w:szCs w:val="28"/>
        </w:rPr>
        <w:t>.</w:t>
      </w:r>
    </w:p>
    <w:p w:rsidR="002A1057" w:rsidRDefault="002A1057" w:rsidP="003D2228">
      <w:pPr>
        <w:tabs>
          <w:tab w:val="left" w:pos="7590"/>
        </w:tabs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b/>
          <w:color w:val="000000" w:themeColor="text1"/>
          <w:sz w:val="32"/>
          <w:szCs w:val="32"/>
        </w:rPr>
        <w:t>Воспитательные:</w:t>
      </w:r>
    </w:p>
    <w:p w:rsidR="002A1057" w:rsidRDefault="002A1057" w:rsidP="003D2228">
      <w:pPr>
        <w:pStyle w:val="a3"/>
        <w:numPr>
          <w:ilvl w:val="0"/>
          <w:numId w:val="4"/>
        </w:numPr>
        <w:tabs>
          <w:tab w:val="left" w:pos="7590"/>
        </w:tabs>
        <w:rPr>
          <w:color w:val="000000" w:themeColor="text1"/>
          <w:sz w:val="28"/>
          <w:szCs w:val="28"/>
        </w:rPr>
      </w:pPr>
      <w:r w:rsidRPr="00042CC6">
        <w:rPr>
          <w:color w:val="000000" w:themeColor="text1"/>
          <w:sz w:val="28"/>
          <w:szCs w:val="28"/>
        </w:rPr>
        <w:t>Развивать у детей</w:t>
      </w:r>
      <w:r>
        <w:rPr>
          <w:color w:val="000000" w:themeColor="text1"/>
          <w:sz w:val="28"/>
          <w:szCs w:val="28"/>
        </w:rPr>
        <w:t xml:space="preserve"> наблюдательность, внимательность.</w:t>
      </w:r>
    </w:p>
    <w:p w:rsidR="002A1057" w:rsidRDefault="002A1057" w:rsidP="003D2228">
      <w:pPr>
        <w:pStyle w:val="a3"/>
        <w:numPr>
          <w:ilvl w:val="0"/>
          <w:numId w:val="4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Учить логически мыслить, делать умозаключения.</w:t>
      </w:r>
    </w:p>
    <w:p w:rsidR="002A1057" w:rsidRDefault="002A1057" w:rsidP="003D2228">
      <w:pPr>
        <w:pStyle w:val="a3"/>
        <w:numPr>
          <w:ilvl w:val="0"/>
          <w:numId w:val="4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умение сравнивать и сопоставлять.</w:t>
      </w:r>
    </w:p>
    <w:p w:rsidR="002A1057" w:rsidRDefault="002A1057" w:rsidP="003D2228">
      <w:pPr>
        <w:tabs>
          <w:tab w:val="left" w:pos="7590"/>
        </w:tabs>
        <w:ind w:left="630"/>
        <w:rPr>
          <w:b/>
          <w:color w:val="000000" w:themeColor="text1"/>
          <w:sz w:val="32"/>
          <w:szCs w:val="32"/>
        </w:rPr>
      </w:pPr>
    </w:p>
    <w:p w:rsidR="002A1057" w:rsidRDefault="002A1057" w:rsidP="003D2228">
      <w:pPr>
        <w:tabs>
          <w:tab w:val="left" w:pos="7590"/>
        </w:tabs>
        <w:ind w:left="63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Материал к занятию:</w:t>
      </w:r>
    </w:p>
    <w:p w:rsidR="002A1057" w:rsidRDefault="002A1057" w:rsidP="003D2228">
      <w:pPr>
        <w:pStyle w:val="a3"/>
        <w:numPr>
          <w:ilvl w:val="0"/>
          <w:numId w:val="5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Палочки Кюизенера</w:t>
      </w:r>
    </w:p>
    <w:p w:rsidR="002A1057" w:rsidRDefault="002A1057" w:rsidP="003D2228">
      <w:pPr>
        <w:pStyle w:val="a3"/>
        <w:numPr>
          <w:ilvl w:val="0"/>
          <w:numId w:val="5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Блоки Дьенеша</w:t>
      </w:r>
    </w:p>
    <w:p w:rsidR="002A1057" w:rsidRDefault="002A1057" w:rsidP="003D2228">
      <w:pPr>
        <w:pStyle w:val="a3"/>
        <w:tabs>
          <w:tab w:val="left" w:pos="7590"/>
        </w:tabs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Наглядный материал на фланелеграф:</w:t>
      </w:r>
    </w:p>
    <w:p w:rsidR="002A1057" w:rsidRDefault="002A1057" w:rsidP="003D2228">
      <w:pPr>
        <w:pStyle w:val="a3"/>
        <w:numPr>
          <w:ilvl w:val="0"/>
          <w:numId w:val="6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Уточки</w:t>
      </w:r>
    </w:p>
    <w:p w:rsidR="002A1057" w:rsidRDefault="002A1057" w:rsidP="003D2228">
      <w:pPr>
        <w:pStyle w:val="a3"/>
        <w:numPr>
          <w:ilvl w:val="0"/>
          <w:numId w:val="6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Грибы</w:t>
      </w:r>
    </w:p>
    <w:p w:rsidR="002A1057" w:rsidRDefault="002A1057" w:rsidP="003D2228">
      <w:pPr>
        <w:pStyle w:val="a3"/>
        <w:numPr>
          <w:ilvl w:val="0"/>
          <w:numId w:val="6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Полоски</w:t>
      </w:r>
    </w:p>
    <w:p w:rsidR="002A1057" w:rsidRDefault="002A1057" w:rsidP="003D2228">
      <w:pPr>
        <w:pStyle w:val="a3"/>
        <w:numPr>
          <w:ilvl w:val="0"/>
          <w:numId w:val="6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Машины</w:t>
      </w:r>
    </w:p>
    <w:p w:rsidR="002A1057" w:rsidRDefault="002A1057" w:rsidP="003D2228">
      <w:pPr>
        <w:pStyle w:val="a3"/>
        <w:numPr>
          <w:ilvl w:val="0"/>
          <w:numId w:val="6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Бабочки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EA171F">
        <w:rPr>
          <w:color w:val="000000" w:themeColor="text1"/>
          <w:sz w:val="28"/>
          <w:szCs w:val="28"/>
        </w:rPr>
        <w:t>Раздаточный материал</w:t>
      </w:r>
      <w:r>
        <w:rPr>
          <w:color w:val="000000" w:themeColor="text1"/>
          <w:sz w:val="28"/>
          <w:szCs w:val="28"/>
        </w:rPr>
        <w:t xml:space="preserve">: </w:t>
      </w:r>
    </w:p>
    <w:p w:rsidR="002A1057" w:rsidRDefault="002A1057" w:rsidP="003D2228">
      <w:pPr>
        <w:pStyle w:val="a3"/>
        <w:numPr>
          <w:ilvl w:val="0"/>
          <w:numId w:val="7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Счётные палочки</w:t>
      </w:r>
    </w:p>
    <w:p w:rsidR="002A1057" w:rsidRDefault="002A1057" w:rsidP="003D2228">
      <w:pPr>
        <w:pStyle w:val="a3"/>
        <w:numPr>
          <w:ilvl w:val="0"/>
          <w:numId w:val="7"/>
        </w:num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Квадраты Воскобовича</w:t>
      </w:r>
    </w:p>
    <w:p w:rsidR="002A1057" w:rsidRDefault="002A1057" w:rsidP="003D2228">
      <w:pPr>
        <w:tabs>
          <w:tab w:val="left" w:pos="7590"/>
        </w:tabs>
        <w:ind w:left="615"/>
        <w:rPr>
          <w:color w:val="000000" w:themeColor="text1"/>
          <w:sz w:val="28"/>
          <w:szCs w:val="28"/>
        </w:rPr>
      </w:pPr>
      <w:r w:rsidRPr="008F5ED4">
        <w:rPr>
          <w:b/>
          <w:color w:val="000000" w:themeColor="text1"/>
          <w:sz w:val="32"/>
          <w:szCs w:val="32"/>
        </w:rPr>
        <w:t xml:space="preserve">Ход занятия: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Ребята, сегодня мы с вами проведём математическую эстафету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DD73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одойдите все ко мне. Давайте разобьемся на две команды (команда «ромашек» и команда «васильков»). Каждому я раздам эмблему команды, и вы займёте своё место за столом. За все правильные ответы я буду давать жетоны. В </w:t>
      </w:r>
      <w:r>
        <w:rPr>
          <w:color w:val="000000" w:themeColor="text1"/>
          <w:sz w:val="28"/>
          <w:szCs w:val="28"/>
        </w:rPr>
        <w:lastRenderedPageBreak/>
        <w:t>конце нашей эстафеты мы подсчитаем результат, и ту команду, которая займёт первое место, ждёт сюрприз. Надо набрать</w:t>
      </w:r>
      <w:r w:rsidR="00DD7370">
        <w:rPr>
          <w:color w:val="000000" w:themeColor="text1"/>
          <w:sz w:val="28"/>
          <w:szCs w:val="28"/>
        </w:rPr>
        <w:t xml:space="preserve">, как можно больше </w:t>
      </w:r>
      <w:r>
        <w:rPr>
          <w:color w:val="000000" w:themeColor="text1"/>
          <w:sz w:val="28"/>
          <w:szCs w:val="28"/>
        </w:rPr>
        <w:t xml:space="preserve"> жетонов, т.к. в следующий раз мы отправимся  ещё в одно путешествие в страну математики, а туда, как вы знаете, пускают только с этими жетонами.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Первый этап соревнований – задание – разминка. Решите задачи: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Задача для команды  «ромашек».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Группа малышей – утят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Плавать и нырять хотят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5 уплыли далеко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 нырнули глубоко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Сколько же утят в пруду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Сосчитать я не могу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вы это узнали? Как проверить?</w:t>
      </w:r>
    </w:p>
    <w:p w:rsidR="002A1057" w:rsidRDefault="002A1057" w:rsidP="003D2228">
      <w:pPr>
        <w:tabs>
          <w:tab w:val="left" w:pos="759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теперь задача для команды «васильков»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На полянке у дубков 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Крот увидел 7 грибков  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А подальше у сосны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Он нашёл ещё один.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Кто ответить нам готов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Сколько крот нашёл грибков?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Правильно ли отгадала задачу команда «васильков». </w:t>
      </w:r>
      <w:r w:rsidR="00DD7370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Раздать жетоны.</w:t>
      </w:r>
      <w:r w:rsidR="00DD7370">
        <w:rPr>
          <w:color w:val="000000" w:themeColor="text1"/>
          <w:sz w:val="28"/>
          <w:szCs w:val="28"/>
        </w:rPr>
        <w:t>)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теперь ребята отгадайте загадку: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Две антенны на макушке,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А сама сидит в избушке.   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На себе её везёт,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Очень медленно ползёт      (Улитка) 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2A1057" w:rsidRDefault="002A1057" w:rsidP="003D2228">
      <w:pPr>
        <w:tabs>
          <w:tab w:val="left" w:pos="7590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вы догадались?  Докажите  что это улитка.</w:t>
      </w:r>
    </w:p>
    <w:p w:rsidR="002A1057" w:rsidRDefault="002A1057" w:rsidP="003D2228">
      <w:pPr>
        <w:tabs>
          <w:tab w:val="left" w:pos="7590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теперь отгадываем другую загадку.</w:t>
      </w:r>
    </w:p>
    <w:p w:rsidR="002A1057" w:rsidRDefault="002A1057" w:rsidP="003D2228">
      <w:pPr>
        <w:tabs>
          <w:tab w:val="left" w:pos="7590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2A1057" w:rsidRDefault="002A1057" w:rsidP="00DD7370">
      <w:pPr>
        <w:tabs>
          <w:tab w:val="left" w:pos="759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Шевелились у цветка</w:t>
      </w:r>
    </w:p>
    <w:p w:rsidR="002A1057" w:rsidRDefault="002A1057" w:rsidP="00DD7370">
      <w:pPr>
        <w:tabs>
          <w:tab w:val="left" w:pos="759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Все четыре лепестка.</w:t>
      </w:r>
    </w:p>
    <w:p w:rsidR="002A1057" w:rsidRDefault="002A1057" w:rsidP="00DD7370">
      <w:pPr>
        <w:tabs>
          <w:tab w:val="left" w:pos="759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Я сорвать его хотел</w:t>
      </w:r>
    </w:p>
    <w:p w:rsidR="002A1057" w:rsidRDefault="002A1057" w:rsidP="00DD7370">
      <w:pPr>
        <w:tabs>
          <w:tab w:val="left" w:pos="759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Он вспорхнул и улетел.       (Бабочка)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Вот мы с вами решали задачи и отгадывали загадки. А кто мне скажет, чем отличается загадка от задачи? (В задаче есть вопрос и даны числа, и надо решить, дать ответ, а загадку нужно отгадать).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Разминка наша закончилась. Приступаем ко второму этапу наших соревнований. Задание команде  «ромашек». Надо разложить </w:t>
      </w:r>
      <w:r w:rsidR="00DD737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клеточки бабочек так, чтобы в каждой строке и в каждом столбце не было  одинаковых бабочек.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Правильно ли выполнила задание команда «ромашек»? А почему вы думаете, что надо делать по-другому? Теперь слушает  задание команда «васильков». Надо разложить в клеточки машины так, чтобы кузова у машин в каждой строке и в каждом столбце были разные и не повторялись.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Приступаем к третьему этапу соревнований. Для этого каждая команда займёт своё место за столом, будем решать головоломки. </w:t>
      </w:r>
    </w:p>
    <w:p w:rsidR="00DD7370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первой головоломки возьмём 11 палочек и построим дом.</w:t>
      </w:r>
    </w:p>
    <w:p w:rsidR="005D5734" w:rsidRDefault="005D5734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5D5734" w:rsidRDefault="005D5734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41.45pt;margin-top:.85pt;width:39pt;height:1in;z-index:251663360" o:connectortype="straight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45" type="#_x0000_t32" style="position:absolute;margin-left:57.45pt;margin-top:.85pt;width:84pt;height:0;z-index:251662336" o:connectortype="straight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39" type="#_x0000_t32" style="position:absolute;margin-left:57.45pt;margin-top:.85pt;width:2.25pt;height:0;flip:x;z-index:251661312" o:connectortype="straight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3.2pt;margin-top:.85pt;width:83.25pt;height:1in;z-index:251660288"/>
        </w:pict>
      </w:r>
    </w:p>
    <w:p w:rsidR="005D5734" w:rsidRDefault="005D5734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5D5734" w:rsidRDefault="005D5734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DD7370" w:rsidRDefault="00DD7370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36" style="position:absolute;margin-left:96.45pt;margin-top:13.9pt;width:84pt;height:78.4pt;z-index:251659264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rect id="_x0000_s1035" style="position:absolute;margin-left:13.2pt;margin-top:13.9pt;width:83.25pt;height:78.4pt;z-index:251658240"/>
        </w:pict>
      </w:r>
    </w:p>
    <w:p w:rsidR="00DD7370" w:rsidRDefault="00DD7370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DD7370" w:rsidRDefault="00DD7370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DD7370" w:rsidRDefault="00DD7370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DD7370" w:rsidRDefault="00DD7370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DD7370" w:rsidRDefault="00DD7370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Переложите одну палочку так, чтобы дом смотрел в другую сторону.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Иди, Маша, сделай своё решение на доске.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А может, кто думает по-другому?</w:t>
      </w:r>
    </w:p>
    <w:p w:rsidR="005D5734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Другое задание.</w:t>
      </w:r>
      <w:r w:rsidR="005D5734">
        <w:rPr>
          <w:color w:val="000000" w:themeColor="text1"/>
          <w:sz w:val="28"/>
          <w:szCs w:val="28"/>
        </w:rPr>
        <w:t xml:space="preserve"> Выложите стрелу из 10 палочек.</w:t>
      </w:r>
    </w:p>
    <w:p w:rsidR="005D5734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4" type="#_x0000_t32" style="position:absolute;margin-left:160.2pt;margin-top:12.5pt;width:57pt;height:37.5pt;flip:y;z-index:251671552" o:connectortype="straight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53" type="#_x0000_t32" style="position:absolute;margin-left:84.45pt;margin-top:8.75pt;width:67.5pt;height:41.25pt;flip:y;z-index:251670528" o:connectortype="straight"/>
        </w:pict>
      </w:r>
      <w:r w:rsidR="005D5734">
        <w:rPr>
          <w:noProof/>
          <w:color w:val="000000" w:themeColor="text1"/>
          <w:sz w:val="28"/>
          <w:szCs w:val="28"/>
          <w:lang w:eastAsia="ru-RU"/>
        </w:rPr>
        <w:pict>
          <v:shape id="_x0000_s1051" type="#_x0000_t32" style="position:absolute;margin-left:13.2pt;margin-top:8.75pt;width:65.25pt;height:41.25pt;flip:y;z-index:251668480" o:connectortype="straight"/>
        </w:pict>
      </w:r>
    </w:p>
    <w:p w:rsidR="005D5734" w:rsidRDefault="005D5734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5D5734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57" type="#_x0000_t32" style="position:absolute;margin-left:160.2pt;margin-top:10.7pt;width:61.5pt;height:40.5pt;z-index:251673600" o:connectortype="straight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56" type="#_x0000_t32" style="position:absolute;margin-left:84.45pt;margin-top:10.7pt;width:60.75pt;height:40.5pt;z-index:251672576" o:connectortype="straight"/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52" type="#_x0000_t32" style="position:absolute;margin-left:13.2pt;margin-top:10.7pt;width:65.25pt;height:40.5pt;z-index:251669504" o:connectortype="straight"/>
        </w:pict>
      </w:r>
      <w:r w:rsidR="005D5734">
        <w:rPr>
          <w:noProof/>
          <w:color w:val="000000" w:themeColor="text1"/>
          <w:sz w:val="28"/>
          <w:szCs w:val="28"/>
          <w:lang w:eastAsia="ru-RU"/>
        </w:rPr>
        <w:pict>
          <v:shape id="_x0000_s1050" type="#_x0000_t32" style="position:absolute;margin-left:234.45pt;margin-top:10.7pt;width:63.75pt;height:0;z-index:251667456" o:connectortype="straight"/>
        </w:pict>
      </w:r>
      <w:r w:rsidR="005D5734">
        <w:rPr>
          <w:noProof/>
          <w:color w:val="000000" w:themeColor="text1"/>
          <w:sz w:val="28"/>
          <w:szCs w:val="28"/>
          <w:lang w:eastAsia="ru-RU"/>
        </w:rPr>
        <w:pict>
          <v:shape id="_x0000_s1049" type="#_x0000_t32" style="position:absolute;margin-left:160.2pt;margin-top:10.7pt;width:68.25pt;height:0;z-index:251666432" o:connectortype="straight"/>
        </w:pict>
      </w:r>
      <w:r w:rsidR="005D5734">
        <w:rPr>
          <w:noProof/>
          <w:color w:val="000000" w:themeColor="text1"/>
          <w:sz w:val="28"/>
          <w:szCs w:val="28"/>
          <w:lang w:eastAsia="ru-RU"/>
        </w:rPr>
        <w:pict>
          <v:shape id="_x0000_s1048" type="#_x0000_t32" style="position:absolute;margin-left:84.45pt;margin-top:10.7pt;width:67.5pt;height:0;z-index:251665408" o:connectortype="straight"/>
        </w:pict>
      </w:r>
      <w:r w:rsidR="005D5734">
        <w:rPr>
          <w:noProof/>
          <w:color w:val="000000" w:themeColor="text1"/>
          <w:sz w:val="28"/>
          <w:szCs w:val="28"/>
          <w:lang w:eastAsia="ru-RU"/>
        </w:rPr>
        <w:pict>
          <v:shape id="_x0000_s1047" type="#_x0000_t32" style="position:absolute;margin-left:13.2pt;margin-top:10.7pt;width:65.25pt;height:0;z-index:251664384" o:connectortype="straight"/>
        </w:pict>
      </w:r>
    </w:p>
    <w:p w:rsidR="005D5734" w:rsidRDefault="005D5734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5D5734" w:rsidRDefault="005D5734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5D5734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Переложите четыре палочки так, чтобы вместо стрелы оказалось четыре треугольника.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Иди, Серёжа, покажи на доске, как ты выполнил задание. Ребята очень хорошо справились с заданием и заработали жетоны.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А сейчас, мы с вами, отправляемся в строительный  магазин. Садимся напротив блоков (каждому по два блока). В этом магазине мы будем покупать кирпичи, чтобы построить сказочный дом. Покупать кирпичи будем по определённым правилам. В каждом магазине есть знаки, по которым можно определить подходит нам этот кирпич или нет. Какие кирпичи мы будем покупать в первом, во втором магазине, а какие мы можем купить сразу в двух магазинах?  (Молодцы).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теперь проведём разминку: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Мы в строю шагаем браво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Все науки познаём                      (Шагают)</w:t>
      </w:r>
    </w:p>
    <w:p w:rsidR="002A1057" w:rsidRDefault="002A1057" w:rsidP="003D2228">
      <w:pPr>
        <w:tabs>
          <w:tab w:val="left" w:pos="42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И налево и направо                    (Дети прыгают с поворотом)</w:t>
      </w:r>
    </w:p>
    <w:p w:rsidR="002A1057" w:rsidRDefault="002A1057" w:rsidP="003D2228">
      <w:pPr>
        <w:tabs>
          <w:tab w:val="left" w:pos="42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И, конечно же, кругом               (Прыжки)</w:t>
      </w:r>
    </w:p>
    <w:p w:rsidR="002A1057" w:rsidRDefault="002A1057" w:rsidP="003D2228">
      <w:pPr>
        <w:tabs>
          <w:tab w:val="left" w:pos="42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Это левая рука                             (В сторону)</w:t>
      </w:r>
    </w:p>
    <w:p w:rsidR="002A1057" w:rsidRDefault="002A1057" w:rsidP="003D2228">
      <w:pPr>
        <w:tabs>
          <w:tab w:val="left" w:pos="42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Это правая рука                           (В сторону)</w:t>
      </w:r>
    </w:p>
    <w:p w:rsidR="002A1057" w:rsidRDefault="002A1057" w:rsidP="003D2228">
      <w:pPr>
        <w:tabs>
          <w:tab w:val="left" w:pos="42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Это левая нога                              (Притоп)    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Это правая нога                         (Притоп)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Ох, наука, не легка                    (Вытирают лоб)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 сейчас, команды займут свои места и послушают внимательно следующее задание.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Команда «ромашек» берёт палочки Кюизенера и выкладывают  состав числа семь. А команда «васильков» выкладывает состав числа восемь.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Объясните мне, что вы выложили?  (Молодцы).   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теперь возьмём квадрат Воскобовича и поиграем в сказку: «Жил- был квадрат. Надоело ему быть просто квадратом и решил он поскладываться в разные фигуры. Для начала он загнул один уголок, затем загнул противоположный уголок, и получилась у нас конфетка. Надоело ему быть конфеткой, и решил он ещё загнуть уголок, а потом ещё один и получился квадрат другого цвета. Разогнул он два противоположных уголка обратно – получилась опять конфетка, и согнулся он пополам.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получилось?  (Лодочка). Надоело ему быть лодочкой, решил он быть птичкой, и сложился в птичку. А птичка захотела полетать. Устал квадратик и прилёг отдохнуть. Давайте и мы отдохнём, и подойдём к доске.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Сейчас, я выложу на доске знаки: «плюс», «квадрат» и «круг».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Будьте очень внимательны. Если я покажу на знак «плюс», то вы будете хлопать в ладоши. На знак «квадрат», будете поднимать руки вверх, а на знак «круг» будете топать (только очень тихо) ногами.</w:t>
      </w: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 Садитесь, пожалуйста, за столы и послушайте последнее задание, самое трудное. Надо рассмотреть внимательно рисунок, </w:t>
      </w:r>
      <w:r w:rsidR="009132E6">
        <w:rPr>
          <w:color w:val="000000" w:themeColor="text1"/>
          <w:sz w:val="28"/>
          <w:szCs w:val="28"/>
        </w:rPr>
        <w:t>и,</w:t>
      </w:r>
      <w:r>
        <w:rPr>
          <w:color w:val="000000" w:themeColor="text1"/>
          <w:sz w:val="28"/>
          <w:szCs w:val="28"/>
        </w:rPr>
        <w:t xml:space="preserve"> не нарушая закономерности дорисовать недостающий флажок. </w:t>
      </w:r>
    </w:p>
    <w:tbl>
      <w:tblPr>
        <w:tblStyle w:val="a4"/>
        <w:tblpPr w:leftFromText="180" w:rightFromText="180" w:vertAnchor="text" w:horzAnchor="margin" w:tblpY="298"/>
        <w:tblW w:w="0" w:type="auto"/>
        <w:tblLook w:val="04A0"/>
      </w:tblPr>
      <w:tblGrid>
        <w:gridCol w:w="2093"/>
        <w:gridCol w:w="2126"/>
        <w:gridCol w:w="1985"/>
      </w:tblGrid>
      <w:tr w:rsidR="00AB1315" w:rsidRPr="00AB1315" w:rsidTr="00AB1315">
        <w:tc>
          <w:tcPr>
            <w:tcW w:w="2093" w:type="dxa"/>
          </w:tcPr>
          <w:p w:rsidR="00AB1315" w:rsidRDefault="00AB1315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0" type="#_x0000_t109" style="position:absolute;margin-left:11.7pt;margin-top:14.45pt;width:51pt;height:33.75pt;z-index:251675648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59" type="#_x0000_t32" style="position:absolute;margin-left:11.7pt;margin-top:14.45pt;width:0;height:62.25pt;z-index:251674624" o:connectortype="straight"/>
              </w:pict>
            </w:r>
          </w:p>
          <w:p w:rsidR="00AB1315" w:rsidRDefault="00AB1315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</w:p>
          <w:p w:rsidR="00AB1315" w:rsidRDefault="00AB1315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</w:p>
          <w:p w:rsidR="00AB1315" w:rsidRDefault="00AB1315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</w:p>
          <w:p w:rsidR="00AB1315" w:rsidRDefault="00AB1315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32E6" w:rsidRDefault="00823F84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3" type="#_x0000_t32" style="position:absolute;margin-left:4.55pt;margin-top:42.95pt;width:59.25pt;height:0;z-index:251705344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2" type="#_x0000_t32" style="position:absolute;margin-left:4.55pt;margin-top:30.95pt;width:50.25pt;height:0;z-index:251704320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0" type="#_x0000_t32" style="position:absolute;margin-left:4.55pt;margin-top:20.45pt;width:59.25pt;height:0;z-index:251703296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9" type="#_x0000_t32" style="position:absolute;margin-left:54.8pt;margin-top:30.95pt;width:14.25pt;height:17.25pt;z-index:251702272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8" type="#_x0000_t32" style="position:absolute;margin-left:54.8pt;margin-top:14.45pt;width:14.25pt;height:16.5pt;flip:y;z-index:251701248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7" type="#_x0000_t32" style="position:absolute;margin-left:4.55pt;margin-top:48.2pt;width:64.5pt;height:0;z-index:251700224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6" type="#_x0000_t32" style="position:absolute;margin-left:4.55pt;margin-top:14.45pt;width:64.5pt;height:0;z-index:251699200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8" type="#_x0000_t32" style="position:absolute;margin-left:4.55pt;margin-top:14.45pt;width:0;height:62.25pt;z-index:251682816;mso-position-horizontal-relative:text;mso-position-vertical-relative:text" o:connectortype="straight"/>
              </w:pict>
            </w:r>
          </w:p>
          <w:p w:rsidR="009132E6" w:rsidRPr="009132E6" w:rsidRDefault="009132E6" w:rsidP="009132E6">
            <w:pPr>
              <w:rPr>
                <w:sz w:val="28"/>
                <w:szCs w:val="28"/>
              </w:rPr>
            </w:pPr>
          </w:p>
          <w:p w:rsidR="009132E6" w:rsidRDefault="009132E6" w:rsidP="009132E6">
            <w:pPr>
              <w:rPr>
                <w:sz w:val="28"/>
                <w:szCs w:val="28"/>
              </w:rPr>
            </w:pPr>
          </w:p>
          <w:p w:rsidR="00AB1315" w:rsidRPr="009132E6" w:rsidRDefault="00AB1315" w:rsidP="009132E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1985" w:type="dxa"/>
          </w:tcPr>
          <w:p w:rsidR="00AB1315" w:rsidRPr="00AB1315" w:rsidRDefault="00823F84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9" type="#_x0000_t32" style="position:absolute;margin-left:8.5pt;margin-top:20.45pt;width:51pt;height:22.5pt;z-index:251692032;mso-position-horizontal-relative:text;mso-position-vertical-relative:text" o:connectortype="straight"/>
              </w:pict>
            </w: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8" type="#_x0000_t32" style="position:absolute;margin-left:8.5pt;margin-top:34.7pt;width:33.75pt;height:13.5pt;z-index:251691008;mso-position-horizontal-relative:text;mso-position-vertical-relative:text" o:connectortype="straight"/>
              </w:pict>
            </w: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7" type="#_x0000_t32" style="position:absolute;margin-left:8.5pt;margin-top:48.2pt;width:21.75pt;height:8.25pt;z-index:251689984;mso-position-horizontal-relative:text;mso-position-vertical-relative:text" o:connectortype="straight"/>
              </w:pict>
            </w: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5" type="#_x0000_t5" style="position:absolute;margin-left:11.1pt;margin-top:6.95pt;width:56.25pt;height:61.5pt;rotation:90;z-index:251688960;mso-position-horizontal-relative:text;mso-position-vertical-relative:text"/>
              </w:pict>
            </w: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1" type="#_x0000_t32" style="position:absolute;margin-left:8.5pt;margin-top:14.45pt;width:0;height:62.25pt;z-index:251685888;mso-position-horizontal-relative:text;mso-position-vertical-relative:text" o:connectortype="straight"/>
              </w:pict>
            </w:r>
          </w:p>
        </w:tc>
      </w:tr>
      <w:tr w:rsidR="00AB1315" w:rsidRPr="00AB1315" w:rsidTr="00AB1315">
        <w:tc>
          <w:tcPr>
            <w:tcW w:w="2093" w:type="dxa"/>
          </w:tcPr>
          <w:p w:rsidR="00AB1315" w:rsidRDefault="009132E6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08" type="#_x0000_t32" style="position:absolute;margin-left:46.95pt;margin-top:17pt;width:15.75pt;height:9pt;z-index:251717632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07" type="#_x0000_t32" style="position:absolute;margin-left:28.95pt;margin-top:17pt;width:25.5pt;height:17.25pt;z-index:251716608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06" type="#_x0000_t32" style="position:absolute;margin-left:11.7pt;margin-top:26pt;width:42.75pt;height:27pt;z-index:251715584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05" type="#_x0000_t32" style="position:absolute;margin-left:11.7pt;margin-top:43.25pt;width:17.25pt;height:9.75pt;z-index:251714560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04" type="#_x0000_t32" style="position:absolute;margin-left:54.45pt;margin-top:34.25pt;width:14.25pt;height:18.75pt;z-index:251713536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02" type="#_x0000_t32" style="position:absolute;margin-left:54.45pt;margin-top:17pt;width:14.25pt;height:17.25pt;flip:y;z-index:251712512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00" type="#_x0000_t32" style="position:absolute;margin-left:11.7pt;margin-top:53pt;width:57pt;height:0;z-index:251711488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9" type="#_x0000_t32" style="position:absolute;margin-left:11.7pt;margin-top:17pt;width:57pt;height:0;z-index:251710464;mso-position-horizontal-relative:text;mso-position-vertical-relative:text" o:connectortype="straight"/>
              </w:pict>
            </w:r>
            <w:r w:rsidR="00823F84"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9" type="#_x0000_t32" style="position:absolute;margin-left:11.7pt;margin-top:17pt;width:0;height:57pt;z-index:251683840;mso-position-horizontal-relative:text;mso-position-vertical-relative:text" o:connectortype="straight"/>
              </w:pict>
            </w:r>
          </w:p>
        </w:tc>
        <w:tc>
          <w:tcPr>
            <w:tcW w:w="2126" w:type="dxa"/>
          </w:tcPr>
          <w:p w:rsidR="00AB1315" w:rsidRDefault="00AB1315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1315" w:rsidRDefault="00AB1315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</w:p>
          <w:p w:rsidR="00AB1315" w:rsidRDefault="009132E6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5" type="#_x0000_t32" style="position:absolute;margin-left:8.5pt;margin-top:8.9pt;width:55.5pt;height:0;z-index:251707392" o:connectortype="straight"/>
              </w:pict>
            </w: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94" style="position:absolute;margin-left:8.5pt;margin-top:-.1pt;width:55.5pt;height:36pt;z-index:251706368"/>
              </w:pict>
            </w:r>
            <w:r w:rsidR="00823F84"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2" type="#_x0000_t32" style="position:absolute;margin-left:8.5pt;margin-top:-.1pt;width:0;height:57pt;z-index:251686912" o:connectortype="straight"/>
              </w:pict>
            </w:r>
          </w:p>
          <w:p w:rsidR="00AB1315" w:rsidRDefault="009132E6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7" type="#_x0000_t32" style="position:absolute;margin-left:8.5pt;margin-top:9.05pt;width:55.5pt;height:0;z-index:251709440" o:connectortype="straight"/>
              </w:pict>
            </w: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6" type="#_x0000_t32" style="position:absolute;margin-left:8.5pt;margin-top:.05pt;width:55.5pt;height:0;z-index:251708416" o:connectortype="straight"/>
              </w:pict>
            </w:r>
          </w:p>
          <w:p w:rsidR="00AB1315" w:rsidRDefault="00AB1315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</w:p>
          <w:p w:rsidR="00AB1315" w:rsidRPr="00AB1315" w:rsidRDefault="00AB1315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AB1315" w:rsidRPr="00AB1315" w:rsidTr="00AB1315">
        <w:tc>
          <w:tcPr>
            <w:tcW w:w="2093" w:type="dxa"/>
          </w:tcPr>
          <w:p w:rsidR="00AB1315" w:rsidRDefault="00823F84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5" type="#_x0000_t32" style="position:absolute;margin-left:11.7pt;margin-top:51.05pt;width:17.25pt;height:0;z-index:251698176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4" type="#_x0000_t32" style="position:absolute;margin-left:11.7pt;margin-top:19.55pt;width:35.25pt;height:0;z-index:251697152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3" type="#_x0000_t32" style="position:absolute;margin-left:11.7pt;margin-top:42.8pt;width:35.25pt;height:0;z-index:251696128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2" type="#_x0000_t32" style="position:absolute;margin-left:11.7pt;margin-top:30.05pt;width:57pt;height:0;z-index:251695104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1" type="#_x0000_t32" style="position:absolute;margin-left:11.7pt;margin-top:12.05pt;width:12pt;height:0;z-index:251694080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0" type="#_x0000_t5" style="position:absolute;margin-left:10.95pt;margin-top:4.2pt;width:58.5pt;height:57pt;rotation:90;z-index:251693056;mso-position-horizontal-relative:text;mso-position-vertical-relative:tex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0" type="#_x0000_t32" style="position:absolute;margin-left:11.7pt;margin-top:12.05pt;width:0;height:63pt;z-index:251684864;mso-position-horizontal-relative:text;mso-position-vertical-relative:text" o:connectortype="straight"/>
              </w:pict>
            </w:r>
          </w:p>
        </w:tc>
        <w:tc>
          <w:tcPr>
            <w:tcW w:w="2126" w:type="dxa"/>
          </w:tcPr>
          <w:p w:rsidR="00AB1315" w:rsidRDefault="00AB1315" w:rsidP="00AB1315">
            <w:pPr>
              <w:tabs>
                <w:tab w:val="left" w:pos="759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6" type="#_x0000_t32" style="position:absolute;margin-left:49.55pt;margin-top:19.55pt;width:14.25pt;height:10.5pt;z-index:251681792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5" type="#_x0000_t32" style="position:absolute;margin-left:25.55pt;margin-top:19.55pt;width:38.25pt;height:23.25pt;z-index:251680768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4" type="#_x0000_t32" style="position:absolute;margin-left:13.55pt;margin-top:30.05pt;width:36pt;height:21pt;z-index:251679744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3" type="#_x0000_t32" style="position:absolute;margin-left:13.55pt;margin-top:42.8pt;width:18pt;height:8.25pt;z-index:251678720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62" style="position:absolute;margin-left:13.55pt;margin-top:19.55pt;width:50.25pt;height:31.5pt;z-index:251677696;mso-position-horizontal-relative:text;mso-position-vertical-relative:text"/>
              </w:pict>
            </w: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61" type="#_x0000_t32" style="position:absolute;margin-left:13.55pt;margin-top:19.55pt;width:0;height:55.5pt;z-index:251676672;mso-position-horizontal-relative:text;mso-position-vertical-relative:text" o:connectortype="straight"/>
              </w:pict>
            </w:r>
          </w:p>
        </w:tc>
        <w:tc>
          <w:tcPr>
            <w:tcW w:w="1985" w:type="dxa"/>
          </w:tcPr>
          <w:p w:rsidR="00AB1315" w:rsidRDefault="00AB1315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</w:p>
          <w:p w:rsidR="00AB1315" w:rsidRDefault="009132E6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12" type="#_x0000_t32" style="position:absolute;margin-left:49pt;margin-top:2.45pt;width:15pt;height:16.5pt;flip:y;z-index:251720704" o:connectortype="straight"/>
              </w:pict>
            </w: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09" type="#_x0000_t32" style="position:absolute;margin-left:8.5pt;margin-top:2.45pt;width:55.5pt;height:0;z-index:251718656" o:connectortype="straight"/>
              </w:pict>
            </w:r>
            <w:r w:rsidR="00823F84"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73" type="#_x0000_t32" style="position:absolute;margin-left:8.5pt;margin-top:2.45pt;width:0;height:55.5pt;z-index:251687936" o:connectortype="straight"/>
              </w:pict>
            </w:r>
          </w:p>
          <w:p w:rsidR="00AB1315" w:rsidRDefault="009132E6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13" type="#_x0000_t32" style="position:absolute;margin-left:49pt;margin-top:1.85pt;width:15pt;height:15.05pt;z-index:251721728" o:connectortype="straight"/>
              </w:pict>
            </w:r>
          </w:p>
          <w:p w:rsidR="00AB1315" w:rsidRDefault="009132E6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110" type="#_x0000_t32" style="position:absolute;margin-left:8.5pt;margin-top:-.2pt;width:55.5pt;height:0;z-index:251719680" o:connectortype="straight"/>
              </w:pict>
            </w:r>
          </w:p>
          <w:p w:rsidR="00AB1315" w:rsidRPr="00AB1315" w:rsidRDefault="00AB1315" w:rsidP="00AB1315">
            <w:pPr>
              <w:tabs>
                <w:tab w:val="left" w:pos="7590"/>
              </w:tabs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AB1315" w:rsidRDefault="00AB1315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9132E6" w:rsidRDefault="009132E6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</w:p>
    <w:p w:rsidR="002A1057" w:rsidRDefault="002A1057" w:rsidP="003D2228">
      <w:pPr>
        <w:tabs>
          <w:tab w:val="left" w:pos="75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Молодцы! Все справились с заданием, а теперь давайте сосчитаем наши жетоны. Обе команды набрали одинаковое количество жетонов и для всей группы обещанный сюрприз. (Книжка Г. Остера «Зарядка для хвоста»). Будем читать её все вместе.         </w:t>
      </w:r>
    </w:p>
    <w:sectPr w:rsidR="002A1057" w:rsidSect="002A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C8"/>
    <w:multiLevelType w:val="hybridMultilevel"/>
    <w:tmpl w:val="A1AE1D66"/>
    <w:lvl w:ilvl="0" w:tplc="2E2803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4812116"/>
    <w:multiLevelType w:val="hybridMultilevel"/>
    <w:tmpl w:val="24E6F37C"/>
    <w:lvl w:ilvl="0" w:tplc="B2BEB8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BB627F"/>
    <w:multiLevelType w:val="hybridMultilevel"/>
    <w:tmpl w:val="F2AC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6DED"/>
    <w:multiLevelType w:val="hybridMultilevel"/>
    <w:tmpl w:val="C6AE9B24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3DBB7F09"/>
    <w:multiLevelType w:val="hybridMultilevel"/>
    <w:tmpl w:val="7C5E87F6"/>
    <w:lvl w:ilvl="0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>
    <w:nsid w:val="6C5829E3"/>
    <w:multiLevelType w:val="hybridMultilevel"/>
    <w:tmpl w:val="585C2E86"/>
    <w:lvl w:ilvl="0" w:tplc="5A72284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79EC142E"/>
    <w:multiLevelType w:val="hybridMultilevel"/>
    <w:tmpl w:val="0278FAD8"/>
    <w:lvl w:ilvl="0" w:tplc="E27C68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8FF"/>
    <w:rsid w:val="00042CC6"/>
    <w:rsid w:val="00100688"/>
    <w:rsid w:val="00126CCA"/>
    <w:rsid w:val="001D35BB"/>
    <w:rsid w:val="001E1D16"/>
    <w:rsid w:val="002018FF"/>
    <w:rsid w:val="002A1057"/>
    <w:rsid w:val="002E1238"/>
    <w:rsid w:val="002E5F87"/>
    <w:rsid w:val="00385A20"/>
    <w:rsid w:val="00493DA4"/>
    <w:rsid w:val="00517811"/>
    <w:rsid w:val="005D5734"/>
    <w:rsid w:val="00627CD9"/>
    <w:rsid w:val="00632D39"/>
    <w:rsid w:val="007036B3"/>
    <w:rsid w:val="00801548"/>
    <w:rsid w:val="00823F84"/>
    <w:rsid w:val="00847F20"/>
    <w:rsid w:val="00861134"/>
    <w:rsid w:val="00882A90"/>
    <w:rsid w:val="008F5ED4"/>
    <w:rsid w:val="009132E6"/>
    <w:rsid w:val="009161D6"/>
    <w:rsid w:val="00975715"/>
    <w:rsid w:val="00AB1315"/>
    <w:rsid w:val="00B2132C"/>
    <w:rsid w:val="00BB41D0"/>
    <w:rsid w:val="00CB2712"/>
    <w:rsid w:val="00CC6CBE"/>
    <w:rsid w:val="00CD3D97"/>
    <w:rsid w:val="00D34E0F"/>
    <w:rsid w:val="00D92DFE"/>
    <w:rsid w:val="00DD7370"/>
    <w:rsid w:val="00DE6201"/>
    <w:rsid w:val="00E63C99"/>
    <w:rsid w:val="00EA171F"/>
    <w:rsid w:val="00F07DD6"/>
    <w:rsid w:val="00F73BBA"/>
    <w:rsid w:val="00FC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8" type="connector" idref="#_x0000_s1043"/>
        <o:r id="V:Rule30" type="connector" idref="#_x0000_s1044"/>
        <o:r id="V:Rule32" type="connector" idref="#_x0000_s1045"/>
        <o:r id="V:Rule34" type="connector" idref="#_x0000_s1046"/>
        <o:r id="V:Rule36" type="connector" idref="#_x0000_s1047"/>
        <o:r id="V:Rule38" type="connector" idref="#_x0000_s1048"/>
        <o:r id="V:Rule40" type="connector" idref="#_x0000_s1049"/>
        <o:r id="V:Rule42" type="connector" idref="#_x0000_s1050"/>
        <o:r id="V:Rule44" type="connector" idref="#_x0000_s1051"/>
        <o:r id="V:Rule46" type="connector" idref="#_x0000_s1052"/>
        <o:r id="V:Rule48" type="connector" idref="#_x0000_s1053"/>
        <o:r id="V:Rule50" type="connector" idref="#_x0000_s1054"/>
        <o:r id="V:Rule52" type="connector" idref="#_x0000_s1055"/>
        <o:r id="V:Rule54" type="connector" idref="#_x0000_s1056"/>
        <o:r id="V:Rule56" type="connector" idref="#_x0000_s1057"/>
        <o:r id="V:Rule58" type="connector" idref="#_x0000_s1058"/>
        <o:r id="V:Rule60" type="connector" idref="#_x0000_s1059"/>
        <o:r id="V:Rule62" type="connector" idref="#_x0000_s1061"/>
        <o:r id="V:Rule64" type="connector" idref="#_x0000_s1063"/>
        <o:r id="V:Rule66" type="connector" idref="#_x0000_s1064"/>
        <o:r id="V:Rule68" type="connector" idref="#_x0000_s1065"/>
        <o:r id="V:Rule70" type="connector" idref="#_x0000_s1066"/>
        <o:r id="V:Rule72" type="connector" idref="#_x0000_s1067"/>
        <o:r id="V:Rule74" type="connector" idref="#_x0000_s1068"/>
        <o:r id="V:Rule76" type="connector" idref="#_x0000_s1069"/>
        <o:r id="V:Rule78" type="connector" idref="#_x0000_s1070"/>
        <o:r id="V:Rule80" type="connector" idref="#_x0000_s1071"/>
        <o:r id="V:Rule82" type="connector" idref="#_x0000_s1072"/>
        <o:r id="V:Rule84" type="connector" idref="#_x0000_s1073"/>
        <o:r id="V:Rule86" type="connector" idref="#_x0000_s1076"/>
        <o:r id="V:Rule88" type="connector" idref="#_x0000_s1077"/>
        <o:r id="V:Rule90" type="connector" idref="#_x0000_s1078"/>
        <o:r id="V:Rule92" type="connector" idref="#_x0000_s1079"/>
        <o:r id="V:Rule94" type="connector" idref="#_x0000_s1081"/>
        <o:r id="V:Rule96" type="connector" idref="#_x0000_s1082"/>
        <o:r id="V:Rule98" type="connector" idref="#_x0000_s1083"/>
        <o:r id="V:Rule100" type="connector" idref="#_x0000_s1084"/>
        <o:r id="V:Rule102" type="connector" idref="#_x0000_s1085"/>
        <o:r id="V:Rule104" type="connector" idref="#_x0000_s1086"/>
        <o:r id="V:Rule106" type="connector" idref="#_x0000_s1087"/>
        <o:r id="V:Rule108" type="connector" idref="#_x0000_s1088"/>
        <o:r id="V:Rule110" type="connector" idref="#_x0000_s1089"/>
        <o:r id="V:Rule112" type="connector" idref="#_x0000_s1090"/>
        <o:r id="V:Rule114" type="connector" idref="#_x0000_s1091"/>
        <o:r id="V:Rule116" type="connector" idref="#_x0000_s1092"/>
        <o:r id="V:Rule118" type="connector" idref="#_x0000_s1093"/>
        <o:r id="V:Rule120" type="connector" idref="#_x0000_s1095"/>
        <o:r id="V:Rule122" type="connector" idref="#_x0000_s1096"/>
        <o:r id="V:Rule124" type="connector" idref="#_x0000_s1097"/>
        <o:r id="V:Rule126" type="connector" idref="#_x0000_s1098"/>
        <o:r id="V:Rule128" type="connector" idref="#_x0000_s1099"/>
        <o:r id="V:Rule130" type="connector" idref="#_x0000_s1100"/>
        <o:r id="V:Rule132" type="connector" idref="#_x0000_s1101"/>
        <o:r id="V:Rule134" type="connector" idref="#_x0000_s1102"/>
        <o:r id="V:Rule136" type="connector" idref="#_x0000_s1103"/>
        <o:r id="V:Rule138" type="connector" idref="#_x0000_s1104"/>
        <o:r id="V:Rule140" type="connector" idref="#_x0000_s1105"/>
        <o:r id="V:Rule142" type="connector" idref="#_x0000_s1106"/>
        <o:r id="V:Rule144" type="connector" idref="#_x0000_s1107"/>
        <o:r id="V:Rule146" type="connector" idref="#_x0000_s1108"/>
        <o:r id="V:Rule148" type="connector" idref="#_x0000_s1109"/>
        <o:r id="V:Rule150" type="connector" idref="#_x0000_s1110"/>
        <o:r id="V:Rule152" type="connector" idref="#_x0000_s1111"/>
        <o:r id="V:Rule154" type="connector" idref="#_x0000_s1112"/>
        <o:r id="V:Rule156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C6"/>
    <w:pPr>
      <w:ind w:left="720"/>
      <w:contextualSpacing/>
    </w:pPr>
  </w:style>
  <w:style w:type="table" w:styleId="a4">
    <w:name w:val="Table Grid"/>
    <w:basedOn w:val="a1"/>
    <w:uiPriority w:val="59"/>
    <w:rsid w:val="00AB13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2013-10-13T14:56:00Z</cp:lastPrinted>
  <dcterms:created xsi:type="dcterms:W3CDTF">2013-10-13T18:22:00Z</dcterms:created>
  <dcterms:modified xsi:type="dcterms:W3CDTF">2013-10-15T17:02:00Z</dcterms:modified>
</cp:coreProperties>
</file>