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F53ABF" w:rsidRPr="00F734A2" w:rsidRDefault="00F801A7" w:rsidP="0003628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F734A2">
        <w:rPr>
          <w:rFonts w:ascii="Times New Roman" w:hAnsi="Times New Roman"/>
          <w:b/>
          <w:sz w:val="44"/>
          <w:szCs w:val="44"/>
        </w:rPr>
        <w:t xml:space="preserve">Выступление </w:t>
      </w:r>
    </w:p>
    <w:p w:rsidR="00F734A2" w:rsidRPr="00F734A2" w:rsidRDefault="00F734A2" w:rsidP="0003628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F801A7" w:rsidRPr="00F734A2" w:rsidRDefault="00F801A7" w:rsidP="0003628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F734A2">
        <w:rPr>
          <w:rFonts w:ascii="Times New Roman" w:hAnsi="Times New Roman"/>
          <w:b/>
          <w:sz w:val="44"/>
          <w:szCs w:val="44"/>
        </w:rPr>
        <w:t>по теме: «Освоение задач математического развития детей в условиях предметно – развивающей среды»</w:t>
      </w:r>
    </w:p>
    <w:p w:rsidR="00F53ABF" w:rsidRPr="00F734A2" w:rsidRDefault="00F53ABF" w:rsidP="0003628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F734A2" w:rsidRPr="00F734A2" w:rsidRDefault="00F734A2" w:rsidP="0003628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28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28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28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Воспитатель подготовительной группы</w:t>
      </w: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Кручинина С.В.</w:t>
      </w: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МБДОУ д.с. №95</w:t>
      </w: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28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28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28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28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28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28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28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28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Нижний Новгород</w:t>
      </w: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28"/>
        </w:rPr>
      </w:pPr>
    </w:p>
    <w:p w:rsidR="00F734A2" w:rsidRDefault="00F734A2" w:rsidP="00036286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2012г.</w:t>
      </w:r>
    </w:p>
    <w:p w:rsidR="00F734A2" w:rsidRDefault="00F734A2" w:rsidP="006B383E">
      <w:pPr>
        <w:pStyle w:val="a3"/>
        <w:rPr>
          <w:rFonts w:ascii="Times New Roman" w:hAnsi="Times New Roman"/>
          <w:b/>
          <w:sz w:val="28"/>
        </w:rPr>
      </w:pPr>
    </w:p>
    <w:p w:rsidR="00F734A2" w:rsidRDefault="00F734A2" w:rsidP="006B383E">
      <w:pPr>
        <w:pStyle w:val="a3"/>
        <w:rPr>
          <w:rFonts w:ascii="Times New Roman" w:hAnsi="Times New Roman"/>
          <w:b/>
          <w:sz w:val="28"/>
        </w:rPr>
      </w:pPr>
    </w:p>
    <w:p w:rsidR="00F801A7" w:rsidRDefault="00F734A2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</w:t>
      </w:r>
      <w:r w:rsidR="00F801A7">
        <w:rPr>
          <w:rFonts w:ascii="Times New Roman" w:hAnsi="Times New Roman"/>
          <w:sz w:val="28"/>
        </w:rPr>
        <w:t xml:space="preserve"> В наше время, в эпоху компьютерной  революции, встречающаяся порой  точка зрения, выражаемая словами  «не каждый будет математиком» (в смысле, математика не каждому будет нужна), безнадежно устарела. Сегодня, а тем </w:t>
      </w:r>
      <w:proofErr w:type="gramStart"/>
      <w:r w:rsidR="00F801A7">
        <w:rPr>
          <w:rFonts w:ascii="Times New Roman" w:hAnsi="Times New Roman"/>
          <w:sz w:val="28"/>
        </w:rPr>
        <w:t>более завтра</w:t>
      </w:r>
      <w:proofErr w:type="gramEnd"/>
      <w:r w:rsidR="00F801A7">
        <w:rPr>
          <w:rFonts w:ascii="Times New Roman" w:hAnsi="Times New Roman"/>
          <w:sz w:val="28"/>
        </w:rPr>
        <w:t>, математика в той или иной мере нужна будет огромному числу людей разных профессий.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Обучение математике детей дошкольного возраста немыслимо без использования занимательных игр, задач. Старшие детей очень активны в восприятии задач-шуток, головоломок, логических упражнений.  Они настойчиво ищут ход решения, который ведет к результату. В том случае, когда занимательная задача доступна ребенку, у него складывается положительное эмоциональное отношение к ней, что и стимулирует мыслительную активность. Эффективность развития математической активности детей во многом зависит от содержания предметно - развивающей среды, которая окружает ребенка.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Предметная среда становится ведущим средством передачи социального опыта, всестороннего развития ребенка. Особенно это важно для старших дошкольников, стоящих на пороге школьного обучения.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Развивающая познавательная активность детей должна поддерживаться всей атмосферой группы, через появление предметов, интересующих детей (новые игры и материалы, «таинственные» письма – схемы, детали каких-то устройств, посылки из космоса и т.д.) Таким  образом, можно сделать вывод: предметн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развивающая среда играет важную роль в развитии  ребенка и подготовки его к школе.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Для того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чтобы четко представлять, в каком направлении двигаться с детьми в реке математических знаний я изучила раздел программы «Детство»  «Развитие математических представлений у детей 7-го года жизни».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Выделила основные аспекты своей деятельности и определила основные задачи: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самостоятельность, инициативу в поиске ребенком вариативных способов  сравнения, классификации, упорядочение объектов;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способствовать проявлению  исследовательской активности детей в самостоятельных математических играх;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интерес к составу числа, цифрам, как знаком чисел, использованию их в разных видах практичной деятельности и т.д.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Поняла, что главное не передача готовых знаний, а целенаправленное развитие интеллектуальных  способностей и мышления детей. Поставили перед собой задачу – организовать ПРС по математике таким образом, чтобы она способствовала самовыражению каждого ребенка. 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Главное условие, на которое я опиралась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 это то,  что в старшем дошкольном возрасте ведущим видом деятельности остается игра. Поэтому в группе  создали игротеку игр математического содержания.  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нашей группе в математическом уголке помещен материал по ознакомлению: 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цветом, формой, величиной;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составом числа, количеством и цифрами;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игры занимательн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развивающего характера и ориентировки во времени, пространстве; 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игры, предметы, игровой материал, с которым ребенок действует преимущественно самостоятельно или в совместной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взрослыми или сверстниками деятельности;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настольн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печатные игры;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игры на развитие логического мышления, подводящие к освоению детей шахмат и шашек</w:t>
      </w:r>
      <w:r>
        <w:rPr>
          <w:rFonts w:ascii="Times New Roman" w:hAnsi="Times New Roman"/>
          <w:sz w:val="28"/>
        </w:rPr>
        <w:tab/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головоломки (лабиринт, игры со счетными палочками)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логические задачи;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игры  на воссоздание фигур – силуэтов («найди тень»), составь целое из частей («угадай какой ключ подойдет»);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При  оснащении ПРС учитывали, что дети нашей группы, несмотря на один  возраст, имеют разный уровень математического развития.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Например:  12%  детей активы и  самостоятельны в решении логических задач;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27% детей с трудом, даже с помощью взрослого, решают такие же задачи.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Поэтому, например, при закреплении навыка у детей по воссозданию фигур – силуэтов изготовили и поместили игру «Составь целое из частей», «Собери листок» - для детей с низким уровнем развития. 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ребят с высоким уровнем поместили более усложненную игру «Исправь ошибку».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удобства обозначила игры соответственно </w:t>
      </w:r>
      <w:proofErr w:type="gramStart"/>
      <w:r>
        <w:rPr>
          <w:rFonts w:ascii="Times New Roman" w:hAnsi="Times New Roman"/>
          <w:sz w:val="28"/>
        </w:rPr>
        <w:t>красным</w:t>
      </w:r>
      <w:proofErr w:type="gramEnd"/>
      <w:r>
        <w:rPr>
          <w:rFonts w:ascii="Times New Roman" w:hAnsi="Times New Roman"/>
          <w:sz w:val="28"/>
        </w:rPr>
        <w:t xml:space="preserve"> и синим кружочком. Причем при обсуждении цвета не навязывала его детям, а просто незаметно подвела к этому.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При внесении методического комплекта «Логические блоки </w:t>
      </w:r>
      <w:proofErr w:type="spellStart"/>
      <w:r>
        <w:rPr>
          <w:rFonts w:ascii="Times New Roman" w:hAnsi="Times New Roman"/>
          <w:sz w:val="28"/>
        </w:rPr>
        <w:t>Дьенеша</w:t>
      </w:r>
      <w:proofErr w:type="spellEnd"/>
      <w:r>
        <w:rPr>
          <w:rFonts w:ascii="Times New Roman" w:hAnsi="Times New Roman"/>
          <w:sz w:val="28"/>
        </w:rPr>
        <w:t>»  венгерского психолога и математика, детям с низким уровнем развития  предложили таблицы простого содержания,  где идет классификация по 2 признакам.  Детям с высоким уровнем развития интеллекта – таблицы более сложного содержания  с классификацией предметов по 3-м признакам.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Игры, составлены на основе комплекта геометрических фигур. Этот комплект может состоять из геометрических фигур: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● четырех форм. По мере освоения детьми основных форм детей знакомили с овалом, ромбом</w:t>
      </w:r>
      <w:proofErr w:type="gramStart"/>
      <w:r>
        <w:rPr>
          <w:rFonts w:ascii="Times New Roman" w:hAnsi="Times New Roman"/>
          <w:sz w:val="28"/>
        </w:rPr>
        <w:t xml:space="preserve"> ;</w:t>
      </w:r>
      <w:proofErr w:type="gramEnd"/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● четырех цветов (красный, синий, желтый, зеленый). Затем давали представления о последовательности цветов в спектре;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● двух размеров (большой, маленький);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● двух видов толщины (</w:t>
      </w:r>
      <w:proofErr w:type="gramStart"/>
      <w:r>
        <w:rPr>
          <w:rFonts w:ascii="Times New Roman" w:hAnsi="Times New Roman"/>
          <w:sz w:val="28"/>
        </w:rPr>
        <w:t>толстый</w:t>
      </w:r>
      <w:proofErr w:type="gramEnd"/>
      <w:r>
        <w:rPr>
          <w:rFonts w:ascii="Times New Roman" w:hAnsi="Times New Roman"/>
          <w:sz w:val="28"/>
        </w:rPr>
        <w:t>, тонкий).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Каждая геометрическая фигура характеризуется четырьмя  признаками: одной из четырех форм, одним из четырех  цветов, одним из двух  видов толщины. Использование блоков </w:t>
      </w:r>
      <w:proofErr w:type="spellStart"/>
      <w:r>
        <w:rPr>
          <w:rFonts w:ascii="Times New Roman" w:hAnsi="Times New Roman"/>
          <w:sz w:val="28"/>
        </w:rPr>
        <w:t>Дьенеша</w:t>
      </w:r>
      <w:proofErr w:type="spellEnd"/>
      <w:r>
        <w:rPr>
          <w:rFonts w:ascii="Times New Roman" w:hAnsi="Times New Roman"/>
          <w:sz w:val="28"/>
        </w:rPr>
        <w:t xml:space="preserve"> помогает детям в изучении основных свойств геометрических фигур по их признакам и по существующим во множестве отношениям.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 данным блокам изготовили игровой материал: карточки, таблицы с </w:t>
      </w:r>
      <w:proofErr w:type="gramStart"/>
      <w:r>
        <w:rPr>
          <w:rFonts w:ascii="Times New Roman" w:hAnsi="Times New Roman"/>
          <w:sz w:val="28"/>
        </w:rPr>
        <w:t>разными</w:t>
      </w:r>
      <w:proofErr w:type="gramEnd"/>
      <w:r>
        <w:rPr>
          <w:rFonts w:ascii="Times New Roman" w:hAnsi="Times New Roman"/>
          <w:sz w:val="28"/>
        </w:rPr>
        <w:t xml:space="preserve"> уровнем заданий для детей. 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Например: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Развивая у детей внимание, память, мышление через развивающие игры Никитина «Составь узор» и ещё…, также учитывали развитие интеллекта наших детей и изготовили достаточное количество карточек – образцов, </w:t>
      </w:r>
      <w:proofErr w:type="gramStart"/>
      <w:r>
        <w:rPr>
          <w:rFonts w:ascii="Times New Roman" w:hAnsi="Times New Roman"/>
          <w:sz w:val="28"/>
        </w:rPr>
        <w:t>представляя тем самым детям право</w:t>
      </w:r>
      <w:proofErr w:type="gramEnd"/>
      <w:r>
        <w:rPr>
          <w:rFonts w:ascii="Times New Roman" w:hAnsi="Times New Roman"/>
          <w:sz w:val="28"/>
        </w:rPr>
        <w:t xml:space="preserve"> выбора.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этих игр дети успешно овладевают в дальнейшем основами математики и информатики.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proofErr w:type="gramStart"/>
      <w:r>
        <w:rPr>
          <w:rFonts w:ascii="Times New Roman" w:hAnsi="Times New Roman"/>
          <w:sz w:val="28"/>
        </w:rPr>
        <w:t>С целью  поддержания у детей интереса к элементарной исследовательской деятельности по определению месторасположения предметов в пространстве</w:t>
      </w:r>
      <w:proofErr w:type="gramEnd"/>
      <w:r>
        <w:rPr>
          <w:rFonts w:ascii="Times New Roman" w:hAnsi="Times New Roman"/>
          <w:sz w:val="28"/>
        </w:rPr>
        <w:t xml:space="preserve"> и ориентировки в специально созданных ситуациях поместили  игры «Найди игрушку по плану» - для детей  с низким уровнем развития 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«Секреты», «Найди ведерко»-  для детей с высоким уровнем развития.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В эти игры играли подгруппами, я как ведущая объясняла правила игры. Предлагала детям соотнести условие обозначения на поле с окружающими их вещами.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Через дидактические игры пространственные представления детей постоянно расширяются и закрепляются. Дети овладевают представлениями не только относительно себя. Но и окружающих их предметов.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Для закрепления у детей знаний о числовом ряде использовала игры на преобразование равенства в неравенство и наоборот, оперирование с </w:t>
      </w:r>
      <w:proofErr w:type="gramStart"/>
      <w:r>
        <w:rPr>
          <w:rFonts w:ascii="Times New Roman" w:hAnsi="Times New Roman"/>
          <w:sz w:val="28"/>
        </w:rPr>
        <w:t>натуральным</w:t>
      </w:r>
      <w:proofErr w:type="gramEnd"/>
      <w:r>
        <w:rPr>
          <w:rFonts w:ascii="Times New Roman" w:hAnsi="Times New Roman"/>
          <w:sz w:val="28"/>
        </w:rPr>
        <w:t xml:space="preserve"> рядом чисел. Проводя индивидуальную работу с детьми, используя игры: «Какой цифры не стало», «Путаница», «Назови соседей числа» и др. постепенно добилась того, что дети научились оперировать числами в пределах 10 и выше, сопровождать словами – пояснениями свои действия.  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Например: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Используя в работе дидактические игры, убедилась в  том, что </w:t>
      </w:r>
      <w:proofErr w:type="gramStart"/>
      <w:r>
        <w:rPr>
          <w:rFonts w:ascii="Times New Roman" w:hAnsi="Times New Roman"/>
          <w:sz w:val="28"/>
        </w:rPr>
        <w:t>играя</w:t>
      </w:r>
      <w:proofErr w:type="gramEnd"/>
      <w:r>
        <w:rPr>
          <w:rFonts w:ascii="Times New Roman" w:hAnsi="Times New Roman"/>
          <w:sz w:val="28"/>
        </w:rPr>
        <w:t xml:space="preserve">  дети  лучше усваивают понятия  о числовом ряде, овладевают умением пользоваться составом числа.</w:t>
      </w: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</w:p>
    <w:p w:rsidR="00F801A7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Таким образом, предметно-развивающая среда в нашей группе, я считаю, создает условия для взаимодействия, сотрудничества, обеспечивает комфортное состояние ребенка и его развитие.</w:t>
      </w:r>
    </w:p>
    <w:p w:rsidR="00F801A7" w:rsidRPr="006B383E" w:rsidRDefault="00F801A7" w:rsidP="006B38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Выполняет образовательную, развивающую, воспитательную, стимулирующую функции. И работает на развитие самостоятельности и самодеятельности ребенка.</w:t>
      </w:r>
    </w:p>
    <w:sectPr w:rsidR="00F801A7" w:rsidRPr="006B383E" w:rsidSect="006B38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83E"/>
    <w:rsid w:val="00022698"/>
    <w:rsid w:val="00036286"/>
    <w:rsid w:val="000E4019"/>
    <w:rsid w:val="00134A6E"/>
    <w:rsid w:val="001872FB"/>
    <w:rsid w:val="00280A76"/>
    <w:rsid w:val="00362427"/>
    <w:rsid w:val="004838C3"/>
    <w:rsid w:val="004F210B"/>
    <w:rsid w:val="005E46D9"/>
    <w:rsid w:val="006B383E"/>
    <w:rsid w:val="006F2E09"/>
    <w:rsid w:val="00775826"/>
    <w:rsid w:val="007828D5"/>
    <w:rsid w:val="007C044B"/>
    <w:rsid w:val="007C1191"/>
    <w:rsid w:val="008671FF"/>
    <w:rsid w:val="00882EC3"/>
    <w:rsid w:val="00991B3E"/>
    <w:rsid w:val="00A4300B"/>
    <w:rsid w:val="00A43302"/>
    <w:rsid w:val="00A7768C"/>
    <w:rsid w:val="00AA7D0D"/>
    <w:rsid w:val="00AE0CCC"/>
    <w:rsid w:val="00B1235E"/>
    <w:rsid w:val="00B36771"/>
    <w:rsid w:val="00BA2EAE"/>
    <w:rsid w:val="00BE0033"/>
    <w:rsid w:val="00C670E8"/>
    <w:rsid w:val="00D00434"/>
    <w:rsid w:val="00E534D4"/>
    <w:rsid w:val="00EC7816"/>
    <w:rsid w:val="00F53ABF"/>
    <w:rsid w:val="00F734A2"/>
    <w:rsid w:val="00F8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B383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0E40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1120</Words>
  <Characters>6384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2013-01-28T10:15:00Z</cp:lastPrinted>
  <dcterms:created xsi:type="dcterms:W3CDTF">2002-01-01T01:36:00Z</dcterms:created>
  <dcterms:modified xsi:type="dcterms:W3CDTF">2013-10-07T11:17:00Z</dcterms:modified>
</cp:coreProperties>
</file>