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09" w:rsidRDefault="00183709" w:rsidP="0072451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183709" w:rsidRDefault="00183709" w:rsidP="0072451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DB522F" w:rsidRPr="0072451C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Государственное </w:t>
      </w:r>
      <w:r w:rsidR="0072451C" w:rsidRPr="0072451C">
        <w:rPr>
          <w:rFonts w:ascii="Times New Roman" w:hAnsi="Times New Roman" w:cs="Times New Roman"/>
          <w:noProof/>
        </w:rPr>
        <w:t xml:space="preserve"> бюджетное дошкольное образовательное учереждение детский сад</w:t>
      </w:r>
      <w:r>
        <w:rPr>
          <w:rFonts w:ascii="Times New Roman" w:hAnsi="Times New Roman" w:cs="Times New Roman"/>
          <w:noProof/>
        </w:rPr>
        <w:t xml:space="preserve"> </w:t>
      </w:r>
      <w:r w:rsidRPr="0072451C">
        <w:rPr>
          <w:rFonts w:ascii="Times New Roman" w:hAnsi="Times New Roman" w:cs="Times New Roman"/>
          <w:noProof/>
        </w:rPr>
        <w:t>№ 95</w:t>
      </w:r>
    </w:p>
    <w:p w:rsidR="0072451C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к</w:t>
      </w:r>
      <w:r w:rsidR="0072451C" w:rsidRPr="0072451C">
        <w:rPr>
          <w:rFonts w:ascii="Times New Roman" w:hAnsi="Times New Roman" w:cs="Times New Roman"/>
          <w:noProof/>
        </w:rPr>
        <w:t xml:space="preserve">омпенсирующего вида </w:t>
      </w:r>
      <w:r>
        <w:rPr>
          <w:rFonts w:ascii="Times New Roman" w:hAnsi="Times New Roman" w:cs="Times New Roman"/>
          <w:noProof/>
        </w:rPr>
        <w:t xml:space="preserve">Фрунзенского района </w:t>
      </w:r>
      <w:r w:rsidR="0072451C" w:rsidRPr="0072451C">
        <w:rPr>
          <w:rFonts w:ascii="Times New Roman" w:hAnsi="Times New Roman" w:cs="Times New Roman"/>
          <w:noProof/>
        </w:rPr>
        <w:t xml:space="preserve"> Санкт- Петербурга</w:t>
      </w:r>
    </w:p>
    <w:p w:rsidR="0072451C" w:rsidRDefault="0072451C" w:rsidP="00350522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183709" w:rsidRDefault="00183709" w:rsidP="00350522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183709" w:rsidRDefault="00183709" w:rsidP="00350522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72451C">
        <w:rPr>
          <w:rFonts w:ascii="Times New Roman" w:hAnsi="Times New Roman" w:cs="Times New Roman"/>
          <w:b/>
          <w:noProof/>
        </w:rPr>
        <w:t>Методическая разработка</w:t>
      </w: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170E0" w:rsidRPr="00F170E0">
        <w:rPr>
          <w:rFonts w:ascii="Times New Roman" w:hAnsi="Times New Roman" w:cs="Times New Roman"/>
        </w:rPr>
        <w:t>Предупреждение</w:t>
      </w:r>
      <w:r w:rsidR="00F170E0">
        <w:rPr>
          <w:rFonts w:ascii="Times New Roman" w:hAnsi="Times New Roman" w:cs="Times New Roman"/>
          <w:b/>
        </w:rPr>
        <w:t xml:space="preserve"> </w:t>
      </w:r>
      <w:r w:rsidRPr="0072451C">
        <w:rPr>
          <w:rFonts w:ascii="Times New Roman" w:hAnsi="Times New Roman" w:cs="Times New Roman"/>
        </w:rPr>
        <w:t xml:space="preserve">возможных трудностей </w:t>
      </w:r>
      <w:r w:rsidR="00F170E0">
        <w:rPr>
          <w:rFonts w:ascii="Times New Roman" w:hAnsi="Times New Roman" w:cs="Times New Roman"/>
        </w:rPr>
        <w:t xml:space="preserve">у детей с общим недоразвитием речи </w:t>
      </w:r>
      <w:r w:rsidRPr="0072451C">
        <w:rPr>
          <w:rFonts w:ascii="Times New Roman" w:hAnsi="Times New Roman" w:cs="Times New Roman"/>
        </w:rPr>
        <w:t>в усвоении школьных знаний</w:t>
      </w:r>
      <w:r w:rsidR="00F170E0">
        <w:rPr>
          <w:rFonts w:ascii="Times New Roman" w:hAnsi="Times New Roman" w:cs="Times New Roman"/>
        </w:rPr>
        <w:t xml:space="preserve">. </w:t>
      </w:r>
    </w:p>
    <w:p w:rsidR="00183709" w:rsidRDefault="00183709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709" w:rsidRDefault="00183709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709" w:rsidRDefault="00183709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709" w:rsidRDefault="00183709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70E0" w:rsidRDefault="00F170E0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70E0" w:rsidRDefault="00F170E0" w:rsidP="00F170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70E0" w:rsidRDefault="0072451C" w:rsidP="00F17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учитель – логопед </w:t>
      </w:r>
    </w:p>
    <w:p w:rsidR="0072451C" w:rsidRDefault="00F170E0" w:rsidP="00F17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Алферова Наталия Валерьевна</w:t>
      </w:r>
      <w:r w:rsidR="0072451C">
        <w:rPr>
          <w:rFonts w:ascii="Times New Roman" w:hAnsi="Times New Roman" w:cs="Times New Roman"/>
        </w:rPr>
        <w:t>.</w:t>
      </w: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709" w:rsidRDefault="00F170E0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183709">
        <w:rPr>
          <w:rFonts w:ascii="Times New Roman" w:hAnsi="Times New Roman" w:cs="Times New Roman"/>
        </w:rPr>
        <w:t xml:space="preserve"> год</w:t>
      </w:r>
    </w:p>
    <w:p w:rsidR="0072451C" w:rsidRDefault="0072451C" w:rsidP="00724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51C" w:rsidRPr="00F170E0" w:rsidRDefault="00183709" w:rsidP="00F170E0">
      <w:pPr>
        <w:pStyle w:val="a5"/>
        <w:numPr>
          <w:ilvl w:val="0"/>
          <w:numId w:val="1"/>
        </w:numPr>
        <w:spacing w:after="0" w:line="36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2451C" w:rsidRPr="00F170E0" w:rsidRDefault="00183709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- Дошкольное обучение и воспитание  с различными видами речевых нарушений является составной частью системы образования и решает задачи комплексного воспитания в соответствии с возрастными</w:t>
      </w:r>
      <w:r w:rsidR="00F16133" w:rsidRPr="00F170E0">
        <w:rPr>
          <w:rFonts w:ascii="Times New Roman" w:hAnsi="Times New Roman" w:cs="Times New Roman"/>
          <w:sz w:val="28"/>
          <w:szCs w:val="28"/>
        </w:rPr>
        <w:t xml:space="preserve"> </w:t>
      </w:r>
      <w:r w:rsidRPr="00F170E0">
        <w:rPr>
          <w:rFonts w:ascii="Times New Roman" w:hAnsi="Times New Roman" w:cs="Times New Roman"/>
          <w:sz w:val="28"/>
          <w:szCs w:val="28"/>
        </w:rPr>
        <w:t>индивидуально-психологическими речевыми особенностями</w:t>
      </w:r>
      <w:r w:rsidR="00F16133" w:rsidRPr="00F170E0">
        <w:rPr>
          <w:rFonts w:ascii="Times New Roman" w:hAnsi="Times New Roman" w:cs="Times New Roman"/>
          <w:sz w:val="28"/>
          <w:szCs w:val="28"/>
        </w:rPr>
        <w:t>. Обучение детей с ОНР направлено на устранение речевого дефекта, также на предупреждение возможных трудностей в усвоении школьных знаний обусловленных речевым недоразвитием. Подготовка детей к письму, это один из сложных этапов подготовки к школе.</w:t>
      </w:r>
    </w:p>
    <w:p w:rsidR="00F16133" w:rsidRPr="00F170E0" w:rsidRDefault="00B54F03" w:rsidP="00F170E0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t>2</w:t>
      </w:r>
      <w:r w:rsidR="00F16133" w:rsidRPr="00F170E0">
        <w:rPr>
          <w:rFonts w:ascii="Times New Roman" w:hAnsi="Times New Roman" w:cs="Times New Roman"/>
          <w:b/>
          <w:sz w:val="28"/>
          <w:szCs w:val="28"/>
        </w:rPr>
        <w:t>.</w:t>
      </w:r>
      <w:r w:rsidRPr="00F17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133" w:rsidRPr="00F170E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2451C" w:rsidRPr="00F170E0" w:rsidRDefault="00F16133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Основные направления подготовки ребенка к обучению технике письма:</w:t>
      </w:r>
    </w:p>
    <w:p w:rsidR="00F16133" w:rsidRPr="00F170E0" w:rsidRDefault="00F16133" w:rsidP="00F170E0">
      <w:pPr>
        <w:pStyle w:val="a5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Гимнастика пальцев и кистей рук</w:t>
      </w:r>
      <w:r w:rsidR="009F461D" w:rsidRPr="00F170E0">
        <w:rPr>
          <w:rFonts w:ascii="Times New Roman" w:hAnsi="Times New Roman" w:cs="Times New Roman"/>
          <w:sz w:val="28"/>
          <w:szCs w:val="28"/>
        </w:rPr>
        <w:t>.</w:t>
      </w:r>
    </w:p>
    <w:p w:rsidR="009F461D" w:rsidRPr="00F170E0" w:rsidRDefault="009F461D" w:rsidP="00F170E0">
      <w:pPr>
        <w:pStyle w:val="a5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Зрительно – моторные координации.</w:t>
      </w:r>
    </w:p>
    <w:p w:rsidR="009F461D" w:rsidRPr="00F170E0" w:rsidRDefault="009F461D" w:rsidP="00F170E0">
      <w:pPr>
        <w:pStyle w:val="a5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Формирование элементарных графических навыков.</w:t>
      </w:r>
    </w:p>
    <w:p w:rsidR="00B54F03" w:rsidRPr="00F170E0" w:rsidRDefault="00B54F03" w:rsidP="00F170E0">
      <w:pPr>
        <w:pStyle w:val="a5"/>
        <w:spacing w:after="0" w:line="36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t>3.Ведение</w:t>
      </w:r>
    </w:p>
    <w:p w:rsidR="0072451C" w:rsidRPr="00F170E0" w:rsidRDefault="00B54F03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Дети с нормальной речью на протяжении всего дошкольного возраста усваивают необходимый словарный запас, овладевают грамматическими формами, приобретают готовность к овладению звуковым и морфемным анализом слов. Однако у детей с различными формами речевой </w:t>
      </w:r>
      <w:r w:rsidR="00633964" w:rsidRPr="00F170E0">
        <w:rPr>
          <w:rFonts w:ascii="Times New Roman" w:hAnsi="Times New Roman" w:cs="Times New Roman"/>
          <w:sz w:val="28"/>
          <w:szCs w:val="28"/>
        </w:rPr>
        <w:t>патологии</w:t>
      </w:r>
      <w:r w:rsidRPr="00F170E0">
        <w:rPr>
          <w:rFonts w:ascii="Times New Roman" w:hAnsi="Times New Roman" w:cs="Times New Roman"/>
          <w:sz w:val="28"/>
          <w:szCs w:val="28"/>
        </w:rPr>
        <w:t xml:space="preserve"> происходит отставание в развитии этих процессов. Поэтому дошкольники с различными</w:t>
      </w:r>
      <w:r w:rsidR="00633964" w:rsidRPr="00F170E0">
        <w:rPr>
          <w:rFonts w:ascii="Times New Roman" w:hAnsi="Times New Roman" w:cs="Times New Roman"/>
          <w:sz w:val="28"/>
          <w:szCs w:val="28"/>
        </w:rPr>
        <w:t xml:space="preserve"> нарушениями речи обычно не в состоянии овладеть письмом и чтением в условиях массовой школы. Нарушение чтения и письма у детей чаще всего возникает в результате общего недоразвития всех компонентов языка: фонетико-фонетического и </w:t>
      </w:r>
      <w:proofErr w:type="spellStart"/>
      <w:proofErr w:type="gramStart"/>
      <w:r w:rsidR="00633964" w:rsidRPr="00F170E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633964" w:rsidRPr="00F170E0">
        <w:rPr>
          <w:rFonts w:ascii="Times New Roman" w:hAnsi="Times New Roman" w:cs="Times New Roman"/>
          <w:sz w:val="28"/>
          <w:szCs w:val="28"/>
        </w:rPr>
        <w:t xml:space="preserve"> - грамматического</w:t>
      </w:r>
      <w:proofErr w:type="gramEnd"/>
      <w:r w:rsidR="00633964" w:rsidRPr="00F170E0">
        <w:rPr>
          <w:rFonts w:ascii="Times New Roman" w:hAnsi="Times New Roman" w:cs="Times New Roman"/>
          <w:sz w:val="28"/>
          <w:szCs w:val="28"/>
        </w:rPr>
        <w:t>. В коррекционной работе с такими детьми ставятся следующие задачи:</w:t>
      </w:r>
    </w:p>
    <w:p w:rsidR="00633964" w:rsidRPr="00F170E0" w:rsidRDefault="00633964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D515F2" w:rsidRPr="00F170E0">
        <w:rPr>
          <w:rFonts w:ascii="Times New Roman" w:hAnsi="Times New Roman" w:cs="Times New Roman"/>
          <w:sz w:val="28"/>
          <w:szCs w:val="28"/>
        </w:rPr>
        <w:t xml:space="preserve"> </w:t>
      </w:r>
      <w:r w:rsidRPr="00F170E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>Развитие фонетического слуха, фонетического анализа и синтеза слов, фонетических представлений</w:t>
      </w:r>
      <w:r w:rsidR="00D515F2" w:rsidRPr="00F170E0">
        <w:rPr>
          <w:rFonts w:ascii="Times New Roman" w:hAnsi="Times New Roman" w:cs="Times New Roman"/>
          <w:sz w:val="28"/>
          <w:szCs w:val="28"/>
        </w:rPr>
        <w:t>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2) Формирование правильного произношения.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3) Расширение словарного запаса, обогащение активного словаря.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4) Развитие мышления, памяти слухового и зрительного внимания.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lastRenderedPageBreak/>
        <w:t>5) Формирование связной речи.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6) Совершенствование пространственных ориентировок на себе, на листе бумаги, развитие способностей к запоминанию.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7) Развитие мелкой моторики рук с использованием игр с пальчиками, </w:t>
      </w:r>
      <w:proofErr w:type="spellStart"/>
      <w:r w:rsidRPr="00F170E0">
        <w:rPr>
          <w:rFonts w:ascii="Times New Roman" w:hAnsi="Times New Roman" w:cs="Times New Roman"/>
          <w:sz w:val="28"/>
          <w:szCs w:val="28"/>
        </w:rPr>
        <w:t>обводки</w:t>
      </w:r>
      <w:proofErr w:type="gramStart"/>
      <w:r w:rsidRPr="00F170E0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>триховки</w:t>
      </w:r>
      <w:proofErr w:type="spellEnd"/>
      <w:r w:rsidRPr="00F170E0">
        <w:rPr>
          <w:rFonts w:ascii="Times New Roman" w:hAnsi="Times New Roman" w:cs="Times New Roman"/>
          <w:sz w:val="28"/>
          <w:szCs w:val="28"/>
        </w:rPr>
        <w:t>, работы с бумагой, пластилином и т.д.</w:t>
      </w:r>
    </w:p>
    <w:p w:rsidR="00D515F2" w:rsidRPr="00F170E0" w:rsidRDefault="00D515F2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8) Развитие конструктивного </w:t>
      </w:r>
      <w:proofErr w:type="spellStart"/>
      <w:r w:rsidRPr="00F170E0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F170E0">
        <w:rPr>
          <w:rFonts w:ascii="Times New Roman" w:hAnsi="Times New Roman" w:cs="Times New Roman"/>
          <w:sz w:val="28"/>
          <w:szCs w:val="28"/>
        </w:rPr>
        <w:t xml:space="preserve"> путем моделирования букв из палочек, ниток, семян и других приемов</w:t>
      </w:r>
      <w:r w:rsidR="00AD4E0E" w:rsidRPr="00F170E0">
        <w:rPr>
          <w:rFonts w:ascii="Times New Roman" w:hAnsi="Times New Roman" w:cs="Times New Roman"/>
          <w:sz w:val="28"/>
          <w:szCs w:val="28"/>
        </w:rPr>
        <w:t xml:space="preserve"> учебного моделирования.</w:t>
      </w:r>
    </w:p>
    <w:p w:rsidR="00AD4E0E" w:rsidRPr="00F170E0" w:rsidRDefault="00AD4E0E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9) Подготовка к обучению грамоте: знакомство с основными понятиями                                              (предложение, слово, слог, звук, буква), составление схем.</w:t>
      </w:r>
    </w:p>
    <w:p w:rsidR="00AD4E0E" w:rsidRPr="00F170E0" w:rsidRDefault="00AD4E0E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10) Обучение элементам грамоты.</w:t>
      </w:r>
    </w:p>
    <w:p w:rsidR="004444A0" w:rsidRPr="00F170E0" w:rsidRDefault="004444A0" w:rsidP="00F170E0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t>4. Основная часть</w:t>
      </w:r>
    </w:p>
    <w:p w:rsidR="0072451C" w:rsidRPr="00F170E0" w:rsidRDefault="004444A0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Письмо - сложный процесс, который требует совместной работы мышц кисти, всей руки, координации движений всего тела. Процесс подготовки к письму -  один из самых сложных этапов подготовки детей к обучению в школе. Согласно данным физиологов у детей 5 – 6 лет слабо развиты мелкие мышцы рук, Несовершенна координация движений, не закончено окостенение фаланг пальцев. У детей с о</w:t>
      </w:r>
      <w:r w:rsidR="00214168" w:rsidRPr="00F170E0">
        <w:rPr>
          <w:rFonts w:ascii="Times New Roman" w:hAnsi="Times New Roman" w:cs="Times New Roman"/>
          <w:sz w:val="28"/>
          <w:szCs w:val="28"/>
        </w:rPr>
        <w:t>б</w:t>
      </w:r>
      <w:r w:rsidRPr="00F170E0">
        <w:rPr>
          <w:rFonts w:ascii="Times New Roman" w:hAnsi="Times New Roman" w:cs="Times New Roman"/>
          <w:sz w:val="28"/>
          <w:szCs w:val="28"/>
        </w:rPr>
        <w:t>щим</w:t>
      </w:r>
      <w:r w:rsidR="00F54366" w:rsidRPr="00F170E0">
        <w:rPr>
          <w:rFonts w:ascii="Times New Roman" w:hAnsi="Times New Roman" w:cs="Times New Roman"/>
          <w:sz w:val="28"/>
          <w:szCs w:val="28"/>
        </w:rPr>
        <w:t xml:space="preserve"> недора</w:t>
      </w:r>
      <w:r w:rsidR="00214168" w:rsidRPr="00F170E0">
        <w:rPr>
          <w:rFonts w:ascii="Times New Roman" w:hAnsi="Times New Roman" w:cs="Times New Roman"/>
          <w:sz w:val="28"/>
          <w:szCs w:val="28"/>
        </w:rPr>
        <w:t>звитием речи, зрительные и двигательные анализаторы находятся на разной стадии развития.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На начальных этапах обучения письму дети не видят в буквах элементов, не воспринимают букву, как единое целое.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При подготовке к обучению технике письма можно выделить следующие направления работы: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- Гимнастика кистей рук, пальцев.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- Зрительно-моторные координации.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- Формирование элементарных графических навыков.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Обращаю внимание на то, что вся эта работа проводится в комплексе. Необходимо продолжать развивать речевой слух детей, формировать действие последовательного выделения звуков из слова, совершенствовать произношение, развивать связную речь и психологические функции дошкольников.</w:t>
      </w:r>
    </w:p>
    <w:p w:rsidR="00214168" w:rsidRPr="00F170E0" w:rsidRDefault="00214168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lastRenderedPageBreak/>
        <w:t>Подготовку к обучению письму</w:t>
      </w:r>
      <w:r w:rsidR="001316E6" w:rsidRPr="00F170E0">
        <w:rPr>
          <w:rFonts w:ascii="Times New Roman" w:hAnsi="Times New Roman" w:cs="Times New Roman"/>
          <w:sz w:val="28"/>
          <w:szCs w:val="28"/>
        </w:rPr>
        <w:t xml:space="preserve"> </w:t>
      </w:r>
      <w:r w:rsidRPr="00F170E0">
        <w:rPr>
          <w:rFonts w:ascii="Times New Roman" w:hAnsi="Times New Roman" w:cs="Times New Roman"/>
          <w:sz w:val="28"/>
          <w:szCs w:val="28"/>
        </w:rPr>
        <w:t>необходимо вести всех направлениях</w:t>
      </w:r>
      <w:r w:rsidR="001316E6" w:rsidRPr="00F170E0">
        <w:rPr>
          <w:rFonts w:ascii="Times New Roman" w:hAnsi="Times New Roman" w:cs="Times New Roman"/>
          <w:sz w:val="28"/>
          <w:szCs w:val="28"/>
        </w:rPr>
        <w:t>.</w:t>
      </w:r>
    </w:p>
    <w:p w:rsidR="001316E6" w:rsidRPr="00F170E0" w:rsidRDefault="001316E6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Гимнастика для рук, пальчиков проводится каждый день, в начале или середине занятия по подготовке к обучению грамоте.</w:t>
      </w:r>
    </w:p>
    <w:p w:rsidR="001316E6" w:rsidRPr="00F170E0" w:rsidRDefault="001316E6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t>Упражнения для пальцев и кистей рук.</w:t>
      </w:r>
    </w:p>
    <w:p w:rsidR="0072451C" w:rsidRPr="00F170E0" w:rsidRDefault="001316E6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В своей работе я использую систему упражнений И. Ф. Марковской и Е.А. </w:t>
      </w:r>
      <w:proofErr w:type="spellStart"/>
      <w:r w:rsidRPr="00F170E0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F170E0">
        <w:rPr>
          <w:rFonts w:ascii="Times New Roman" w:hAnsi="Times New Roman" w:cs="Times New Roman"/>
          <w:sz w:val="28"/>
          <w:szCs w:val="28"/>
        </w:rPr>
        <w:t>, а также добавляю модифицированные упражнения и игры на развитие мелкой моторики. Гимнастика рук начинается с разминки пальчиков: сжатие пальчиков в кулак и расслабление кисти.</w:t>
      </w:r>
    </w:p>
    <w:p w:rsidR="001316E6" w:rsidRPr="00F170E0" w:rsidRDefault="001316E6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Для тренировки силы движений кисти используются резиновые игрушки. Затем даю детям упражнения на расслабление пальцев и кистей рук.</w:t>
      </w:r>
    </w:p>
    <w:p w:rsidR="001316E6" w:rsidRPr="00F170E0" w:rsidRDefault="001316E6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Использую игровые мотивы:</w:t>
      </w:r>
    </w:p>
    <w:p w:rsidR="001316E6" w:rsidRPr="00F170E0" w:rsidRDefault="001316E6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«Покажи пальчиками зайчика</w:t>
      </w:r>
      <w:r w:rsidR="002C6F8B" w:rsidRPr="00F170E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C6F8B" w:rsidRPr="00F170E0">
        <w:rPr>
          <w:rFonts w:ascii="Times New Roman" w:hAnsi="Times New Roman" w:cs="Times New Roman"/>
          <w:sz w:val="28"/>
          <w:szCs w:val="28"/>
        </w:rPr>
        <w:t>мишку</w:t>
      </w:r>
      <w:proofErr w:type="gramStart"/>
      <w:r w:rsidR="002C6F8B" w:rsidRPr="00F170E0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2C6F8B" w:rsidRPr="00F170E0">
        <w:rPr>
          <w:rFonts w:ascii="Times New Roman" w:hAnsi="Times New Roman" w:cs="Times New Roman"/>
          <w:sz w:val="28"/>
          <w:szCs w:val="28"/>
        </w:rPr>
        <w:t>ису</w:t>
      </w:r>
      <w:proofErr w:type="spellEnd"/>
      <w:r w:rsidR="002C6F8B" w:rsidRPr="00F170E0">
        <w:rPr>
          <w:rFonts w:ascii="Times New Roman" w:hAnsi="Times New Roman" w:cs="Times New Roman"/>
          <w:sz w:val="28"/>
          <w:szCs w:val="28"/>
        </w:rPr>
        <w:t>)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«красим стену» движение кисти вверх-вниз, вправо- влево.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«Гусь»- локти опираются на стол, пальчики сложены виде клюва (гусь пьет водичку)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«Погладим собачку» Дети рукой гладят воображаемую собачку. (Головка, спинка, хвостик), 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«Погладим кошку» (</w:t>
      </w:r>
      <w:proofErr w:type="gramStart"/>
      <w:r w:rsidRPr="00F170E0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 xml:space="preserve"> движение, но с меньшей амплитудой).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«Играем на пианино</w:t>
      </w:r>
      <w:proofErr w:type="gramStart"/>
      <w:r w:rsidRPr="00F170E0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>вижением пальчиков  дети копируют игру на пианино.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«Играем на балалайке» Движением пальчиков дети копируют игру на различных музыкальных инструментах</w:t>
      </w:r>
    </w:p>
    <w:p w:rsidR="002C6F8B" w:rsidRPr="00F170E0" w:rsidRDefault="002C6F8B" w:rsidP="00F170E0">
      <w:pPr>
        <w:pStyle w:val="a5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«Солим суп». Локти опираются о стол, пальчики </w:t>
      </w:r>
      <w:proofErr w:type="spellStart"/>
      <w:r w:rsidRPr="00F170E0">
        <w:rPr>
          <w:rFonts w:ascii="Times New Roman" w:hAnsi="Times New Roman" w:cs="Times New Roman"/>
          <w:sz w:val="28"/>
          <w:szCs w:val="28"/>
        </w:rPr>
        <w:t>обейх</w:t>
      </w:r>
      <w:proofErr w:type="spellEnd"/>
      <w:r w:rsidRPr="00F170E0">
        <w:rPr>
          <w:rFonts w:ascii="Times New Roman" w:hAnsi="Times New Roman" w:cs="Times New Roman"/>
          <w:sz w:val="28"/>
          <w:szCs w:val="28"/>
        </w:rPr>
        <w:t xml:space="preserve"> рук воспроизводят соответствующие движения.</w:t>
      </w:r>
    </w:p>
    <w:p w:rsidR="002C6F8B" w:rsidRPr="00F170E0" w:rsidRDefault="005215B7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Используя много других игр и упражнений, описанных в литературе по развитию мелкой моторики.</w:t>
      </w:r>
    </w:p>
    <w:p w:rsidR="0072451C" w:rsidRPr="00F170E0" w:rsidRDefault="0072451C" w:rsidP="00F170E0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15B7" w:rsidRPr="00F170E0" w:rsidRDefault="005215B7" w:rsidP="00F170E0">
      <w:pPr>
        <w:tabs>
          <w:tab w:val="left" w:pos="1108"/>
        </w:tabs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Развитие зрительно-моторных координации и формирование графических навыков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Работа проводится в следующих направлениях: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1 .</w:t>
      </w: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зрительного восприятия, узнавание цвета, формы, величины. 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>2.Расширение объёма и уточнение зрительной памяти.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3.Формирование пространственных представлений. 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4.Развитие зрительного анализа и синтеза.</w:t>
      </w:r>
      <w:r w:rsidRPr="00F17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 целью развития зрительного </w:t>
      </w:r>
      <w:proofErr w:type="spellStart"/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гнозиса</w:t>
      </w:r>
      <w:proofErr w:type="spellEnd"/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дети выполняют такие задания: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назвать контурные изображения предметов, перечёркнутые контурные изображения. В подготовительной группе задания усложняются. Детям предлагаются задания на узнавание букв: найти букву среди ряда других </w:t>
      </w: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букв, обвести контуры букв, добавить недостающий элемент, определить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буквы расположенные неправильно. Для развития зрительной памяти использую игры на запоминание:</w:t>
      </w:r>
    </w:p>
    <w:p w:rsidR="005215B7" w:rsidRPr="00F170E0" w:rsidRDefault="005215B7" w:rsidP="00F170E0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  <w:tab w:val="left" w:pos="3048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Игра «Чего не стало».</w:t>
      </w: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</w:p>
    <w:p w:rsidR="005215B7" w:rsidRPr="00F170E0" w:rsidRDefault="005215B7" w:rsidP="00F170E0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«Что изменилось?».</w:t>
      </w:r>
    </w:p>
    <w:p w:rsidR="005215B7" w:rsidRPr="00F170E0" w:rsidRDefault="005215B7" w:rsidP="00F170E0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«Запомни буквы, цифры».</w:t>
      </w:r>
    </w:p>
    <w:p w:rsidR="005215B7" w:rsidRPr="00F170E0" w:rsidRDefault="005215B7" w:rsidP="00F170E0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«Кто спрятался?».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 процессе формирования пространственных представлений провожу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работу в следующей последовательности:</w:t>
      </w:r>
    </w:p>
    <w:p w:rsidR="005215B7" w:rsidRPr="00F170E0" w:rsidRDefault="005215B7" w:rsidP="00F170E0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Определение пространственного расположения предметов по отношению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 ребёнку.</w:t>
      </w:r>
    </w:p>
    <w:p w:rsidR="005215B7" w:rsidRPr="00F170E0" w:rsidRDefault="005215B7" w:rsidP="00F170E0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Определение пространственных соотношений, находящихся сбоку.</w:t>
      </w:r>
    </w:p>
    <w:p w:rsidR="005215B7" w:rsidRPr="00F170E0" w:rsidRDefault="005215B7" w:rsidP="00F170E0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соотношений между 2-3 предметами.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подготовительной группе задания усложняются. Уточняется расположение фигур и букв. Развивается зрительный анализ и синтез. Различие смешиваемых бу</w:t>
      </w:r>
      <w:proofErr w:type="gramStart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кв в сл</w:t>
      </w:r>
      <w:proofErr w:type="gramEnd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едующей последовательности: дифференциация букв, букв в слогах, словах, предложениях.</w:t>
      </w:r>
    </w:p>
    <w:p w:rsidR="0072451C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Для развития зрительно - </w:t>
      </w:r>
      <w:proofErr w:type="gramStart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моторных</w:t>
      </w:r>
      <w:proofErr w:type="gramEnd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координации даю специальные </w:t>
      </w: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упражнения. Очень важно, чтобы ребёнок чувствовал форму и пропорции любого графического элемента, умел его правильно располагать на линии.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15B7" w:rsidRPr="00F170E0" w:rsidRDefault="005215B7" w:rsidP="00F170E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Копирование фигур, моделирование из деталей - прекрасная тренировка зрительно - моторной координации. Многие трудности обучения связаны с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тем,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что ребёнок не способен воспринимать расположение фигур в пространстве. Способность вести руку по необходимой траектории сначала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лучше тренировать на «больших» движениях, можно рисовать волны,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спирали. Хороша в этом случае и штриховка (правая, левая) сверху вниз,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слева направо. На первом этапе выполнять задания по образцу. Довольно часто трудности обучения письму связаны с плохой способностью </w:t>
      </w:r>
      <w:proofErr w:type="gramStart"/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воспринимать</w:t>
      </w:r>
      <w:proofErr w:type="gramEnd"/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различать фигуры, буквы. Для тренировки этой способности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можно использовать такое задание. Найти круги (треугольники, квадраты) и обвести их разным цветом. Очень эффективно для закрепления зрительного образа буквы понимания её составных частей (графических элементов)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специальное лото, где каждый квадрат часть буквы разрезанной и по горизонтали и по вертикали. Лото можно сделать из бумаги, картона.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Хорошей тренировкой для запоминания формы букв и соотношения её пропорций может быть игра со шнурком, ниткой. Задание: Разложи шнурок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так, чтобы получилась буква. Игры с буквами, их перестановка, узнавание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дают ребёнку свободу в действиях, побуждают к творчеству.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Если ребёнок уже знает цифры и умеет считать, то можно у каждой </w:t>
      </w: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звёздочки (точки) поставить цифру и попросить соединить цифры от 1 до 10 (от 1 до 20) прямыми линиями.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Одновременно при этом тренируется способность планировать своё движение. Для того чтобы научиться «вести» руку, можно предложить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«раскрутить» спираль вправо и влево. Можно рисовать волны.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Хороша в этом случае и штриховка (правая, левая) сверху вниз, слева </w:t>
      </w: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направо. Но дети с нарушениями моторики не очень охотно выполняют эти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задания. Они уже знают, что у них «плохо получится». Поэтому лучше не </w:t>
      </w: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задания по образцу.  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 большой охотой дети нанизывают мелкие, специально приготовленные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детали или пуговицы различной величины, формы, цвета. Сначала можно нанизывать детали на шнурок, это легче, так как конец шнурка не </w:t>
      </w:r>
      <w:proofErr w:type="spellStart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махрится</w:t>
      </w:r>
      <w:proofErr w:type="spellEnd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По мере тренировки шнурок можно заменить на более толстую шерстяную или синтетическую нить, конец которой придётся каждый раз скручивать, а это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дополнительная тренировка. Кстати, используя фигуры разной формы, </w:t>
      </w:r>
      <w:r w:rsidR="00A81939"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цвета, варьируя задания </w:t>
      </w:r>
      <w:proofErr w:type="gramStart"/>
      <w:r w:rsidR="00A81939"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F17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«выбери 5 круглых фигур красного цвета, 5 зелёных...» и т.п.), можно одновременно учить различать форму, цвет, </w:t>
      </w:r>
      <w:r w:rsidRPr="00F170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классифицировать, запоминать последовательность, считать. Очень полезно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доставать фигуры из ящика вслепую, на ощупь.</w:t>
      </w:r>
    </w:p>
    <w:p w:rsidR="005215B7" w:rsidRPr="00F170E0" w:rsidRDefault="005215B7" w:rsidP="00F170E0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Довольно часто трудности обучения письму связаны с плохой способностью </w:t>
      </w:r>
      <w:proofErr w:type="gramStart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воспринимать</w:t>
      </w:r>
      <w:proofErr w:type="gramEnd"/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различать различные фигуры, буквы, запоминать конфигурацию буквы, соотношение её элементов. Для тренировки этой способности можно использовать такое задание. Найди</w:t>
      </w:r>
      <w:r w:rsidR="00A81939" w:rsidRPr="00F170E0">
        <w:rPr>
          <w:rFonts w:ascii="Times New Roman" w:hAnsi="Times New Roman" w:cs="Times New Roman"/>
          <w:sz w:val="28"/>
          <w:szCs w:val="28"/>
        </w:rPr>
        <w:t xml:space="preserve"> </w:t>
      </w:r>
      <w:r w:rsidRPr="00F170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круги (треугольники, квадраты) и обведи их разным цветом. Задание можно </w:t>
      </w:r>
      <w:r w:rsidRPr="00F170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использовать до тех пор, пока оно не будет выполняться безошибочно.</w:t>
      </w:r>
    </w:p>
    <w:p w:rsidR="0072451C" w:rsidRPr="00F170E0" w:rsidRDefault="00A81939" w:rsidP="00F170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Особое место занимает работа по развитию </w:t>
      </w:r>
      <w:r w:rsidR="00467151" w:rsidRPr="00F170E0">
        <w:rPr>
          <w:rFonts w:ascii="Times New Roman" w:hAnsi="Times New Roman" w:cs="Times New Roman"/>
          <w:sz w:val="28"/>
          <w:szCs w:val="28"/>
        </w:rPr>
        <w:t>ориентировки</w:t>
      </w:r>
      <w:r w:rsidRPr="00F170E0">
        <w:rPr>
          <w:rFonts w:ascii="Times New Roman" w:hAnsi="Times New Roman" w:cs="Times New Roman"/>
          <w:sz w:val="28"/>
          <w:szCs w:val="28"/>
        </w:rPr>
        <w:t xml:space="preserve"> на плоскости (листе бумаги, странице книги, тетради). Наряду с этим у детей шести лет формируют более тонкие пространственные дифференцировки: умение находить верхнюю и нижнюю строчки, правый и левый, верхний и нижний края листа, левый верхний (левый нижний), правый верхний (правый нижний) угол; учат аккуратно, соблюдая одинаковые интервалы, располагать предметы в одинаковом направлении. Полезно проводить зрительные диктанты на расположение фигур на листе, упражнять в составлении композиций с последующим вербальным обозначением пространственных отношений. Рекомендуется так же проводить игры</w:t>
      </w:r>
      <w:r w:rsidR="00CF4C84" w:rsidRPr="00F170E0">
        <w:rPr>
          <w:rFonts w:ascii="Times New Roman" w:hAnsi="Times New Roman" w:cs="Times New Roman"/>
          <w:sz w:val="28"/>
          <w:szCs w:val="28"/>
        </w:rPr>
        <w:t>: «Кто запомнит и расскажет?», «Что изменилось?», «Чем отличаются?», «Парные карточки», «Путешествие по лабиринту», «Опиши путь сказочного героя», «Пробеги по дорожке», «Дорисуй букву» и др.</w:t>
      </w:r>
    </w:p>
    <w:p w:rsidR="00CF4C84" w:rsidRPr="00F170E0" w:rsidRDefault="00CF4C84" w:rsidP="00F170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Продолжительность выполнения графических заданий не должна превышать 5- 7 минут.</w:t>
      </w:r>
    </w:p>
    <w:p w:rsidR="00CF4C84" w:rsidRPr="00F170E0" w:rsidRDefault="00CF4C84" w:rsidP="00F170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На начальном этапе обучения письму, дошкольникам требуется много времени, чтобы осознать свои действия, затем закрепить их правильное выполнение. У каждого ребенка свой темп письма. При формировании графического навыка важна правильность выполнения, а не скорость.</w:t>
      </w:r>
    </w:p>
    <w:p w:rsidR="00CF4C84" w:rsidRPr="00F170E0" w:rsidRDefault="00CF4C84" w:rsidP="00F170E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lastRenderedPageBreak/>
        <w:t>5. Заключение</w:t>
      </w:r>
    </w:p>
    <w:p w:rsidR="00CF4C84" w:rsidRPr="00F170E0" w:rsidRDefault="00CF4C84" w:rsidP="00F170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 xml:space="preserve">Систематическая работа в данном направлении позволяет </w:t>
      </w:r>
      <w:r w:rsidR="00F55892" w:rsidRPr="00F170E0">
        <w:rPr>
          <w:rFonts w:ascii="Times New Roman" w:hAnsi="Times New Roman" w:cs="Times New Roman"/>
          <w:sz w:val="28"/>
          <w:szCs w:val="28"/>
        </w:rPr>
        <w:t>достичь</w:t>
      </w:r>
      <w:r w:rsidRPr="00F170E0">
        <w:rPr>
          <w:rFonts w:ascii="Times New Roman" w:hAnsi="Times New Roman" w:cs="Times New Roman"/>
          <w:sz w:val="28"/>
          <w:szCs w:val="28"/>
        </w:rPr>
        <w:t xml:space="preserve"> хороших результатов, кисть </w:t>
      </w:r>
      <w:r w:rsidR="00F55892" w:rsidRPr="00F170E0">
        <w:rPr>
          <w:rFonts w:ascii="Times New Roman" w:hAnsi="Times New Roman" w:cs="Times New Roman"/>
          <w:sz w:val="28"/>
          <w:szCs w:val="28"/>
        </w:rPr>
        <w:t>приобретает</w:t>
      </w:r>
      <w:r w:rsidRPr="00F170E0">
        <w:rPr>
          <w:rFonts w:ascii="Times New Roman" w:hAnsi="Times New Roman" w:cs="Times New Roman"/>
          <w:sz w:val="28"/>
          <w:szCs w:val="28"/>
        </w:rPr>
        <w:t xml:space="preserve"> хорошую подвижность, «гибкость», исчезает скованность, пальцы хорошо держат ручку</w:t>
      </w:r>
      <w:r w:rsidR="00F55892" w:rsidRPr="00F170E0">
        <w:rPr>
          <w:rFonts w:ascii="Times New Roman" w:hAnsi="Times New Roman" w:cs="Times New Roman"/>
          <w:sz w:val="28"/>
          <w:szCs w:val="28"/>
        </w:rPr>
        <w:t xml:space="preserve"> или карандаш.</w:t>
      </w:r>
    </w:p>
    <w:p w:rsidR="00F55892" w:rsidRPr="00F170E0" w:rsidRDefault="00F55892" w:rsidP="00F170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Комплексный подход к коррекционному обучению детей с общим недоразвитием речи позволяет добиться успехов в развитии, и готовит детей к обучению в школе.</w:t>
      </w: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Pr="00F170E0" w:rsidRDefault="00467151" w:rsidP="00F17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151" w:rsidRDefault="00467151" w:rsidP="00F170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5892" w:rsidRPr="00F170E0" w:rsidRDefault="00F55892" w:rsidP="00F170E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E0">
        <w:rPr>
          <w:rFonts w:ascii="Times New Roman" w:hAnsi="Times New Roman" w:cs="Times New Roman"/>
          <w:b/>
          <w:sz w:val="28"/>
          <w:szCs w:val="28"/>
        </w:rPr>
        <w:lastRenderedPageBreak/>
        <w:t>6.Литература</w:t>
      </w:r>
    </w:p>
    <w:p w:rsidR="00F55892" w:rsidRPr="00F170E0" w:rsidRDefault="00F170E0" w:rsidP="00F170E0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55892" w:rsidRPr="00F170E0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F55892" w:rsidRPr="00F170E0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 дошкольного возраста. М., 1984.</w:t>
      </w:r>
    </w:p>
    <w:p w:rsidR="00F55892" w:rsidRPr="00F170E0" w:rsidRDefault="00F170E0" w:rsidP="00F170E0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5892" w:rsidRPr="00F170E0">
        <w:rPr>
          <w:rFonts w:ascii="Times New Roman" w:hAnsi="Times New Roman" w:cs="Times New Roman"/>
          <w:sz w:val="28"/>
          <w:szCs w:val="28"/>
        </w:rPr>
        <w:t>Волкова Г. А. Логопедическая ритмика. М.,1985.</w:t>
      </w:r>
    </w:p>
    <w:p w:rsidR="00F55892" w:rsidRPr="00F170E0" w:rsidRDefault="00F170E0" w:rsidP="00F170E0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5892" w:rsidRPr="00F170E0">
        <w:rPr>
          <w:rFonts w:ascii="Times New Roman" w:hAnsi="Times New Roman" w:cs="Times New Roman"/>
          <w:sz w:val="28"/>
          <w:szCs w:val="28"/>
        </w:rPr>
        <w:t xml:space="preserve">Жукова Н. </w:t>
      </w:r>
      <w:proofErr w:type="spellStart"/>
      <w:r w:rsidR="00F55892" w:rsidRPr="00F170E0">
        <w:rPr>
          <w:rFonts w:ascii="Times New Roman" w:hAnsi="Times New Roman" w:cs="Times New Roman"/>
          <w:sz w:val="28"/>
          <w:szCs w:val="28"/>
        </w:rPr>
        <w:t>С.,Мастюкова</w:t>
      </w:r>
      <w:proofErr w:type="spellEnd"/>
      <w:r w:rsidR="00F55892" w:rsidRPr="00F170E0">
        <w:rPr>
          <w:rFonts w:ascii="Times New Roman" w:hAnsi="Times New Roman" w:cs="Times New Roman"/>
          <w:sz w:val="28"/>
          <w:szCs w:val="28"/>
        </w:rPr>
        <w:t xml:space="preserve"> Е. М., Филичева Т. Б. Преодоление общего недоразвития речи у дошкольников М.,1989.</w:t>
      </w:r>
    </w:p>
    <w:p w:rsidR="00F55892" w:rsidRPr="00F170E0" w:rsidRDefault="00F170E0" w:rsidP="00F170E0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55892" w:rsidRPr="00F170E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F55892" w:rsidRPr="00F170E0">
        <w:rPr>
          <w:rFonts w:ascii="Times New Roman" w:hAnsi="Times New Roman" w:cs="Times New Roman"/>
          <w:sz w:val="28"/>
          <w:szCs w:val="28"/>
        </w:rPr>
        <w:t xml:space="preserve"> Л. Н. Формирование речи у дошкольников. М.,1985.</w:t>
      </w:r>
    </w:p>
    <w:p w:rsidR="00F55892" w:rsidRPr="00F170E0" w:rsidRDefault="00F55892" w:rsidP="00F170E0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Игры в логопедической работе с детьми</w:t>
      </w:r>
      <w:proofErr w:type="gramStart"/>
      <w:r w:rsidRPr="00F170E0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>од ред. В. И. Селиверстова. М.,1987. Выпуск 2.</w:t>
      </w:r>
    </w:p>
    <w:p w:rsidR="00F55892" w:rsidRPr="00F170E0" w:rsidRDefault="00F55892" w:rsidP="00F170E0">
      <w:pPr>
        <w:pStyle w:val="a5"/>
        <w:numPr>
          <w:ilvl w:val="0"/>
          <w:numId w:val="4"/>
        </w:numPr>
        <w:spacing w:after="0" w:line="36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Каше Г. А. Подготовка к школе детей с недостатками речи. М.,1985.</w:t>
      </w:r>
    </w:p>
    <w:p w:rsidR="00F55892" w:rsidRPr="00F170E0" w:rsidRDefault="00F55892" w:rsidP="00F170E0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Логопедия</w:t>
      </w:r>
      <w:proofErr w:type="gramStart"/>
      <w:r w:rsidRPr="00F170E0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>од ред. Л. С. Волковой. М.,1989.</w:t>
      </w:r>
    </w:p>
    <w:p w:rsidR="00F55892" w:rsidRPr="00F170E0" w:rsidRDefault="00F55892" w:rsidP="00F170E0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Основы теории и практики логопедии</w:t>
      </w:r>
      <w:proofErr w:type="gramStart"/>
      <w:r w:rsidRPr="00F170E0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F170E0">
        <w:rPr>
          <w:rFonts w:ascii="Times New Roman" w:hAnsi="Times New Roman" w:cs="Times New Roman"/>
          <w:sz w:val="28"/>
          <w:szCs w:val="28"/>
        </w:rPr>
        <w:t>од ред. Р. Е. Левиной. М.,1968.</w:t>
      </w:r>
    </w:p>
    <w:p w:rsidR="00467151" w:rsidRPr="00F170E0" w:rsidRDefault="00467151" w:rsidP="00F170E0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Ильина М.Н. Подготовка к школе. СПб.,1998.</w:t>
      </w:r>
    </w:p>
    <w:p w:rsidR="00467151" w:rsidRPr="00F170E0" w:rsidRDefault="00467151" w:rsidP="00F170E0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0E0">
        <w:rPr>
          <w:rFonts w:ascii="Times New Roman" w:hAnsi="Times New Roman" w:cs="Times New Roman"/>
          <w:sz w:val="28"/>
          <w:szCs w:val="28"/>
        </w:rPr>
        <w:t>Марковская И. Ф. Системный анализ высших корковых функций М. Педагогика. 1982.</w:t>
      </w:r>
    </w:p>
    <w:sectPr w:rsidR="00467151" w:rsidRPr="00F170E0" w:rsidSect="00F170E0">
      <w:pgSz w:w="11906" w:h="16838"/>
      <w:pgMar w:top="127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C7D"/>
    <w:multiLevelType w:val="hybridMultilevel"/>
    <w:tmpl w:val="C0CA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08F0"/>
    <w:multiLevelType w:val="hybridMultilevel"/>
    <w:tmpl w:val="D6F65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AC4"/>
    <w:multiLevelType w:val="hybridMultilevel"/>
    <w:tmpl w:val="65F8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D0650"/>
    <w:multiLevelType w:val="singleLevel"/>
    <w:tmpl w:val="BE24F57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76283CEB"/>
    <w:multiLevelType w:val="singleLevel"/>
    <w:tmpl w:val="6214379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50522"/>
    <w:rsid w:val="001316E6"/>
    <w:rsid w:val="00183709"/>
    <w:rsid w:val="001F314B"/>
    <w:rsid w:val="00204817"/>
    <w:rsid w:val="00214168"/>
    <w:rsid w:val="002C6F8B"/>
    <w:rsid w:val="00350522"/>
    <w:rsid w:val="004444A0"/>
    <w:rsid w:val="00467151"/>
    <w:rsid w:val="004C7722"/>
    <w:rsid w:val="005215B7"/>
    <w:rsid w:val="00633964"/>
    <w:rsid w:val="0068722D"/>
    <w:rsid w:val="0072451C"/>
    <w:rsid w:val="00733A91"/>
    <w:rsid w:val="00833C76"/>
    <w:rsid w:val="00925D3D"/>
    <w:rsid w:val="00974276"/>
    <w:rsid w:val="009F461D"/>
    <w:rsid w:val="00A80FB4"/>
    <w:rsid w:val="00A81939"/>
    <w:rsid w:val="00AD4E0E"/>
    <w:rsid w:val="00B54F03"/>
    <w:rsid w:val="00CF4C84"/>
    <w:rsid w:val="00D515F2"/>
    <w:rsid w:val="00DB522F"/>
    <w:rsid w:val="00F16133"/>
    <w:rsid w:val="00F170E0"/>
    <w:rsid w:val="00F54366"/>
    <w:rsid w:val="00F5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Elektrosha</dc:creator>
  <cp:keywords/>
  <dc:description/>
  <cp:lastModifiedBy>User</cp:lastModifiedBy>
  <cp:revision>3</cp:revision>
  <dcterms:created xsi:type="dcterms:W3CDTF">2013-03-18T09:20:00Z</dcterms:created>
  <dcterms:modified xsi:type="dcterms:W3CDTF">2013-09-17T08:10:00Z</dcterms:modified>
</cp:coreProperties>
</file>