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89" w:rsidRDefault="003371F7" w:rsidP="003371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Занимательные прогулки</w:t>
      </w:r>
    </w:p>
    <w:p w:rsidR="003371F7" w:rsidRDefault="003371F7" w:rsidP="003371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(игры для развития связной речи и не только…)</w:t>
      </w:r>
    </w:p>
    <w:p w:rsidR="003371F7" w:rsidRDefault="003371F7" w:rsidP="003371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Знаете ли 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обычную прогулку можно легко превратить и в увлекательное путешествие, и в самое настоящее развивающее занятие, и в полное неожиданностей и открытий приключение? Давайте попробуем разнообразить свои будни!</w:t>
      </w:r>
    </w:p>
    <w:p w:rsidR="003371F7" w:rsidRDefault="003371F7" w:rsidP="003371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собираясь выйти на улицу, представьте себе, что вы отбываете в занимательную поездку. Обсудите с ребенком, на каком виде транспорта будете путешествовать, что нужно взять с собой, что за опасности можно встретить по дороге, какие достопримечательности увидеть…</w:t>
      </w:r>
    </w:p>
    <w:p w:rsidR="003371F7" w:rsidRDefault="003371F7" w:rsidP="003371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Бывает так, что поездка оказывается очень утомительной. Для таких случаев в маминой сумке должна лежать ручка или фломастер. Нарисуйте на пальчиках ребенка рожицы. Пусть на одной руке окажется два персонажа, а на другой, допустим, три. Ребенок может дать персонажам имена, познакомить их между собой, спеть песенку или разыграть с ними сценку.</w:t>
      </w:r>
    </w:p>
    <w:p w:rsidR="003371F7" w:rsidRDefault="003371F7" w:rsidP="003371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Придумайте какую-нибудь необычную ситуацию, например: «Придя утром на детскую площадку, мы увидели, что там исчезли все качели». Надо как можно быстрее придумать </w:t>
      </w:r>
      <w:r w:rsidR="00F65F09">
        <w:rPr>
          <w:rFonts w:ascii="Times New Roman" w:hAnsi="Times New Roman" w:cs="Times New Roman"/>
          <w:sz w:val="28"/>
          <w:szCs w:val="28"/>
        </w:rPr>
        <w:t xml:space="preserve">объяснения этого события. Причины могут быть обычными, житейскими (забрали на ремонт) и необычными, фантастическими (качели обиделись, что их поругали, и ушли на другую площадку). Такие беседы развивают способность анализировать, логически мыслить, связно выражать свои мысли. </w:t>
      </w:r>
    </w:p>
    <w:p w:rsidR="00F65F09" w:rsidRDefault="00F65F09" w:rsidP="003371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Предложите ребенку пофантазировать на следующие темы: «Если бы я был волшебником…», «Если бы я был деревцем…», «Если бы я был невидимкой…». Пусть дошкольник представляет себя облаком, плывущим по небу. Попросите его рассказать о его «воздушной»  жизни или просто ответить на ваши вопросы. Например «Что оно видело интересного?», «С кем познакомилось?», «В какие игры любит играть?» и т.д. В конце беседы обязательно поблагодарите «облачко» за интересный рассказ и предложите снова превратиться в вашего любимого ребенка. </w:t>
      </w:r>
    </w:p>
    <w:p w:rsidR="008937EF" w:rsidRDefault="00F65F09" w:rsidP="003371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Гуляя, остановитесь возле клумбы, полюбуйтесь цветами, растущими на ней, окружающими вас деревьями, домами, обратите внимание на небо, подберите эпитеты к нему. Предложите своему маленькому спутнику обратить внимание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7EF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например</w:t>
      </w:r>
      <w:r w:rsidR="008937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собаку</w:t>
      </w:r>
      <w:r w:rsidR="008937EF">
        <w:rPr>
          <w:rFonts w:ascii="Times New Roman" w:hAnsi="Times New Roman" w:cs="Times New Roman"/>
          <w:sz w:val="28"/>
          <w:szCs w:val="28"/>
        </w:rPr>
        <w:t xml:space="preserve"> и рассказать о ней как можно больше интересного: какая у нее шерсть, какой формы у нее хвост и уши, какой у нее характер, что ей нравится есть и т.п. Так вы побуждаете называть самые  разные признаки предметов, помогая этим развитию связной речи. В дальнейшем передайте инициативу в выборе описываемого предмета или явления ребенку.</w:t>
      </w:r>
    </w:p>
    <w:p w:rsidR="008937EF" w:rsidRDefault="008937EF" w:rsidP="003371F7">
      <w:pPr>
        <w:rPr>
          <w:rFonts w:ascii="Times New Roman" w:hAnsi="Times New Roman" w:cs="Times New Roman"/>
          <w:sz w:val="28"/>
          <w:szCs w:val="28"/>
        </w:rPr>
      </w:pPr>
    </w:p>
    <w:p w:rsidR="008937EF" w:rsidRDefault="008937EF" w:rsidP="003371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Первые дикие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птицы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которыми знакомится маленький гражданин, - это голуби, воробьи, снегири и синицы. Выходя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улицу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забудьте прихватить для них крошки, сделанную кормушку. Повесьте на кухне картинки с изображением этих пернатых и, возвратившись с прогулки, проверьте, кого из них вам удалось увидеть. А потом попробуйте вместе с ребенком сочинить про них какие-нибудь незатейливые стишки или истории. </w:t>
      </w:r>
    </w:p>
    <w:p w:rsidR="00F65F09" w:rsidRDefault="008937EF" w:rsidP="003371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Предложите ребенку подумать, что могло произойти со снежинкой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там, как она упала ему на ладошку. </w:t>
      </w:r>
      <w:r w:rsidR="00B7297A">
        <w:rPr>
          <w:rFonts w:ascii="Times New Roman" w:hAnsi="Times New Roman" w:cs="Times New Roman"/>
          <w:sz w:val="28"/>
          <w:szCs w:val="28"/>
        </w:rPr>
        <w:t>Для образца придумайте свой рассказ. Не бед, если дошкольник сначала просто повторит за вами эту историю, - в этот момент он упражняется в рассказывании. Но все равно постепенно уводите юного сказочника от подражания, побуждаю придумать свою историю.</w:t>
      </w:r>
    </w:p>
    <w:p w:rsidR="00B7297A" w:rsidRDefault="00067DBA" w:rsidP="003371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вы с ребенком достаточно находились, наговорились и даже напелись, попробуйте поиграть в игру «Следуй за лидером». Лидер объявляет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каким образом вам надо передвигаться до условного места-скажем до угла, до почтового ящика или по дороге-до тех пор, пока не проедет машина. Он может попросить, чтобы вы скакали на одной ноге, делали гигантские шаги, держали руку на голове, скакали, как лошадка галопом, каждые пять шагов наклонялись.</w:t>
      </w:r>
    </w:p>
    <w:p w:rsidR="00612449" w:rsidRDefault="00612449" w:rsidP="003371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Придя домой, вспомните, а потом по очереди расскажите друг другу о том, что видели и что делали на прогулке. Постарайтесь припомнить как можно больше деталей. И так до тех пор, пока ничего нового к сказанному добавить не сможете. </w:t>
      </w:r>
    </w:p>
    <w:p w:rsidR="00612449" w:rsidRDefault="00612449" w:rsidP="003371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с ребенком побывали в какой-то поездке вдвоем, без других членов семьи, предложите ему составить репортаж о вашем путешествии. В качестве иллюстраций используйте фотографии</w:t>
      </w:r>
      <w:r w:rsidR="0014300B">
        <w:rPr>
          <w:rFonts w:ascii="Times New Roman" w:hAnsi="Times New Roman" w:cs="Times New Roman"/>
          <w:sz w:val="28"/>
          <w:szCs w:val="28"/>
        </w:rPr>
        <w:t xml:space="preserve"> или видеосюжеты</w:t>
      </w:r>
      <w:proofErr w:type="gramStart"/>
      <w:r w:rsidR="001430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4300B">
        <w:rPr>
          <w:rFonts w:ascii="Times New Roman" w:hAnsi="Times New Roman" w:cs="Times New Roman"/>
          <w:sz w:val="28"/>
          <w:szCs w:val="28"/>
        </w:rPr>
        <w:t xml:space="preserve"> Дайте дошкольнику возможность самому, без наводящих вопросов выбрать, о чем рассказывать. Понаблюдайте за тем, что именно отложилось у него в памяти, что оказалось интересным, важным. Если начнет фантазировать, не останавливайте. Речь дошкольника развивается независимо от того, какие события, реальные или вымышленные, им воспроизводятся. </w:t>
      </w:r>
    </w:p>
    <w:p w:rsidR="0014300B" w:rsidRPr="0014300B" w:rsidRDefault="0014300B" w:rsidP="003371F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430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430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Обязательно старайтесь вести с ребенком содержательные диалоги.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Исследования показали, что если речь взрослого наполнена языковыми оборотами и деталями, то дети тоже стараются в ответ построить более сложные предложения. Желаю  вам увлекательных прогулок!</w:t>
      </w:r>
      <w:bookmarkStart w:id="0" w:name="_GoBack"/>
      <w:bookmarkEnd w:id="0"/>
    </w:p>
    <w:p w:rsidR="00067DBA" w:rsidRDefault="00067DBA" w:rsidP="003371F7">
      <w:pPr>
        <w:rPr>
          <w:rFonts w:ascii="Times New Roman" w:hAnsi="Times New Roman" w:cs="Times New Roman"/>
          <w:sz w:val="28"/>
          <w:szCs w:val="28"/>
        </w:rPr>
      </w:pPr>
    </w:p>
    <w:p w:rsidR="00F65F09" w:rsidRPr="003371F7" w:rsidRDefault="00F65F09" w:rsidP="003371F7">
      <w:pPr>
        <w:rPr>
          <w:rFonts w:ascii="Times New Roman" w:hAnsi="Times New Roman" w:cs="Times New Roman"/>
          <w:sz w:val="28"/>
          <w:szCs w:val="28"/>
        </w:rPr>
      </w:pPr>
    </w:p>
    <w:sectPr w:rsidR="00F65F09" w:rsidRPr="003371F7" w:rsidSect="003371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1F7"/>
    <w:rsid w:val="00067DBA"/>
    <w:rsid w:val="0014300B"/>
    <w:rsid w:val="00200789"/>
    <w:rsid w:val="003371F7"/>
    <w:rsid w:val="00612449"/>
    <w:rsid w:val="008937EF"/>
    <w:rsid w:val="00B7297A"/>
    <w:rsid w:val="00F6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стаценко</dc:creator>
  <cp:lastModifiedBy>стаценко</cp:lastModifiedBy>
  <cp:revision>3</cp:revision>
  <dcterms:created xsi:type="dcterms:W3CDTF">2014-04-03T08:57:00Z</dcterms:created>
  <dcterms:modified xsi:type="dcterms:W3CDTF">2014-04-03T09:45:00Z</dcterms:modified>
</cp:coreProperties>
</file>