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FA" w:rsidRDefault="005028FA" w:rsidP="00A91D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118 «Детский сад комбинированного вида»</w:t>
      </w: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Pr="00A91D28" w:rsidRDefault="005028FA" w:rsidP="00A91D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D28">
        <w:rPr>
          <w:rFonts w:ascii="Times New Roman" w:hAnsi="Times New Roman" w:cs="Times New Roman"/>
          <w:sz w:val="28"/>
          <w:szCs w:val="28"/>
        </w:rPr>
        <w:t>Тема:</w:t>
      </w:r>
    </w:p>
    <w:p w:rsidR="005028FA" w:rsidRPr="00A91D28" w:rsidRDefault="005028FA" w:rsidP="00A91D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D28">
        <w:rPr>
          <w:rFonts w:ascii="Times New Roman" w:hAnsi="Times New Roman" w:cs="Times New Roman"/>
          <w:sz w:val="28"/>
          <w:szCs w:val="28"/>
        </w:rPr>
        <w:t>Паралингвистические методы и средства в коррекционной работе логопеда.</w:t>
      </w: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2579" w:rsidRPr="00492579" w:rsidRDefault="00492579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28FA" w:rsidRDefault="005028FA" w:rsidP="00A91D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Автор: учитель-логопед </w:t>
      </w:r>
    </w:p>
    <w:p w:rsidR="005028FA" w:rsidRDefault="005028FA" w:rsidP="00A91D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Солдаткина </w:t>
      </w:r>
    </w:p>
    <w:p w:rsidR="005028FA" w:rsidRDefault="005028FA" w:rsidP="00A91D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Ярославовна </w:t>
      </w:r>
    </w:p>
    <w:p w:rsidR="005028FA" w:rsidRDefault="005028FA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FA" w:rsidRDefault="005028FA" w:rsidP="00A91D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 – 2014г.</w:t>
      </w:r>
    </w:p>
    <w:p w:rsidR="00866F39" w:rsidRPr="005028FA" w:rsidRDefault="00044C70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A0192">
        <w:rPr>
          <w:rFonts w:ascii="Times New Roman" w:hAnsi="Times New Roman" w:cs="Times New Roman"/>
          <w:sz w:val="28"/>
          <w:szCs w:val="28"/>
        </w:rPr>
        <w:t>Причины нарушений речи у детей могут быть разнообразны. Л</w:t>
      </w:r>
      <w:r w:rsidR="00255832">
        <w:rPr>
          <w:rFonts w:ascii="Times New Roman" w:hAnsi="Times New Roman" w:cs="Times New Roman"/>
          <w:sz w:val="28"/>
          <w:szCs w:val="28"/>
        </w:rPr>
        <w:t xml:space="preserve">юбое заболевание, различные патогенные факторы </w:t>
      </w:r>
      <w:r w:rsidR="001A0192">
        <w:rPr>
          <w:rFonts w:ascii="Times New Roman" w:hAnsi="Times New Roman" w:cs="Times New Roman"/>
          <w:sz w:val="28"/>
          <w:szCs w:val="28"/>
        </w:rPr>
        <w:t xml:space="preserve">затрагивают все жизнеобеспечивающие системы детского организма, ослабляет его и сказывается на его общем развитии и развитии речи. </w:t>
      </w:r>
      <w:r w:rsidR="00255832">
        <w:rPr>
          <w:rFonts w:ascii="Times New Roman" w:hAnsi="Times New Roman" w:cs="Times New Roman"/>
          <w:sz w:val="28"/>
          <w:szCs w:val="28"/>
        </w:rPr>
        <w:t xml:space="preserve">В логопедической практике часто стали встречаться нарушения речи у детей, осложненные </w:t>
      </w:r>
      <w:proofErr w:type="spellStart"/>
      <w:r w:rsidR="00255832">
        <w:rPr>
          <w:rFonts w:ascii="Times New Roman" w:hAnsi="Times New Roman" w:cs="Times New Roman"/>
          <w:sz w:val="28"/>
          <w:szCs w:val="28"/>
        </w:rPr>
        <w:t>дизартрическим</w:t>
      </w:r>
      <w:proofErr w:type="spellEnd"/>
      <w:r w:rsidR="00255832">
        <w:rPr>
          <w:rFonts w:ascii="Times New Roman" w:hAnsi="Times New Roman" w:cs="Times New Roman"/>
          <w:sz w:val="28"/>
          <w:szCs w:val="28"/>
        </w:rPr>
        <w:t xml:space="preserve"> компонентом.</w:t>
      </w:r>
      <w:r w:rsidR="001A0192">
        <w:rPr>
          <w:rFonts w:ascii="Times New Roman" w:hAnsi="Times New Roman" w:cs="Times New Roman"/>
          <w:sz w:val="28"/>
          <w:szCs w:val="28"/>
        </w:rPr>
        <w:t xml:space="preserve"> </w:t>
      </w:r>
      <w:r w:rsidR="00255832">
        <w:rPr>
          <w:rFonts w:ascii="Times New Roman" w:hAnsi="Times New Roman" w:cs="Times New Roman"/>
          <w:sz w:val="28"/>
          <w:szCs w:val="28"/>
        </w:rPr>
        <w:t xml:space="preserve">Структуру дефекта, осложненного дизартрией, составляет нарушение всей произносительной стороны речи и внеречевых процессов. Изучение анамнестических данных детей раннего возраста свидетельствуют о </w:t>
      </w:r>
      <w:r w:rsidR="009E788B">
        <w:rPr>
          <w:rFonts w:ascii="Times New Roman" w:hAnsi="Times New Roman" w:cs="Times New Roman"/>
          <w:sz w:val="28"/>
          <w:szCs w:val="28"/>
        </w:rPr>
        <w:t xml:space="preserve">задержке развития </w:t>
      </w:r>
      <w:proofErr w:type="gramStart"/>
      <w:r w:rsidR="009E78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788B">
        <w:rPr>
          <w:rFonts w:ascii="Times New Roman" w:hAnsi="Times New Roman" w:cs="Times New Roman"/>
          <w:sz w:val="28"/>
          <w:szCs w:val="28"/>
        </w:rPr>
        <w:t xml:space="preserve">в разной степени) локомоторных функций. Отмечается моторная неловкость при ходьбе, трудности при овладении навыками самообслуживания, истощаемость при выполнении отдельных движений, неврологическая симптоматика (сохранность хоботкового рефлекса, </w:t>
      </w:r>
      <w:proofErr w:type="spellStart"/>
      <w:r w:rsidR="009E788B"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 w:rsidR="009E788B">
        <w:rPr>
          <w:rFonts w:ascii="Times New Roman" w:hAnsi="Times New Roman" w:cs="Times New Roman"/>
          <w:sz w:val="28"/>
          <w:szCs w:val="28"/>
        </w:rPr>
        <w:t xml:space="preserve"> и т.д.), нарушение мимики</w:t>
      </w:r>
      <w:r w:rsidR="00B57F9E">
        <w:rPr>
          <w:rFonts w:ascii="Times New Roman" w:hAnsi="Times New Roman" w:cs="Times New Roman"/>
          <w:sz w:val="28"/>
          <w:szCs w:val="28"/>
        </w:rPr>
        <w:t>, а самое главное – трудности в выполнении произвольных двигательных инструкций</w:t>
      </w:r>
      <w:r w:rsidR="009E788B">
        <w:rPr>
          <w:rFonts w:ascii="Times New Roman" w:hAnsi="Times New Roman" w:cs="Times New Roman"/>
          <w:sz w:val="28"/>
          <w:szCs w:val="28"/>
        </w:rPr>
        <w:t xml:space="preserve">. Все вышеперечисленные нарушения отражаются на становлении высших психических функций, в том числе и развитии речи. </w:t>
      </w:r>
      <w:r w:rsidR="008A4A86" w:rsidRPr="00866F39">
        <w:rPr>
          <w:rFonts w:ascii="Times New Roman" w:hAnsi="Times New Roman" w:cs="Times New Roman"/>
          <w:sz w:val="28"/>
          <w:szCs w:val="28"/>
        </w:rPr>
        <w:t>Соответственно возникает необходимость проведения комплексной оздоровительно-коррекционной работы с данными детьми.</w:t>
      </w:r>
      <w:r w:rsidR="00866F39" w:rsidRPr="00866F39">
        <w:t xml:space="preserve"> </w:t>
      </w:r>
    </w:p>
    <w:p w:rsidR="00866F39" w:rsidRPr="00866F39" w:rsidRDefault="00044C70" w:rsidP="00A91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6F39" w:rsidRPr="00866F39">
        <w:rPr>
          <w:rFonts w:ascii="Times New Roman" w:hAnsi="Times New Roman" w:cs="Times New Roman"/>
          <w:sz w:val="28"/>
          <w:szCs w:val="28"/>
        </w:rPr>
        <w:t>Традиционная система коррекционной помощи дошкольникам направлена на взаимосвязанное формирование всех компонентов речевой системы: лексики, грамматики, звукопроизношения. На данный, момент времени не существует ни одной дошко</w:t>
      </w:r>
      <w:r w:rsidR="00866F39">
        <w:rPr>
          <w:rFonts w:ascii="Times New Roman" w:hAnsi="Times New Roman" w:cs="Times New Roman"/>
          <w:sz w:val="28"/>
          <w:szCs w:val="28"/>
        </w:rPr>
        <w:t xml:space="preserve">льной или школьной программы, в </w:t>
      </w:r>
      <w:r w:rsidR="00866F39" w:rsidRPr="00866F39">
        <w:rPr>
          <w:rFonts w:ascii="Times New Roman" w:hAnsi="Times New Roman" w:cs="Times New Roman"/>
          <w:sz w:val="28"/>
          <w:szCs w:val="28"/>
        </w:rPr>
        <w:t>которой уделялось бы должное внимание развитию невербальной стороны детской речи</w:t>
      </w:r>
      <w:r w:rsidR="00866F39">
        <w:rPr>
          <w:rFonts w:ascii="Times New Roman" w:hAnsi="Times New Roman" w:cs="Times New Roman"/>
          <w:sz w:val="28"/>
          <w:szCs w:val="28"/>
        </w:rPr>
        <w:t>.</w:t>
      </w:r>
    </w:p>
    <w:p w:rsidR="000A4D22" w:rsidRPr="00492579" w:rsidRDefault="00044C70" w:rsidP="00A91D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5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429" w:rsidRPr="00492579">
        <w:rPr>
          <w:rFonts w:ascii="Times New Roman" w:hAnsi="Times New Roman" w:cs="Times New Roman"/>
          <w:sz w:val="28"/>
          <w:szCs w:val="28"/>
        </w:rPr>
        <w:t xml:space="preserve">В процессе коррекции речи, </w:t>
      </w:r>
      <w:r w:rsidR="00866F39" w:rsidRPr="00492579">
        <w:rPr>
          <w:rFonts w:ascii="Times New Roman" w:hAnsi="Times New Roman" w:cs="Times New Roman"/>
          <w:sz w:val="28"/>
          <w:szCs w:val="28"/>
        </w:rPr>
        <w:t xml:space="preserve">мною дополнительно была включена работа по </w:t>
      </w:r>
      <w:r w:rsidR="00781429" w:rsidRPr="00492579">
        <w:rPr>
          <w:rFonts w:ascii="Times New Roman" w:hAnsi="Times New Roman" w:cs="Times New Roman"/>
          <w:sz w:val="28"/>
          <w:szCs w:val="28"/>
        </w:rPr>
        <w:t xml:space="preserve">обучению детей использованию </w:t>
      </w:r>
      <w:r w:rsidR="00866F39" w:rsidRPr="00492579">
        <w:rPr>
          <w:rFonts w:ascii="Times New Roman" w:hAnsi="Times New Roman" w:cs="Times New Roman"/>
          <w:sz w:val="28"/>
          <w:szCs w:val="28"/>
        </w:rPr>
        <w:t>паралингвистических средств общения</w:t>
      </w:r>
      <w:r w:rsidR="00750CFC" w:rsidRPr="00492579">
        <w:rPr>
          <w:rFonts w:ascii="Times New Roman" w:hAnsi="Times New Roman" w:cs="Times New Roman"/>
          <w:sz w:val="28"/>
          <w:szCs w:val="28"/>
        </w:rPr>
        <w:t xml:space="preserve"> во все этапы постановки и автоматизации звуков. Для мотивации детей к </w:t>
      </w:r>
      <w:r w:rsidR="00750CFC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использовала сказочных персонажей, сюрпризные моменты</w:t>
      </w:r>
      <w:r w:rsidR="000A4D22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750CFC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D22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создавало условия</w:t>
      </w:r>
      <w:r w:rsidR="00750CFC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которых каждый ребенок мог бы проявить </w:t>
      </w:r>
      <w:r w:rsidR="00750CFC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свои эмоции, чувства, жела</w:t>
      </w:r>
      <w:r w:rsidR="000A4D22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и взгляды, причем на начальном этапе </w:t>
      </w:r>
      <w:r w:rsidR="00750CFC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обычном разговоре</w:t>
      </w:r>
      <w:r w:rsidR="000A4D22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 дальнейшем в целенаправленных коррекционных упражнениях. Перечислю только некоторые варианты и виды деятельности в работе логопеда. </w:t>
      </w:r>
    </w:p>
    <w:p w:rsidR="00B847ED" w:rsidRPr="00492579" w:rsidRDefault="000A4D22" w:rsidP="00A91D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Артикуляционная</w:t>
      </w:r>
      <w:r w:rsidR="00063166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пальчиковая</w:t>
      </w: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7ED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гимнастика</w:t>
      </w:r>
      <w:proofErr w:type="gramStart"/>
      <w:r w:rsidR="00B847ED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B847ED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4D22" w:rsidRPr="00492579" w:rsidRDefault="00B847ED" w:rsidP="00A91D28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«Веселая - грустная лошадка», с постепенным усложнением и добавлением других невербальных  компонентов (отстукивание ритма руками и т.д.) </w:t>
      </w:r>
    </w:p>
    <w:p w:rsidR="00B847ED" w:rsidRPr="00492579" w:rsidRDefault="00B847ED" w:rsidP="00A91D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Автоматизация в словах (</w:t>
      </w:r>
      <w:r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и ослабление голоса, повторение с паузой и без паузы)</w:t>
      </w:r>
    </w:p>
    <w:p w:rsidR="00B847ED" w:rsidRPr="00492579" w:rsidRDefault="00B847ED" w:rsidP="00A91D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во фразах</w:t>
      </w:r>
      <w:r w:rsidR="00063166"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(повтори весело, удивленно и т.д.)</w:t>
      </w:r>
    </w:p>
    <w:p w:rsidR="00063166" w:rsidRPr="00492579" w:rsidRDefault="00063166" w:rsidP="00A91D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в </w:t>
      </w:r>
      <w:proofErr w:type="spellStart"/>
      <w:r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скороговорках, стихах (элементы </w:t>
      </w:r>
      <w:proofErr w:type="spellStart"/>
      <w:r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театрализации, </w:t>
      </w:r>
      <w:proofErr w:type="spellStart"/>
      <w:r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</w:t>
      </w:r>
    </w:p>
    <w:p w:rsidR="00063166" w:rsidRPr="00492579" w:rsidRDefault="00063166" w:rsidP="00A91D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межполушарного взаимодействия (дополнительно подключая музыкальный компонент)</w:t>
      </w:r>
    </w:p>
    <w:p w:rsidR="00044C70" w:rsidRPr="00492579" w:rsidRDefault="000A4D22" w:rsidP="00A91D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4C70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50CFC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спец</w:t>
      </w: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иального обучения  создавались условия для с</w:t>
      </w:r>
      <w:r w:rsidR="00750CFC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ознательно</w:t>
      </w: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го, произвольного  использования жестов  и мимики,</w:t>
      </w:r>
      <w:r w:rsidR="00063166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снимались </w:t>
      </w:r>
      <w:proofErr w:type="spellStart"/>
      <w:r w:rsidR="00063166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синкинезии</w:t>
      </w:r>
      <w:proofErr w:type="spellEnd"/>
      <w:r w:rsidR="00063166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мышечные зажимы,</w:t>
      </w: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варьирования  громкости</w:t>
      </w:r>
      <w:r w:rsidR="00750CFC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темп</w:t>
      </w: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интонации </w:t>
      </w:r>
      <w:r w:rsidR="00750CFC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50CFC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ситуации общения, смысла высказывания и эмоционального состояния.</w:t>
      </w:r>
      <w:r w:rsidR="00063166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2830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отметить и эффективность </w:t>
      </w:r>
      <w:r w:rsidR="00CC2830"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предложенных методических приемов, в результате </w:t>
      </w:r>
      <w:r w:rsidR="00044C70"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</w:t>
      </w:r>
      <w:r w:rsidR="00CC2830"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044C70"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удается внести элементы новизны, позволяет добиться устойчивого внимания и поддержания интереса детей в течение всего занятия.</w:t>
      </w:r>
      <w:r w:rsidR="00CC2830" w:rsidRPr="0049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50CFC" w:rsidRPr="00492579" w:rsidRDefault="00044C70" w:rsidP="00A91D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63166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Предложенные мною упражнения</w:t>
      </w:r>
      <w:r w:rsidR="00CC2830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способы их применения в коррекционной работе логопеда, </w:t>
      </w:r>
      <w:r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исчерпывается </w:t>
      </w:r>
      <w:r w:rsidR="00CC2830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многообразие паралингвистических методов и приемов. Все зависит от творческого потенциала педагога и ег</w:t>
      </w:r>
      <w:r w:rsidR="007C0A8E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профессионального мастерства. Более того, вы можете стать виртуозом в области разработки и применения </w:t>
      </w:r>
      <w:r w:rsidR="007C0A8E" w:rsidRPr="004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паралингвистических методов, приемов и средств, расширяя возможности  коррекционной работы логопеда. </w:t>
      </w:r>
    </w:p>
    <w:p w:rsidR="00781429" w:rsidRPr="00492579" w:rsidRDefault="00781429" w:rsidP="00044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BA" w:rsidRPr="00492579" w:rsidRDefault="00A40CBA" w:rsidP="00D60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A40CBA" w:rsidRPr="00492579" w:rsidSect="0029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5DD7"/>
    <w:multiLevelType w:val="hybridMultilevel"/>
    <w:tmpl w:val="A93A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192"/>
    <w:rsid w:val="00044C70"/>
    <w:rsid w:val="00063166"/>
    <w:rsid w:val="000A4D22"/>
    <w:rsid w:val="001A0192"/>
    <w:rsid w:val="00255832"/>
    <w:rsid w:val="00293742"/>
    <w:rsid w:val="00437557"/>
    <w:rsid w:val="00492579"/>
    <w:rsid w:val="005028FA"/>
    <w:rsid w:val="005F1DED"/>
    <w:rsid w:val="005F354D"/>
    <w:rsid w:val="00750CFC"/>
    <w:rsid w:val="00781429"/>
    <w:rsid w:val="007C0A8E"/>
    <w:rsid w:val="00866F39"/>
    <w:rsid w:val="008A4A86"/>
    <w:rsid w:val="009E788B"/>
    <w:rsid w:val="00A40CBA"/>
    <w:rsid w:val="00A91D28"/>
    <w:rsid w:val="00B57F9E"/>
    <w:rsid w:val="00B847ED"/>
    <w:rsid w:val="00CC2830"/>
    <w:rsid w:val="00D600E1"/>
    <w:rsid w:val="00D6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2014-03-28T16:18:00Z</dcterms:created>
  <dcterms:modified xsi:type="dcterms:W3CDTF">2014-03-28T20:30:00Z</dcterms:modified>
</cp:coreProperties>
</file>