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06" w:rsidRDefault="00D65A06" w:rsidP="00D65A06">
      <w:pPr>
        <w:spacing w:line="360" w:lineRule="auto"/>
        <w:jc w:val="center"/>
        <w:rPr>
          <w:rFonts w:ascii="TimesNewRomanPSMT" w:hAnsi="TimesNewRomanPSMT"/>
          <w:b/>
          <w:sz w:val="28"/>
        </w:rPr>
      </w:pPr>
      <w:r>
        <w:rPr>
          <w:rFonts w:ascii="TimesNewRomanPSMT" w:hAnsi="TimesNewRomanPSMT"/>
          <w:b/>
          <w:sz w:val="28"/>
        </w:rPr>
        <w:t>Логопедическая работа по формированию фонематической системы русского языка у учащихся-мигрантов</w:t>
      </w:r>
    </w:p>
    <w:p w:rsid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большинства учащихся-мигрантов фонематическая система 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 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отличается от фонематической системы русскоязычных учеников.</w:t>
      </w:r>
    </w:p>
    <w:p w:rsidR="00D65A06" w:rsidRDefault="00D65A06" w:rsidP="00D65A0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систематической, упорной работе логопеда, педагога родителей, а также в виду высоких компенсаторных возможностей детей,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фонематической системы учащихся-мигрантов может подняться достаточно высоко. </w:t>
      </w:r>
    </w:p>
    <w:p w:rsidR="00D65A06" w:rsidRDefault="00D65A06" w:rsidP="00D65A0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фонематических процессов и профилактики письменной речи целесообразно проводить регулярно. Индивидуальные занятия лучше проводить с детьми, которые имеют затруднения.</w:t>
      </w:r>
    </w:p>
    <w:p w:rsidR="00D65A06" w:rsidRDefault="00D65A06" w:rsidP="00D65A0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Коррекционное обучение должно включать в себя работу над фонематическим анализом и синтезом, фонематическим восприятием, фонематическими представлениями. Указанные направления коррекционной работы тесно связаны между собой. Эффективность коррекционных упражнений зависит от того, насколько будут соблюдены следующие условия:</w:t>
      </w:r>
    </w:p>
    <w:p w:rsidR="00D65A06" w:rsidRDefault="00D65A06" w:rsidP="00D65A0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системность проведения;</w:t>
      </w:r>
    </w:p>
    <w:p w:rsidR="00D65A06" w:rsidRDefault="00D65A06" w:rsidP="00D65A0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распределение материала в порядке нарастающей сложности;</w:t>
      </w:r>
    </w:p>
    <w:p w:rsidR="00D65A06" w:rsidRDefault="00D65A06" w:rsidP="00D65A0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подчинённость заданий выбранной цели;</w:t>
      </w:r>
    </w:p>
    <w:p w:rsidR="00D65A06" w:rsidRDefault="00D65A06" w:rsidP="00D65A0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чередование и вариативность упражнений;</w:t>
      </w:r>
    </w:p>
    <w:p w:rsidR="00D65A06" w:rsidRDefault="00D65A06" w:rsidP="00D65A0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воспитание внимания к речи.</w:t>
      </w:r>
    </w:p>
    <w:p w:rsidR="00D65A06" w:rsidRDefault="00D65A06" w:rsidP="00D65A0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 больше внимания уделять выделению звука из слов, выделение звука на фоне слова, определение количества звуков в слове, порядок звуков в слове, позицию.</w:t>
      </w:r>
    </w:p>
    <w:p w:rsidR="00D65A06" w:rsidRDefault="00D65A06" w:rsidP="00D65A0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нарушений речи проводится с учетом ведущей деятельности</w:t>
      </w:r>
    </w:p>
    <w:p w:rsidR="00D65A06" w:rsidRDefault="00D65A06" w:rsidP="00D65A06">
      <w:pPr>
        <w:pStyle w:val="2"/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школьном возрасте ведущей деятельности является учебная, которая становится основой коррекционно-логопедической работы при устранении нарушений речи у детей этого возраста.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  Осуществляемое коррекционное обучение, должны  учитываться закономерности процесса овладения звуковой стороны речи в норме.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Формирование звукового анализа и синтеза состоит в следующем: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1. Продолжение уточнения понятий и терминов, их обозначающих: слово, предложение, слог, звук, согласные и гласные звуки, звонкие и глухие, твердые и мягкие.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2. Формирование представления о линейной последовательности звуков в слове и их количестве.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Отрабатывание</w:t>
      </w:r>
      <w:proofErr w:type="spellEnd"/>
      <w:r>
        <w:rPr>
          <w:sz w:val="28"/>
        </w:rPr>
        <w:t xml:space="preserve"> легких и сложных форм анализа.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4. Формирование умения делить слова на слоги, формирование делать слоговой анализ слов.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5. Анализ и синтез слов начинающихся с обратного слога (оса).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6. Выделение ударных гласных из  положения после согласных.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7. Анализ и синтез слов с прямыми слогами (сом).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8. Полный анализ и синтез слов (односложных, двухсложных, трехсложных).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9. Анализ и синтез слов со стечением согласных в составе односложных слов (стол, стул), двухсложных с закрытым слогом (кошка), трехсложных (панама), произношение которых не расходится с написанием.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Данные виды работ очень полезно будет включать в структуру занятий по русскому языку (на любом этапе занятия).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b/>
          <w:sz w:val="28"/>
        </w:rPr>
        <w:t>Развитие не речевого слуха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Упражнения на различения неречевых звуков. Как отмечает Г.В. Чиркина, они способствуют развитию слуховой памяти и слухового внимания, без чего невозможно научить ребенка вслушиваться в речь окружающих и дифференцировать фонемы. В это время работает фонематический слух.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Упражнения включают задания на распознавание: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звучащих инструментов (свисток, дудочка, колокольчик);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- звучащих предметов (шелест бумаги, листьев, крупы в коробке);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действия предметов (</w:t>
      </w:r>
      <w:proofErr w:type="gramStart"/>
      <w:r>
        <w:rPr>
          <w:sz w:val="28"/>
        </w:rPr>
        <w:t>хлоп</w:t>
      </w:r>
      <w:proofErr w:type="gramEnd"/>
      <w:r>
        <w:rPr>
          <w:sz w:val="28"/>
        </w:rPr>
        <w:t>, скрип, стук, звуки транспорта).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Проводятся игры на узнавание голосов товарищей, других людей, мелодий.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«Кто позвал?», «Кто кричит?»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Цель: развитие слухового восприятия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Процедура: ребенку водящему закрывают глаза. Дети становятся вокруг него, и кто-нибудь из игроков зовет его по имени. Тот должен отгадать, кто его позвал.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«Кто пришел в гости?»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Цель: развитие слухового внимания, слуховой памяти.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Материалы: бубен, колокольчик, погремушка, барабан, свисток.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Процедура: ребенку водящему закрывают глаза. Дети становятся вокруг него, и кто-нибудь из игроков издает звук предметом, который у него в руке (Ваня с бубном, Коля с погремушкой, Аня с колокольчиком…). Тот должен отгадать, кто это.</w:t>
      </w:r>
    </w:p>
    <w:p w:rsidR="00D65A06" w:rsidRDefault="00D65A06" w:rsidP="00D65A06">
      <w:pPr>
        <w:spacing w:before="60" w:line="360" w:lineRule="auto"/>
        <w:ind w:firstLine="540"/>
        <w:jc w:val="both"/>
        <w:rPr>
          <w:b/>
          <w:sz w:val="28"/>
        </w:rPr>
      </w:pPr>
      <w:r>
        <w:rPr>
          <w:b/>
          <w:sz w:val="28"/>
        </w:rPr>
        <w:t>Развитие речевого слуха.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В психолингвистической литературе отмечается, что единицей восприятия речи является слог, поскольку слоги идентифицируются быстрее, чем другие единицы.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Данную работу следует начинать именно с дифференциации слогов: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Различение слогов с глухими – звонкими      </w:t>
      </w:r>
      <w:proofErr w:type="gramStart"/>
      <w:r>
        <w:rPr>
          <w:sz w:val="28"/>
        </w:rPr>
        <w:t>па-ба</w:t>
      </w:r>
      <w:proofErr w:type="gramEnd"/>
      <w:r>
        <w:rPr>
          <w:sz w:val="28"/>
        </w:rPr>
        <w:t xml:space="preserve"> 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твердые – мягкие          </w:t>
      </w:r>
      <w:proofErr w:type="gramStart"/>
      <w:r>
        <w:rPr>
          <w:sz w:val="28"/>
        </w:rPr>
        <w:t>та-</w:t>
      </w:r>
      <w:proofErr w:type="spellStart"/>
      <w:r>
        <w:rPr>
          <w:sz w:val="28"/>
        </w:rPr>
        <w:t>тя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ва-ви</w:t>
      </w:r>
      <w:proofErr w:type="spellEnd"/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свистящие – шипящие </w:t>
      </w:r>
      <w:proofErr w:type="spellStart"/>
      <w:r>
        <w:rPr>
          <w:sz w:val="28"/>
        </w:rPr>
        <w:t>са-ша</w:t>
      </w:r>
      <w:proofErr w:type="spellEnd"/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Работа по развитию фонематического слуха проводится только на материале правильно произносимых звуках (30, 51).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Работа проводится по различению слов, близких по звуковому составу, состоящих из правильно произносимых ребенком звуков.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Для этого используются следующие игровые упражнения: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повторение за логопедом слов, близких по звуковому составу;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сравнение лексических значений слов, близких по звучанию;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подбор картинок к словам, близких по звуковому составу;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дополнение предложений;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исправление ошибок, допущенных логопедом (правильные слова чередуются с </w:t>
      </w:r>
      <w:proofErr w:type="spellStart"/>
      <w:r>
        <w:rPr>
          <w:sz w:val="28"/>
        </w:rPr>
        <w:t>ассимантическими</w:t>
      </w:r>
      <w:proofErr w:type="spellEnd"/>
      <w:r>
        <w:rPr>
          <w:sz w:val="28"/>
        </w:rPr>
        <w:t xml:space="preserve"> звукосочетаниями, слово произносится то правильно, то с искажением одного звука).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Упражнения: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выделить слог «на» из слогового ряда: на-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-да-на-да-на-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определить, какой слог лишний: на-ан-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-на;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повторить за логопедом: вол-пол-дол-кол-тол-тик-так-тук;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провести сравнение лексического значения слов, близких по звучанию: Что такое лужи? Что такое лыжи?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подобрать картинки к словам </w:t>
      </w:r>
      <w:proofErr w:type="gramStart"/>
      <w:r>
        <w:rPr>
          <w:sz w:val="28"/>
        </w:rPr>
        <w:t>близкими</w:t>
      </w:r>
      <w:proofErr w:type="gramEnd"/>
      <w:r>
        <w:rPr>
          <w:sz w:val="28"/>
        </w:rPr>
        <w:t xml:space="preserve"> по звуковому составу: лук-сук, булка-белка, удочка-уточка, ночь-дочь, сова-софа.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выбрать лишнее слово, которое по звуковому составу не похоже на остальные: мак-бак-так-башмачок.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дополнить предложение, выбрав по картинкам нужное слово: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У девочки…(батон или бутон).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У папы…(плетка или пленка).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У бабушки…(нитка или ватка).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У мальчика…(бинт или винт).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исключить лишнее слово: дом, ком, сом, мом.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proofErr w:type="gramStart"/>
      <w:r>
        <w:rPr>
          <w:sz w:val="28"/>
        </w:rPr>
        <w:t>- разделить картинки со звуками [н] – [м] в два столбика: малина, носки, майка, ноги, машина, мыло, нож, мухомор, нос.</w:t>
      </w:r>
      <w:proofErr w:type="gramEnd"/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- отобрать из набора картинок только картинки со звуком [ф]: фартук, вата, фата, фантик, вишни, ванна, василек, фрукты, флажок, флакон, ворота.</w:t>
      </w:r>
      <w:proofErr w:type="gramEnd"/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- игра «Доскажи словечко». Логопед читает стихи, дети договаривают последнее слово (рифму):</w:t>
      </w:r>
    </w:p>
    <w:p w:rsidR="00D65A06" w:rsidRDefault="00D65A06" w:rsidP="00D65A06">
      <w:pPr>
        <w:spacing w:before="60" w:line="360" w:lineRule="auto"/>
        <w:ind w:firstLine="540"/>
        <w:jc w:val="both"/>
        <w:rPr>
          <w:i/>
          <w:sz w:val="28"/>
        </w:rPr>
      </w:pPr>
      <w:r>
        <w:rPr>
          <w:i/>
          <w:sz w:val="28"/>
        </w:rPr>
        <w:t>Шепчет ночью мне на ушко</w:t>
      </w:r>
    </w:p>
    <w:p w:rsidR="00D65A06" w:rsidRDefault="00D65A06" w:rsidP="00D65A06">
      <w:pPr>
        <w:spacing w:before="60" w:line="360" w:lineRule="auto"/>
        <w:ind w:firstLine="540"/>
        <w:jc w:val="both"/>
        <w:rPr>
          <w:i/>
          <w:sz w:val="28"/>
        </w:rPr>
      </w:pPr>
      <w:r>
        <w:rPr>
          <w:i/>
          <w:sz w:val="28"/>
        </w:rPr>
        <w:t>Сказки разные…(подушка).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i/>
          <w:sz w:val="28"/>
        </w:rPr>
      </w:pPr>
      <w:r>
        <w:rPr>
          <w:i/>
          <w:sz w:val="28"/>
        </w:rPr>
        <w:t>Шел по лесу шустрый мишка,</w:t>
      </w:r>
    </w:p>
    <w:p w:rsidR="00D65A06" w:rsidRDefault="00D65A06" w:rsidP="00D65A06">
      <w:pPr>
        <w:spacing w:before="60" w:line="360" w:lineRule="auto"/>
        <w:ind w:firstLine="540"/>
        <w:jc w:val="both"/>
        <w:rPr>
          <w:i/>
          <w:sz w:val="28"/>
        </w:rPr>
      </w:pPr>
      <w:r>
        <w:rPr>
          <w:i/>
          <w:sz w:val="28"/>
        </w:rPr>
        <w:t>На него свалилась…(шишка).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логопед читает стихотворение, ребенок должен выбрать из слов, близких по звуковому составу нужное слово в соответствии со значением: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Что скатали мы зимой? (дом, ком, гном, сом)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Что построили с тобой?  (дом, ком, гном, сом)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На крючок в реке попал? (дом, ком, гном, сом)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Может все, хоть ростом мал? (дом, ком, гном, сом)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b/>
          <w:sz w:val="28"/>
        </w:rPr>
        <w:t>Развитие звукового анализа и синтеза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Алгоритм формирования анализа и синтеза: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анализ ряда гласных звуков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-слогов, состоящих из гласного и согласного звуков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согласных звуков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слов различной слоговой структуры (16, 17, 44 Г.А. Каше, Г.В. Чиркина)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При обучении звуковому анализу и синтезу слова была определена такая последовательность работы: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определение количества слогов в словах различной слоговой структуры;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выделение в звуковом потоке гласного, затем согласного звука;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выделение первого, последнего звука в слове;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выделение слова с предложенным звуком из группы слов или из предложения;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определение места, количества, последовательность звуков в слове;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творческое задание (например, придумать слова с заданным звуком).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Упражнения: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Определение количества слогов в слове.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«Домик»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Цель: определение количества слогов в слове.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Материалы: карточка с </w:t>
      </w:r>
      <w:proofErr w:type="gramStart"/>
      <w:r>
        <w:rPr>
          <w:sz w:val="28"/>
        </w:rPr>
        <w:t>прорезанными</w:t>
      </w:r>
      <w:proofErr w:type="gramEnd"/>
      <w:r>
        <w:rPr>
          <w:sz w:val="28"/>
        </w:rPr>
        <w:t xml:space="preserve"> на уровне крыши окна (для картинок).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Процедура: логопед предлагает назвать </w:t>
      </w:r>
      <w:proofErr w:type="gramStart"/>
      <w:r>
        <w:rPr>
          <w:sz w:val="28"/>
        </w:rPr>
        <w:t>картинку</w:t>
      </w:r>
      <w:proofErr w:type="gramEnd"/>
      <w:r>
        <w:rPr>
          <w:sz w:val="28"/>
        </w:rPr>
        <w:t xml:space="preserve"> появившуюся в окне домика; определить количество слогов в ее названии; выставить цифру на «крыше домика» соответствующую количеству слогов в слове.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«Подбери слог к словам»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Цель: определение недостающего слога в слове.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Материалы: карточки со слогами и вспомогательные карточки.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Процедура: логопед произносит сначала слова, ребенок должен определить недостающий слог, найти соответствующую карточку, определить количество слогов в слове.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Выделение в звуковом потоке гласного, затем согласного.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«Определи звук»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Цель: выделение из звукового потока гласного (согласного) звука.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Материалы: </w:t>
      </w:r>
      <w:proofErr w:type="gramStart"/>
      <w:r>
        <w:rPr>
          <w:sz w:val="28"/>
        </w:rPr>
        <w:t>А, у, о, А, у, и, А, А, А, у, А</w:t>
      </w:r>
      <w:proofErr w:type="gramEnd"/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, д, С, а, о, С, к, л, С, у, С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Процедура: логопед называет ряд звуков, ребенок должен выделить заданный звук, подняв зрительный символ.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Выделение первого, последнего звука в слове.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«Назови имя»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Цель: звуковой анализ и синтез слов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Материалы: карточки с изображением двух девочек и вспомогательных картинок.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Процедура: логопед предлагает детям по начальному звуку изображения вспомогательных картинок определить имя каждой девочки.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«Каждой букве свое место»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Цель: выделение первого звука в слове.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Материалы: карточки с буквами и предметные картинки.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Процедура: логопед предлагает ребенку назвать картинки, расположенные справа на карточке, выделить первый звук в их названии и соотнести его с буквами, предложенными на картинке слева. Ребенок соединяет карандашом букву и картинку. 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«Буквы рассыпались»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Цель: определение звука в слове, соотнесение звуков и букв.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Материалы: предметные картинки, карточки с буквами, составляющими название картинок.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Процедура: логопед предлагает детям назвать картинку, определяя количество звуков и их последовательность, составление слова из букв.</w:t>
      </w:r>
    </w:p>
    <w:p w:rsidR="00D65A06" w:rsidRDefault="00D65A06" w:rsidP="00D65A06">
      <w:pPr>
        <w:spacing w:before="60" w:line="360" w:lineRule="auto"/>
        <w:ind w:firstLine="540"/>
        <w:jc w:val="both"/>
        <w:rPr>
          <w:b/>
          <w:sz w:val="28"/>
        </w:rPr>
      </w:pPr>
      <w:r>
        <w:rPr>
          <w:b/>
          <w:sz w:val="28"/>
        </w:rPr>
        <w:t>Виды работ по закреплению функции фонематического анализа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Подобрать слова, где заданный звук был бы на первом, втором, третьем и т.д. месте (Н: [к]- к-1 – кот, к-2 – окно, к-3 – мак)</w:t>
      </w:r>
      <w:proofErr w:type="gramEnd"/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2. Добавить 1,2,3,4 звука к одному и тому же слогу так, чтобы получились разные слова (Н: 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   пар, пары, парад, паруса и т.д.)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3. Подобрать слова с определенным количеством звуков.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4. Игра «Цепочка» - образовать слова от исходного, чтобы каждое последующее слово начиналось с последнего звука предыдущего (дом-мак-кот-топор-рот-…)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5. Назвать слово, в котором буквы расположены в обратном порядке: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нос – сон                      лес – сел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кот – ток                      дар – рад</w:t>
      </w:r>
    </w:p>
    <w:p w:rsidR="00D65A06" w:rsidRDefault="00D65A06" w:rsidP="00D65A06">
      <w:pPr>
        <w:spacing w:before="60" w:line="360" w:lineRule="auto"/>
        <w:jc w:val="both"/>
        <w:rPr>
          <w:sz w:val="28"/>
        </w:rPr>
      </w:pPr>
      <w:r>
        <w:rPr>
          <w:sz w:val="28"/>
        </w:rPr>
        <w:t xml:space="preserve">       6.Составь слово из первых звуков названия картинок.</w:t>
      </w:r>
    </w:p>
    <w:p w:rsidR="00D65A06" w:rsidRDefault="00D65A06" w:rsidP="00D65A06">
      <w:pPr>
        <w:spacing w:before="60"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7. Разгадайте ребус.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8. Расположить предметные картинки под цифрами 3,4,5 в зависимости от количества звуков в их названии. Примерные картинки (дом, забор, рама, крыша, волк, лиса, мак, сыр).</w:t>
      </w:r>
    </w:p>
    <w:p w:rsidR="00D65A06" w:rsidRDefault="00D65A06" w:rsidP="00D65A06">
      <w:pPr>
        <w:spacing w:before="60" w:line="360" w:lineRule="auto"/>
        <w:jc w:val="both"/>
        <w:rPr>
          <w:sz w:val="28"/>
        </w:rPr>
      </w:pPr>
      <w:r>
        <w:rPr>
          <w:sz w:val="28"/>
        </w:rPr>
        <w:t xml:space="preserve">       9. «Замени букву»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в словах – зима, баня, каша - замени первый звук, чтобы получилось новое слово;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в словах – сук, рос, стол – последний;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>- в словах – пила, гора, рад, рама – переставьте согласные местами, чтобы получилось новое слово;</w:t>
      </w:r>
    </w:p>
    <w:p w:rsidR="00D65A06" w:rsidRDefault="00D65A06" w:rsidP="00D65A06">
      <w:pPr>
        <w:spacing w:before="6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в словах – </w:t>
      </w:r>
      <w:proofErr w:type="spellStart"/>
      <w:r>
        <w:rPr>
          <w:sz w:val="28"/>
        </w:rPr>
        <w:t>меточка</w:t>
      </w:r>
      <w:proofErr w:type="spellEnd"/>
      <w:r>
        <w:rPr>
          <w:sz w:val="28"/>
        </w:rPr>
        <w:t>, малина, борона, долото – замени первый слог, чтобы получилось новое слово.</w:t>
      </w:r>
    </w:p>
    <w:p w:rsidR="00D65A06" w:rsidRDefault="00D65A06" w:rsidP="00D65A06">
      <w:pPr>
        <w:pStyle w:val="FR3"/>
        <w:spacing w:before="240"/>
        <w:ind w:left="0" w:right="0" w:firstLine="540"/>
        <w:rPr>
          <w:rFonts w:cs="Arial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Коррекция нарушений письменной речи</w:t>
      </w:r>
      <w:r>
        <w:rPr>
          <w:rFonts w:cs="Arial"/>
          <w:sz w:val="28"/>
          <w:szCs w:val="28"/>
        </w:rPr>
        <w:t>.</w:t>
      </w:r>
    </w:p>
    <w:p w:rsidR="00D65A06" w:rsidRDefault="00D65A06" w:rsidP="00D65A06">
      <w:pPr>
        <w:spacing w:line="360" w:lineRule="auto"/>
        <w:ind w:lef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коррекционного </w:t>
      </w:r>
      <w:proofErr w:type="gramStart"/>
      <w:r>
        <w:rPr>
          <w:sz w:val="28"/>
          <w:szCs w:val="28"/>
        </w:rPr>
        <w:t>обучения по коррекции</w:t>
      </w:r>
      <w:proofErr w:type="gramEnd"/>
      <w:r>
        <w:rPr>
          <w:sz w:val="28"/>
          <w:szCs w:val="28"/>
        </w:rPr>
        <w:t xml:space="preserve"> нарушений письма у детей-мигрантов будут следующие:</w:t>
      </w:r>
    </w:p>
    <w:p w:rsidR="00D65A06" w:rsidRDefault="00D65A06" w:rsidP="00D65A06">
      <w:pPr>
        <w:spacing w:line="360" w:lineRule="auto"/>
        <w:ind w:lef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Продолжать формирование фонематического восприятия, фонематиче</w:t>
      </w:r>
      <w:r>
        <w:rPr>
          <w:sz w:val="28"/>
          <w:szCs w:val="28"/>
        </w:rPr>
        <w:softHyphen/>
        <w:t>ского анализа и синтеза.</w:t>
      </w:r>
    </w:p>
    <w:p w:rsidR="00D65A06" w:rsidRDefault="00D65A06" w:rsidP="00D65A06">
      <w:pPr>
        <w:spacing w:line="360" w:lineRule="auto"/>
        <w:ind w:lef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Предупреждение появления специфических ошибок на письме, т.е. вторичного нарушения речи.</w:t>
      </w:r>
    </w:p>
    <w:p w:rsidR="00D65A06" w:rsidRDefault="00D65A06" w:rsidP="00D65A06">
      <w:pPr>
        <w:spacing w:before="140" w:line="360" w:lineRule="auto"/>
        <w:ind w:lef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пространственно-временных ориентировок, развитие способности к запоминанию, автоматизации и воспроизведению серий, включающих несколь</w:t>
      </w:r>
      <w:r>
        <w:rPr>
          <w:sz w:val="28"/>
          <w:szCs w:val="28"/>
        </w:rPr>
        <w:softHyphen/>
        <w:t xml:space="preserve">ко различных движений (тест </w:t>
      </w:r>
      <w:proofErr w:type="spellStart"/>
      <w:r>
        <w:rPr>
          <w:sz w:val="28"/>
          <w:szCs w:val="28"/>
        </w:rPr>
        <w:t>Озерецкого</w:t>
      </w:r>
      <w:proofErr w:type="spellEnd"/>
      <w:r>
        <w:rPr>
          <w:sz w:val="28"/>
          <w:szCs w:val="28"/>
        </w:rPr>
        <w:t xml:space="preserve"> “кулак - ребро - ладонь”), пробы </w:t>
      </w:r>
      <w:proofErr w:type="spellStart"/>
      <w:r>
        <w:rPr>
          <w:sz w:val="28"/>
          <w:szCs w:val="28"/>
        </w:rPr>
        <w:t>Хэда</w:t>
      </w:r>
      <w:proofErr w:type="spellEnd"/>
      <w:r>
        <w:rPr>
          <w:sz w:val="28"/>
          <w:szCs w:val="28"/>
        </w:rPr>
        <w:t>, ряд говорение (времена года, дни недели и т. д.).</w:t>
      </w:r>
    </w:p>
    <w:p w:rsidR="00D65A06" w:rsidRDefault="00D65A06" w:rsidP="00D65A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Развитие конструктивного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 xml:space="preserve"> путем моделирования букв из палочек, из элементов букв и т.д.</w:t>
      </w:r>
    </w:p>
    <w:p w:rsidR="00D65A06" w:rsidRDefault="00D65A06" w:rsidP="00D65A06">
      <w:pPr>
        <w:spacing w:before="1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Закрепление понятий “звук”, “буква”, “слог”, “слово”.</w:t>
      </w:r>
    </w:p>
    <w:p w:rsidR="00D65A06" w:rsidRDefault="00D65A06" w:rsidP="00D65A06">
      <w:pPr>
        <w:spacing w:before="480" w:line="360" w:lineRule="auto"/>
        <w:ind w:left="4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Предупреждение ошибок письма на уровне буквы</w:t>
      </w:r>
    </w:p>
    <w:p w:rsidR="00D65A06" w:rsidRDefault="00D65A06" w:rsidP="00D65A06">
      <w:pPr>
        <w:spacing w:before="120" w:line="360" w:lineRule="auto"/>
        <w:ind w:lef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Придумывание детьми слова на данную букву.</w:t>
      </w:r>
    </w:p>
    <w:p w:rsidR="00D65A06" w:rsidRDefault="00D65A06" w:rsidP="00D65A06">
      <w:pPr>
        <w:spacing w:line="360" w:lineRule="auto"/>
        <w:ind w:lef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Связь звука и буквы, а также их различие объясняются на каждом занятии. Уча</w:t>
      </w:r>
      <w:r>
        <w:rPr>
          <w:sz w:val="28"/>
          <w:szCs w:val="28"/>
        </w:rPr>
        <w:softHyphen/>
        <w:t>щиеся должны усвоить, что звук мы произносим и слышим, а букву мы видим и пи</w:t>
      </w:r>
      <w:r>
        <w:rPr>
          <w:sz w:val="28"/>
          <w:szCs w:val="28"/>
        </w:rPr>
        <w:softHyphen/>
        <w:t xml:space="preserve">шем. Согласные звуки могут иметь пару: твердый - мягкий звук, обозначающуюся одной буквой. Например: </w:t>
      </w:r>
      <w:proofErr w:type="gramStart"/>
      <w:r>
        <w:rPr>
          <w:sz w:val="28"/>
          <w:szCs w:val="28"/>
        </w:rPr>
        <w:t>Т - твердый согласный звук (тапки, стук, рот),  Т` - мягкий согласный звук (тяпка, утюг, мать).</w:t>
      </w:r>
      <w:proofErr w:type="gramEnd"/>
    </w:p>
    <w:p w:rsidR="00D65A06" w:rsidRDefault="00D65A06" w:rsidP="00D65A06">
      <w:pPr>
        <w:spacing w:before="12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Придумывание слов на данную букву в определенной позиции.</w:t>
      </w:r>
    </w:p>
    <w:p w:rsidR="00D65A06" w:rsidRDefault="00D65A06" w:rsidP="00D65A06">
      <w:pPr>
        <w:spacing w:before="12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Закончить слова данным звуком. Например: звук [с]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а</w:t>
      </w:r>
      <w:proofErr w:type="gramEnd"/>
      <w:r>
        <w:rPr>
          <w:i/>
          <w:iCs/>
          <w:sz w:val="28"/>
          <w:szCs w:val="28"/>
        </w:rPr>
        <w:t>нана</w:t>
      </w:r>
      <w:proofErr w:type="spellEnd"/>
      <w:r>
        <w:rPr>
          <w:i/>
          <w:iCs/>
          <w:sz w:val="28"/>
          <w:szCs w:val="28"/>
        </w:rPr>
        <w:t xml:space="preserve"> ... (ананас) </w:t>
      </w:r>
      <w:proofErr w:type="spellStart"/>
      <w:r>
        <w:rPr>
          <w:i/>
          <w:iCs/>
          <w:sz w:val="28"/>
          <w:szCs w:val="28"/>
        </w:rPr>
        <w:t>карка</w:t>
      </w:r>
      <w:proofErr w:type="spellEnd"/>
      <w:r>
        <w:rPr>
          <w:i/>
          <w:iCs/>
          <w:sz w:val="28"/>
          <w:szCs w:val="28"/>
        </w:rPr>
        <w:t xml:space="preserve"> ...(каркас) </w:t>
      </w:r>
      <w:proofErr w:type="spellStart"/>
      <w:r>
        <w:rPr>
          <w:i/>
          <w:iCs/>
          <w:sz w:val="28"/>
          <w:szCs w:val="28"/>
        </w:rPr>
        <w:t>шан</w:t>
      </w:r>
      <w:proofErr w:type="spellEnd"/>
      <w:r>
        <w:rPr>
          <w:i/>
          <w:iCs/>
          <w:sz w:val="28"/>
          <w:szCs w:val="28"/>
        </w:rPr>
        <w:t xml:space="preserve"> ... (шанс).</w:t>
      </w:r>
    </w:p>
    <w:p w:rsidR="00D65A06" w:rsidRDefault="00D65A06" w:rsidP="00D65A06">
      <w:pPr>
        <w:spacing w:before="12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Вставить в начало слова звук (даны два звука на выбор):</w:t>
      </w:r>
    </w:p>
    <w:p w:rsidR="00D65A06" w:rsidRDefault="00D65A06" w:rsidP="00D65A06">
      <w:pPr>
        <w:spacing w:before="12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65A06" w:rsidRDefault="00D65A06" w:rsidP="00D65A06">
      <w:pPr>
        <w:spacing w:before="12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Б</w:t>
      </w:r>
    </w:p>
    <w:p w:rsidR="00D65A06" w:rsidRDefault="00D65A06" w:rsidP="00D65A06">
      <w:pPr>
        <w:spacing w:before="1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  <w:proofErr w:type="spellStart"/>
      <w:r>
        <w:rPr>
          <w:sz w:val="28"/>
          <w:szCs w:val="28"/>
        </w:rPr>
        <w:t>улка</w:t>
      </w:r>
      <w:proofErr w:type="spellEnd"/>
      <w:r>
        <w:rPr>
          <w:sz w:val="28"/>
          <w:szCs w:val="28"/>
        </w:rPr>
        <w:t xml:space="preserve"> (булка)                 ...</w:t>
      </w:r>
      <w:proofErr w:type="spellStart"/>
      <w:r>
        <w:rPr>
          <w:sz w:val="28"/>
          <w:szCs w:val="28"/>
        </w:rPr>
        <w:t>ирог</w:t>
      </w:r>
      <w:proofErr w:type="spellEnd"/>
      <w:r>
        <w:rPr>
          <w:sz w:val="28"/>
          <w:szCs w:val="28"/>
        </w:rPr>
        <w:t xml:space="preserve"> (пирог)</w:t>
      </w:r>
    </w:p>
    <w:p w:rsidR="00D65A06" w:rsidRDefault="00D65A06" w:rsidP="00D65A06">
      <w:pPr>
        <w:spacing w:before="1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 .</w:t>
      </w:r>
      <w:proofErr w:type="spellStart"/>
      <w:r>
        <w:rPr>
          <w:sz w:val="28"/>
          <w:szCs w:val="28"/>
        </w:rPr>
        <w:t>оле</w:t>
      </w:r>
      <w:proofErr w:type="spellEnd"/>
      <w:r>
        <w:rPr>
          <w:sz w:val="28"/>
          <w:szCs w:val="28"/>
        </w:rPr>
        <w:t xml:space="preserve"> (поле)</w:t>
      </w:r>
      <w:proofErr w:type="gramStart"/>
      <w:r>
        <w:rPr>
          <w:sz w:val="28"/>
          <w:szCs w:val="28"/>
        </w:rPr>
        <w:t xml:space="preserve">                  .</w:t>
      </w:r>
      <w:proofErr w:type="gramEnd"/>
      <w:r>
        <w:rPr>
          <w:sz w:val="28"/>
          <w:szCs w:val="28"/>
        </w:rPr>
        <w:t>. .</w:t>
      </w:r>
      <w:proofErr w:type="spellStart"/>
      <w:r>
        <w:rPr>
          <w:sz w:val="28"/>
          <w:szCs w:val="28"/>
        </w:rPr>
        <w:t>ерег</w:t>
      </w:r>
      <w:proofErr w:type="spellEnd"/>
      <w:r>
        <w:rPr>
          <w:sz w:val="28"/>
          <w:szCs w:val="28"/>
        </w:rPr>
        <w:t xml:space="preserve"> (берег)</w:t>
      </w:r>
    </w:p>
    <w:p w:rsidR="00D65A06" w:rsidRDefault="00D65A06" w:rsidP="00D65A06">
      <w:pPr>
        <w:spacing w:before="12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  <w:proofErr w:type="spellStart"/>
      <w:r>
        <w:rPr>
          <w:sz w:val="28"/>
          <w:szCs w:val="28"/>
        </w:rPr>
        <w:t>аран</w:t>
      </w:r>
      <w:proofErr w:type="spellEnd"/>
      <w:r>
        <w:rPr>
          <w:sz w:val="28"/>
          <w:szCs w:val="28"/>
        </w:rPr>
        <w:t xml:space="preserve"> (баран)                ...</w:t>
      </w:r>
      <w:proofErr w:type="spellStart"/>
      <w:r>
        <w:rPr>
          <w:sz w:val="28"/>
          <w:szCs w:val="28"/>
        </w:rPr>
        <w:t>ен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пень)</w:t>
      </w:r>
    </w:p>
    <w:p w:rsidR="00D65A06" w:rsidRDefault="00D65A06" w:rsidP="00D65A06">
      <w:pPr>
        <w:spacing w:line="360" w:lineRule="auto"/>
        <w:ind w:right="-80" w:firstLine="540"/>
        <w:jc w:val="both"/>
        <w:rPr>
          <w:sz w:val="28"/>
          <w:szCs w:val="28"/>
        </w:rPr>
      </w:pPr>
      <w:r>
        <w:rPr>
          <w:sz w:val="28"/>
          <w:szCs w:val="28"/>
        </w:rPr>
        <w:t>...ушка (пушка)              ...</w:t>
      </w:r>
      <w:proofErr w:type="spellStart"/>
      <w:r>
        <w:rPr>
          <w:sz w:val="28"/>
          <w:szCs w:val="28"/>
        </w:rPr>
        <w:t>ан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баня)</w:t>
      </w:r>
    </w:p>
    <w:p w:rsidR="00D65A06" w:rsidRDefault="00D65A06" w:rsidP="00D65A06">
      <w:pPr>
        <w:spacing w:line="360" w:lineRule="auto"/>
        <w:ind w:right="-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задание хорошо использовать для дифференциации звуков.</w:t>
      </w:r>
    </w:p>
    <w:p w:rsidR="00D65A06" w:rsidRDefault="00D65A06" w:rsidP="00D65A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Дается также обратное задание: необходимо выделить только гласные звуки (буквы) из приведенных слов. Желательно подбирать такие слова, в которых напи</w:t>
      </w:r>
      <w:r>
        <w:rPr>
          <w:sz w:val="28"/>
          <w:szCs w:val="28"/>
        </w:rPr>
        <w:softHyphen/>
        <w:t>сание звука и буквы не различается. Это правило обязательно при работе с детьми, которые еще не знакомы с определенными правилами русского языка.</w:t>
      </w:r>
    </w:p>
    <w:p w:rsidR="00D65A06" w:rsidRDefault="00D65A06" w:rsidP="00D65A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 работа необходима, так как дети должны запомнить, что в слове столько слогов, сколько гласных звуков.</w:t>
      </w:r>
    </w:p>
    <w:p w:rsidR="00D65A06" w:rsidRDefault="00D65A06" w:rsidP="00D65A06">
      <w:pPr>
        <w:spacing w:before="10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 сложные слова анализиро</w:t>
      </w:r>
      <w:r>
        <w:rPr>
          <w:sz w:val="28"/>
          <w:szCs w:val="28"/>
        </w:rPr>
        <w:softHyphen/>
        <w:t xml:space="preserve">вать тщательнее, чем простые. Нередко дети уяснив для себя точно смысл слова, начинают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произносить его и писать. Поэтому все описываемые выше задания со словом должны быть представлены при анализе слов со сложной слоговой струк</w:t>
      </w:r>
      <w:r>
        <w:rPr>
          <w:sz w:val="28"/>
          <w:szCs w:val="28"/>
        </w:rPr>
        <w:softHyphen/>
        <w:t>турой.</w:t>
      </w:r>
    </w:p>
    <w:p w:rsidR="00D65A06" w:rsidRDefault="00D65A06" w:rsidP="00D65A06">
      <w:pPr>
        <w:spacing w:before="10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Выявляются</w:t>
      </w:r>
      <w:r>
        <w:rPr>
          <w:sz w:val="28"/>
          <w:szCs w:val="28"/>
        </w:rPr>
        <w:t xml:space="preserve"> нарушения не только фонематического анализа и</w:t>
      </w:r>
      <w:r>
        <w:rPr>
          <w:rFonts w:ascii="TimesNewRomanPSMT" w:hAnsi="TimesNewRomanPSMT"/>
          <w:sz w:val="28"/>
          <w:szCs w:val="28"/>
        </w:rPr>
        <w:t xml:space="preserve"> дифференциации звуков на слух по твердости-мягкости, звонкости-глухости, но </w:t>
      </w:r>
      <w:proofErr w:type="spellStart"/>
      <w:r>
        <w:rPr>
          <w:rFonts w:ascii="TimesNewRomanPSMT" w:hAnsi="TimesNewRomanPSMT"/>
          <w:sz w:val="28"/>
          <w:szCs w:val="28"/>
        </w:rPr>
        <w:t>аграмматические</w:t>
      </w:r>
      <w:proofErr w:type="spellEnd"/>
      <w:r>
        <w:rPr>
          <w:rFonts w:ascii="TimesNewRomanPSMT" w:hAnsi="TimesNewRomanPSMT"/>
          <w:sz w:val="28"/>
          <w:szCs w:val="28"/>
        </w:rPr>
        <w:t xml:space="preserve"> ошибки и ошибки оптического характера.</w:t>
      </w:r>
    </w:p>
    <w:p w:rsidR="00D65A06" w:rsidRDefault="00D65A06" w:rsidP="00D65A06">
      <w:pPr>
        <w:pStyle w:val="2"/>
        <w:spacing w:line="360" w:lineRule="auto"/>
        <w:ind w:firstLine="159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Основная задача устранения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 xml:space="preserve"> заключается в том, чтобы сформировать у ребенка морфологические и синтаксические обобщения, представления о морфологических элементах слова и о структуре предложения. Основные направления в работе: уточнение структуры предложения, развитие функции словоизменения и словообразования, работа по морфологическому анализу состава слова и с однокоренными словами.</w:t>
      </w:r>
    </w:p>
    <w:p w:rsidR="00D65A06" w:rsidRDefault="00D65A06" w:rsidP="00D65A06">
      <w:pPr>
        <w:pStyle w:val="2"/>
        <w:spacing w:line="360" w:lineRule="auto"/>
        <w:ind w:firstLine="159"/>
        <w:rPr>
          <w:sz w:val="28"/>
          <w:szCs w:val="28"/>
        </w:rPr>
      </w:pPr>
      <w:r>
        <w:rPr>
          <w:sz w:val="28"/>
          <w:szCs w:val="28"/>
        </w:rPr>
        <w:t xml:space="preserve">    Усвоение морфологической системы языка осуществляется в тесной связи с освоением структуры предложения. Работа над предложением учитывает сложность структуры, последовательность появления различных его типов в онтогенезе. Работа над предложением строится по следующему плану:</w:t>
      </w:r>
    </w:p>
    <w:p w:rsidR="00D65A06" w:rsidRDefault="00D65A06" w:rsidP="00D65A06">
      <w:pPr>
        <w:pStyle w:val="2"/>
        <w:spacing w:line="360" w:lineRule="auto"/>
        <w:ind w:firstLine="159"/>
        <w:rPr>
          <w:sz w:val="28"/>
          <w:szCs w:val="28"/>
        </w:rPr>
      </w:pPr>
      <w:r>
        <w:rPr>
          <w:sz w:val="28"/>
          <w:szCs w:val="28"/>
        </w:rPr>
        <w:t>1. Двусоставные предложения, включающие существительное в именительном падеже и глагол 3-го лица настоящего времени (дерево растет).</w:t>
      </w:r>
    </w:p>
    <w:p w:rsidR="00D65A06" w:rsidRDefault="00D65A06" w:rsidP="00D65A06">
      <w:pPr>
        <w:pStyle w:val="2"/>
        <w:spacing w:line="360" w:lineRule="auto"/>
        <w:ind w:firstLine="159"/>
        <w:rPr>
          <w:sz w:val="28"/>
          <w:szCs w:val="28"/>
        </w:rPr>
      </w:pPr>
      <w:r>
        <w:rPr>
          <w:sz w:val="28"/>
          <w:szCs w:val="28"/>
        </w:rPr>
        <w:t>2. Другие двусоставные предложения.</w:t>
      </w:r>
    </w:p>
    <w:p w:rsidR="00D65A06" w:rsidRDefault="00D65A06" w:rsidP="00D65A06">
      <w:pPr>
        <w:pStyle w:val="2"/>
        <w:spacing w:line="360" w:lineRule="auto"/>
        <w:ind w:firstLine="159"/>
        <w:rPr>
          <w:sz w:val="28"/>
          <w:szCs w:val="28"/>
        </w:rPr>
      </w:pPr>
      <w:r>
        <w:rPr>
          <w:sz w:val="28"/>
          <w:szCs w:val="28"/>
        </w:rPr>
        <w:t>3. Распространенные предложения из 3—4 слов: существительное, глагол и прямое дополнение (Девочка моет куклу); предложения типа: Бабушка дает ленту внучке; Девочка гладит платок утюгом; Дети катаются с горки; Солнце светит ярко. В дальнейшем даются более сложные предложения.</w:t>
      </w:r>
    </w:p>
    <w:p w:rsidR="00D65A06" w:rsidRDefault="00D65A06" w:rsidP="00D65A06">
      <w:pPr>
        <w:pStyle w:val="2"/>
        <w:spacing w:line="360" w:lineRule="auto"/>
        <w:ind w:firstLine="159"/>
        <w:rPr>
          <w:sz w:val="28"/>
          <w:szCs w:val="28"/>
        </w:rPr>
      </w:pPr>
      <w:r>
        <w:rPr>
          <w:sz w:val="28"/>
          <w:szCs w:val="28"/>
        </w:rPr>
        <w:t>Полезной является работа по распространению предложения с помощью слов, обозначающих признак предмета: Бабушка дает ленту внучке. — Бабушка дает внучке красную ленту.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Используют и такие виды заданий, как ответы на вопросы, самостоятельное составление предложений в устной и письменной форме.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 формировании функции словоизменения обращается внимание на изменение существительного по числам, падежам, употребление предлогов, согласование существительного и глагола, существительного и прилагательного, изменение глагола прошедшего времени по лицам, числам и родам и т. д.</w:t>
      </w:r>
    </w:p>
    <w:p w:rsidR="00D65A06" w:rsidRDefault="00D65A06" w:rsidP="00D65A06">
      <w:pPr>
        <w:pStyle w:val="2"/>
        <w:spacing w:line="360" w:lineRule="auto"/>
        <w:ind w:firstLine="159"/>
        <w:rPr>
          <w:sz w:val="28"/>
          <w:szCs w:val="28"/>
        </w:rPr>
      </w:pPr>
      <w:r>
        <w:rPr>
          <w:sz w:val="28"/>
          <w:szCs w:val="28"/>
        </w:rPr>
        <w:t xml:space="preserve">     Закрепление форм словоизменения и словообразования сначала проводится в слове, затем в словосочетаниях, предложениях и текстах.</w:t>
      </w:r>
    </w:p>
    <w:p w:rsidR="00D65A06" w:rsidRDefault="00D65A06" w:rsidP="00D65A06">
      <w:pPr>
        <w:pStyle w:val="2"/>
        <w:spacing w:line="360" w:lineRule="auto"/>
        <w:ind w:firstLine="159"/>
        <w:rPr>
          <w:sz w:val="28"/>
          <w:szCs w:val="28"/>
        </w:rPr>
      </w:pPr>
      <w:r>
        <w:rPr>
          <w:sz w:val="28"/>
          <w:szCs w:val="28"/>
        </w:rPr>
        <w:t xml:space="preserve">      Работа по устранению оптических нарушений проводится в следующих направлениях:</w:t>
      </w:r>
    </w:p>
    <w:p w:rsidR="00D65A06" w:rsidRDefault="00D65A06" w:rsidP="00D65A06">
      <w:pPr>
        <w:pStyle w:val="2"/>
        <w:spacing w:line="360" w:lineRule="auto"/>
        <w:ind w:firstLine="159"/>
        <w:rPr>
          <w:sz w:val="28"/>
          <w:szCs w:val="28"/>
        </w:rPr>
      </w:pPr>
      <w:r>
        <w:rPr>
          <w:sz w:val="28"/>
          <w:szCs w:val="28"/>
        </w:rPr>
        <w:t xml:space="preserve">1. Развитие зрительного восприятия, узнавания цвета, формы и величины (зрительного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>).</w:t>
      </w:r>
    </w:p>
    <w:p w:rsidR="00D65A06" w:rsidRDefault="00D65A06" w:rsidP="00D65A06">
      <w:pPr>
        <w:pStyle w:val="2"/>
        <w:rPr>
          <w:sz w:val="28"/>
          <w:szCs w:val="28"/>
        </w:rPr>
      </w:pPr>
      <w:r>
        <w:rPr>
          <w:sz w:val="28"/>
          <w:szCs w:val="28"/>
        </w:rPr>
        <w:t>2. Расширение объема и уточнение зрительной памяти.</w:t>
      </w:r>
    </w:p>
    <w:p w:rsidR="00D65A06" w:rsidRDefault="00D65A06" w:rsidP="00D65A06">
      <w:pPr>
        <w:pStyle w:val="2"/>
        <w:rPr>
          <w:sz w:val="28"/>
          <w:szCs w:val="28"/>
        </w:rPr>
      </w:pPr>
      <w:r>
        <w:rPr>
          <w:sz w:val="28"/>
          <w:szCs w:val="28"/>
        </w:rPr>
        <w:t>3. Формирование пространственных представлений.</w:t>
      </w:r>
    </w:p>
    <w:p w:rsidR="00D65A06" w:rsidRDefault="00D65A06" w:rsidP="00D65A06">
      <w:pPr>
        <w:pStyle w:val="2"/>
        <w:rPr>
          <w:sz w:val="28"/>
          <w:szCs w:val="28"/>
        </w:rPr>
      </w:pPr>
      <w:r>
        <w:rPr>
          <w:sz w:val="28"/>
          <w:szCs w:val="28"/>
        </w:rPr>
        <w:t>4. Развитие зрительного анализа и синтеза.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развития предметного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 рекомендуются такие задания: назвать контурные изображения предметов, перечеркнутые контурные изображения, выделить контурные изображения, наложенные друг на друга.</w:t>
      </w:r>
      <w:proofErr w:type="gramEnd"/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по развитию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 следует давать задания на узнавание букв (</w:t>
      </w:r>
      <w:proofErr w:type="gramStart"/>
      <w:r>
        <w:rPr>
          <w:sz w:val="28"/>
          <w:szCs w:val="28"/>
        </w:rPr>
        <w:t>буквенный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гнозис</w:t>
      </w:r>
      <w:proofErr w:type="spellEnd"/>
      <w:r>
        <w:rPr>
          <w:sz w:val="28"/>
          <w:szCs w:val="28"/>
        </w:rPr>
        <w:t>). Например: найти букву среди ряда других букв, соотнести буквы, выполненные печатным и рукописным шрифтом; назвать или написать буквы, перечеркнутые дополнительными линиями; определить буквы, расположенные неправильно; обвести контуры букв; добавить недостающий элемент; выделить буквы, наложенные друг на друга.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Так же проводится работа по уточнению представлений детей о форме, цвете, величине. Логопед выставляет фигуры (круг, овал, квадрат, прямоугольник, треугольник, ромб, полукруг), различные по цвету и величине, и предлагает детям подобрать фигуры одного цвета, одинаковой формы и величины, одинаковые по цвету и форме, различные по форме и цвету.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развития зрительной памяти используются следующие виды работ: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Игра «Чего не стало?». На столе раскладывается 5—6 предметов, картинок, которые дети должны запомнить. Затем убирается незаметно одна из них. Дети называют, чего не стало.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sz w:val="28"/>
          <w:szCs w:val="28"/>
        </w:rPr>
        <w:t>. Дети запоминают 4—6 картинок, затем отбирают их среди других 8—10 картинок.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Запомнить буквы, цифры или фигуры (3—5), а затем выбрать их среди других.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 Игра «Что изменилось?». Логопед раскладывает 4—6 картинок, дети запоминают последовательность их расположения. Затем логопед незаметно меняет их расположение. Ученики должны сказать, что изменилось, и восстановить первоначальное их расположение.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 Разложить буквы, фигуры, цифры в первоначальной последовательности.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Необходимо уделить внимание работе по формированию пространственных представлений и речевому обозначению пространственных отношений.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Пространственные ориентировки включают два вида ориентировки, тесно связанных между собой: ориентировку в собственном теле и в окружающем пространстве.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ориентировки в окружающем пространстве проводится в следующей последовательности: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Определение пространственного расположения предметов по отношению к ребенку, т. е. к самому себе.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Определение пространственных соотношений предметов, находящихся сбоку: «Покажи, какой предмет находится справа от тебя, слева», «Положи книгу справа, слева от себя».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Если ребенок затрудняется в выполнении этого задания, уточняется: справа, это значит ближе к правой руке, а слева - ближе к левой руке.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Определение пространственных соотношений между 2-3 предметами или изображениями.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Предлагается взять правой рукой книгу и положить ее возле правой руки, взять левой рукой тетрадь и положить ее у левой руки и ответить на вопрос: «Где находится книга, справа или слева от тетради?».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дальнейшем выполняются задания по инструкции логопеда: положить карандаш справа от тетради, ручку слева от книги; сказать, где находится ручка по отношению к книге - справа или слева, где находится карандаш по отношению к тетради - справа или слева.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Затем даются три предмета и предлагаются задания: «Положи книгу перед собой, слева от нее положи карандаш, справа - ручку» и т. д.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Важным является уточнение пространственного расположения фигур и букв. Детям предлагаются карточки с различными фигурами и задания к ним: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Написать буквы справа или слева от вертикальной линии.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Положить кружок, справа от него квадрат, слева от квадрата поставить точку.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3. Нарисовать по речевой инструкции точку, ниже - крестик, справа от точки - кружок.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 Определить правую и левую стороны предметов, пространственные соотношения элементов графических изображений и букв.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 этом этапе одновременно проводится работа по развитию зрительного анализа изображений и букв на составляющие элементы, их синтезу, определению сходства и различия между похожими графическими изображениями и буквами.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Сложить из палочек фигуры (по образцу, по памяти).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Сконструировать буквы печатного и рукописного шрифта из предъявленных элементов печатных и рукописных букв.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Найти заданную фигуру среди двух изображений, одно из которых адекватно </w:t>
      </w:r>
      <w:proofErr w:type="gramStart"/>
      <w:r>
        <w:rPr>
          <w:sz w:val="28"/>
          <w:szCs w:val="28"/>
        </w:rPr>
        <w:t>предъявленному</w:t>
      </w:r>
      <w:proofErr w:type="gramEnd"/>
      <w:r>
        <w:rPr>
          <w:sz w:val="28"/>
          <w:szCs w:val="28"/>
        </w:rPr>
        <w:t>, второе представляет собой зеркальное изображение.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Показать правильно изображенную букву среди правильно и зеркально </w:t>
      </w:r>
      <w:proofErr w:type="gramStart"/>
      <w:r>
        <w:rPr>
          <w:sz w:val="28"/>
          <w:szCs w:val="28"/>
        </w:rPr>
        <w:t>изображенных</w:t>
      </w:r>
      <w:proofErr w:type="gramEnd"/>
      <w:r>
        <w:rPr>
          <w:sz w:val="28"/>
          <w:szCs w:val="28"/>
        </w:rPr>
        <w:t>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 Дополнить недостающий элемент фигуры или буквы по представлению.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 Реконструировать букву, добавляя элемент: из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- Л - Д, К - Ж, 3 - В, 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 - Б.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Реконструировать букву, изменяя пространственное расположение элементов букв; например: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- Ь, И - Н, Н - П, Г - Т.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8. Определить различие сходных букв, отличающихся лишь одним элементом: 3 - В,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- В.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Определить различие сходных фигур или букв, состоящих из одинаковых элементов; но различно расположенных в пространстве: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- Ь, Г - Т, И - П, П - Н.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Большое место при устранении занимает работа над уточнением и дифференциацией оптических образов смешиваемых букв.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лучшего усвоения их соотносят с какими-либо сходными предметами изображениями: О с обручем, 3 со змеей, Ж с жуком,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 перекладиной, У с ушами и т. д. Используются различные загадки о буквах, ощупывание рельефных букв и узнавание их, конструирование из элементов, </w:t>
      </w:r>
      <w:proofErr w:type="spellStart"/>
      <w:r>
        <w:rPr>
          <w:sz w:val="28"/>
          <w:szCs w:val="28"/>
        </w:rPr>
        <w:t>реконструирование</w:t>
      </w:r>
      <w:proofErr w:type="spellEnd"/>
      <w:r>
        <w:rPr>
          <w:sz w:val="28"/>
          <w:szCs w:val="28"/>
        </w:rPr>
        <w:t>, срисовывание.</w:t>
      </w:r>
    </w:p>
    <w:p w:rsidR="00D65A06" w:rsidRDefault="00D65A06" w:rsidP="00D65A06">
      <w:pPr>
        <w:pStyle w:val="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Различение смешиваемых букв проводится в следующей последовательности: дифференциация изолированных букв,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огах, словах, в предложениях, тексте</w:t>
      </w:r>
    </w:p>
    <w:p w:rsidR="00D65A06" w:rsidRDefault="00D65A06" w:rsidP="00D65A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устранение оптических нарушений осуществляется приемами, направленными на развитие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мнезиса</w:t>
      </w:r>
      <w:proofErr w:type="spellEnd"/>
      <w:r>
        <w:rPr>
          <w:sz w:val="28"/>
          <w:szCs w:val="28"/>
        </w:rPr>
        <w:t>, пространственных представлений и их речевых обозначений, развитие зрительного анализа и синтеза. Большое внимание уделяется сравнению смешиваемых букв с максимальным использованием различных анализаторов.</w:t>
      </w:r>
    </w:p>
    <w:p w:rsid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 коррекционной работе по формированию фонематической системы русского языка учащихся-мигрантов необходимо учитывать следующее:</w:t>
      </w:r>
    </w:p>
    <w:p w:rsid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логопед, учитель и родители должны работать совместно, дополняя и помогая друг другу.</w:t>
      </w:r>
    </w:p>
    <w:p w:rsid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существлять поступательное движение от простого к сложному т.е.</w:t>
      </w:r>
    </w:p>
    <w:p w:rsid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постепенное усложнение в ходе занятия речевого материала. </w:t>
      </w:r>
    </w:p>
    <w:p w:rsid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необходимо постоянно активизировать детей в ходе занятия. </w:t>
      </w:r>
    </w:p>
    <w:p w:rsid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закреплять имеющиеся навыки и развивать те, которые</w:t>
      </w:r>
    </w:p>
    <w:p w:rsid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сформированы.</w:t>
      </w:r>
    </w:p>
    <w:p w:rsid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необходима систематичная работа над всеми процессами фонематической системы: фонематическим анализом и синтезом, фонематическим восприятием, фонематическими представлениями.</w:t>
      </w:r>
    </w:p>
    <w:p w:rsidR="00D65A06" w:rsidRPr="00D65A06" w:rsidRDefault="00D65A06" w:rsidP="00D65A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65A06" w:rsidRPr="00D65A06">
          <w:pgSz w:w="11900" w:h="16820"/>
          <w:pgMar w:top="1220" w:right="1140" w:bottom="719" w:left="1260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>
        <w:rPr>
          <w:rFonts w:ascii="Times New Roman" w:hAnsi="Times New Roman" w:cs="Times New Roman"/>
          <w:sz w:val="28"/>
          <w:szCs w:val="28"/>
        </w:rPr>
        <w:t>ифференцированный, комплексный подход к коррекции нарушений фонематической системы русского языка и следование вышеперечисленным рекомендациям и принципам коррекционной работы, будет способствовать более успешному преодолению данного расстройства.</w:t>
      </w:r>
    </w:p>
    <w:p w:rsidR="00D65A06" w:rsidRDefault="00D65A06" w:rsidP="00D65A06">
      <w:pPr>
        <w:pStyle w:val="3"/>
        <w:spacing w:line="360" w:lineRule="auto"/>
        <w:rPr>
          <w:rFonts w:ascii="Times New Roman" w:hAnsi="Times New Roman"/>
          <w:sz w:val="28"/>
        </w:rPr>
      </w:pPr>
      <w:bookmarkStart w:id="0" w:name="_Toc23337522"/>
      <w:r>
        <w:rPr>
          <w:rFonts w:ascii="Times New Roman" w:hAnsi="Times New Roman"/>
          <w:sz w:val="28"/>
        </w:rPr>
        <w:lastRenderedPageBreak/>
        <w:t xml:space="preserve">                     Список используемой литературы</w:t>
      </w:r>
      <w:bookmarkEnd w:id="0"/>
    </w:p>
    <w:p w:rsidR="00D65A06" w:rsidRPr="008466EA" w:rsidRDefault="00D65A06" w:rsidP="008466EA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</w:rPr>
      </w:pPr>
      <w:bookmarkStart w:id="1" w:name="_GoBack"/>
      <w:bookmarkEnd w:id="1"/>
      <w:proofErr w:type="spellStart"/>
      <w:r w:rsidRPr="008466EA">
        <w:rPr>
          <w:sz w:val="28"/>
        </w:rPr>
        <w:t>Ионцев</w:t>
      </w:r>
      <w:proofErr w:type="spellEnd"/>
      <w:r w:rsidRPr="008466EA">
        <w:rPr>
          <w:sz w:val="28"/>
        </w:rPr>
        <w:t xml:space="preserve"> B.A</w:t>
      </w:r>
      <w:r w:rsidRPr="008466EA">
        <w:rPr>
          <w:i/>
          <w:sz w:val="28"/>
        </w:rPr>
        <w:t xml:space="preserve">. </w:t>
      </w:r>
      <w:r w:rsidRPr="008466EA">
        <w:rPr>
          <w:sz w:val="28"/>
        </w:rPr>
        <w:t xml:space="preserve">Международная миграция населения: теория и история изучения. М., 1999 </w:t>
      </w:r>
    </w:p>
    <w:p w:rsidR="00D65A06" w:rsidRPr="008466EA" w:rsidRDefault="00D65A06" w:rsidP="008466EA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8466EA">
        <w:rPr>
          <w:sz w:val="28"/>
        </w:rPr>
        <w:t xml:space="preserve">Каше Г.А., </w:t>
      </w:r>
      <w:proofErr w:type="spellStart"/>
      <w:r w:rsidRPr="008466EA">
        <w:rPr>
          <w:sz w:val="28"/>
        </w:rPr>
        <w:t>Филичёва</w:t>
      </w:r>
      <w:proofErr w:type="spellEnd"/>
      <w:r w:rsidRPr="008466EA">
        <w:rPr>
          <w:sz w:val="28"/>
        </w:rPr>
        <w:t xml:space="preserve"> Т.Б. Программа обучения детей с недоразвитием фонематического строя речи. – М., 1978</w:t>
      </w:r>
    </w:p>
    <w:p w:rsidR="00D65A06" w:rsidRPr="008466EA" w:rsidRDefault="00D65A06" w:rsidP="008466EA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proofErr w:type="spellStart"/>
      <w:r w:rsidRPr="008466EA">
        <w:rPr>
          <w:sz w:val="28"/>
        </w:rPr>
        <w:t>Лалаева</w:t>
      </w:r>
      <w:proofErr w:type="spellEnd"/>
      <w:r w:rsidRPr="008466EA">
        <w:rPr>
          <w:sz w:val="28"/>
        </w:rPr>
        <w:t xml:space="preserve"> Р. И. Нарушения письменной речи. — М., 1989</w:t>
      </w:r>
    </w:p>
    <w:p w:rsidR="00D65A06" w:rsidRPr="008466EA" w:rsidRDefault="00D65A06" w:rsidP="008466EA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8466EA">
        <w:rPr>
          <w:sz w:val="28"/>
        </w:rPr>
        <w:t>Недостатки речи у учащихся начальных классов массовой школы. Под ред. Левиной Р.Е. М, 1965</w:t>
      </w:r>
    </w:p>
    <w:p w:rsidR="00D65A06" w:rsidRPr="008466EA" w:rsidRDefault="00D65A06" w:rsidP="008466EA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66EA">
        <w:rPr>
          <w:sz w:val="28"/>
          <w:szCs w:val="28"/>
        </w:rPr>
        <w:t xml:space="preserve">Смирнова И.А. Логопедическая диагностика, коррекция и профилактика нарушений речи у дошкольников с ДЦП. Алалия, дизартрия, ОНР: </w:t>
      </w:r>
      <w:proofErr w:type="gramStart"/>
      <w:r w:rsidRPr="008466EA">
        <w:rPr>
          <w:sz w:val="28"/>
          <w:szCs w:val="28"/>
        </w:rPr>
        <w:t>Учебно-методический</w:t>
      </w:r>
      <w:proofErr w:type="gramEnd"/>
      <w:r w:rsidRPr="008466EA">
        <w:rPr>
          <w:sz w:val="28"/>
          <w:szCs w:val="28"/>
        </w:rPr>
        <w:t xml:space="preserve"> пособие для логопедов и дефектологов – С-Пб: Детство-Пресс, 2007</w:t>
      </w:r>
    </w:p>
    <w:p w:rsidR="00D65A06" w:rsidRPr="008466EA" w:rsidRDefault="00D65A06" w:rsidP="008466EA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466EA">
        <w:rPr>
          <w:sz w:val="28"/>
        </w:rPr>
        <w:t>Учебник армянского языка.</w:t>
      </w:r>
    </w:p>
    <w:p w:rsidR="00D65A06" w:rsidRPr="008466EA" w:rsidRDefault="00D65A06" w:rsidP="008466EA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466EA">
        <w:rPr>
          <w:sz w:val="28"/>
        </w:rPr>
        <w:t xml:space="preserve">Филичева Т.Б., </w:t>
      </w:r>
      <w:proofErr w:type="spellStart"/>
      <w:r w:rsidRPr="008466EA">
        <w:rPr>
          <w:sz w:val="28"/>
        </w:rPr>
        <w:t>Чевелёва</w:t>
      </w:r>
      <w:proofErr w:type="spellEnd"/>
      <w:r w:rsidRPr="008466EA">
        <w:rPr>
          <w:sz w:val="28"/>
        </w:rPr>
        <w:t xml:space="preserve"> Н.А., Чиркина Г.В. Основы логопедии. М.,1989</w:t>
      </w:r>
    </w:p>
    <w:p w:rsidR="00D65A06" w:rsidRDefault="00D65A06" w:rsidP="008466EA">
      <w:pPr>
        <w:pStyle w:val="a4"/>
        <w:numPr>
          <w:ilvl w:val="0"/>
          <w:numId w:val="5"/>
        </w:numPr>
      </w:pPr>
      <w:proofErr w:type="spellStart"/>
      <w:r>
        <w:t>Филичёва</w:t>
      </w:r>
      <w:proofErr w:type="spellEnd"/>
      <w:r>
        <w:t xml:space="preserve"> Т.Б., Туманова Т.В. Дети с фонетико-фонематическим недоразвитием. Воспитание и обучение. – М., 1999</w:t>
      </w:r>
    </w:p>
    <w:p w:rsidR="001F695F" w:rsidRDefault="001F695F"/>
    <w:sectPr w:rsidR="001F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D7F"/>
    <w:multiLevelType w:val="hybridMultilevel"/>
    <w:tmpl w:val="302A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493C"/>
    <w:multiLevelType w:val="hybridMultilevel"/>
    <w:tmpl w:val="9C8063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82B5B"/>
    <w:multiLevelType w:val="hybridMultilevel"/>
    <w:tmpl w:val="D61A2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C16D09"/>
    <w:multiLevelType w:val="hybridMultilevel"/>
    <w:tmpl w:val="9988756E"/>
    <w:lvl w:ilvl="0" w:tplc="FFFFFFFF">
      <w:start w:val="1"/>
      <w:numFmt w:val="decimal"/>
      <w:pStyle w:val="a"/>
      <w:lvlText w:val="%1."/>
      <w:lvlJc w:val="left"/>
      <w:pPr>
        <w:tabs>
          <w:tab w:val="num" w:pos="814"/>
        </w:tabs>
        <w:ind w:left="454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>
    <w:nsid w:val="681376B9"/>
    <w:multiLevelType w:val="hybridMultilevel"/>
    <w:tmpl w:val="1B6EB330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06"/>
    <w:rsid w:val="001F695F"/>
    <w:rsid w:val="008466EA"/>
    <w:rsid w:val="00D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65A06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unhideWhenUsed/>
    <w:rsid w:val="00D6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65A0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FR3">
    <w:name w:val="FR3"/>
    <w:rsid w:val="00D65A06"/>
    <w:pPr>
      <w:widowControl w:val="0"/>
      <w:autoSpaceDE w:val="0"/>
      <w:autoSpaceDN w:val="0"/>
      <w:spacing w:after="0" w:line="360" w:lineRule="auto"/>
      <w:ind w:left="1080" w:right="1000"/>
      <w:jc w:val="center"/>
    </w:pPr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2">
    <w:name w:val="Обычный (веб)2"/>
    <w:basedOn w:val="a0"/>
    <w:rsid w:val="00D65A06"/>
    <w:pPr>
      <w:spacing w:before="100" w:beforeAutospacing="1" w:after="100" w:afterAutospacing="1"/>
      <w:ind w:firstLine="160"/>
      <w:jc w:val="both"/>
    </w:pPr>
  </w:style>
  <w:style w:type="character" w:customStyle="1" w:styleId="30">
    <w:name w:val="Заголовок 3 Знак"/>
    <w:basedOn w:val="a1"/>
    <w:link w:val="3"/>
    <w:rsid w:val="00D65A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0">
    <w:name w:val="Стиль2"/>
    <w:basedOn w:val="a0"/>
    <w:rsid w:val="00D65A06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4">
    <w:name w:val="Body Text Indent"/>
    <w:basedOn w:val="a0"/>
    <w:link w:val="a5"/>
    <w:rsid w:val="00D65A06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D65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азделы нум"/>
    <w:basedOn w:val="a0"/>
    <w:rsid w:val="00D65A06"/>
    <w:pPr>
      <w:numPr>
        <w:numId w:val="1"/>
      </w:numPr>
      <w:jc w:val="both"/>
    </w:pPr>
    <w:rPr>
      <w:rFonts w:ascii="Arial" w:hAnsi="Arial"/>
      <w:sz w:val="22"/>
    </w:rPr>
  </w:style>
  <w:style w:type="paragraph" w:styleId="21">
    <w:name w:val="Body Text Indent 2"/>
    <w:basedOn w:val="a0"/>
    <w:link w:val="22"/>
    <w:rsid w:val="00D65A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6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846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65A06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unhideWhenUsed/>
    <w:rsid w:val="00D6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65A0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FR3">
    <w:name w:val="FR3"/>
    <w:rsid w:val="00D65A06"/>
    <w:pPr>
      <w:widowControl w:val="0"/>
      <w:autoSpaceDE w:val="0"/>
      <w:autoSpaceDN w:val="0"/>
      <w:spacing w:after="0" w:line="360" w:lineRule="auto"/>
      <w:ind w:left="1080" w:right="1000"/>
      <w:jc w:val="center"/>
    </w:pPr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2">
    <w:name w:val="Обычный (веб)2"/>
    <w:basedOn w:val="a0"/>
    <w:rsid w:val="00D65A06"/>
    <w:pPr>
      <w:spacing w:before="100" w:beforeAutospacing="1" w:after="100" w:afterAutospacing="1"/>
      <w:ind w:firstLine="160"/>
      <w:jc w:val="both"/>
    </w:pPr>
  </w:style>
  <w:style w:type="character" w:customStyle="1" w:styleId="30">
    <w:name w:val="Заголовок 3 Знак"/>
    <w:basedOn w:val="a1"/>
    <w:link w:val="3"/>
    <w:rsid w:val="00D65A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0">
    <w:name w:val="Стиль2"/>
    <w:basedOn w:val="a0"/>
    <w:rsid w:val="00D65A06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4">
    <w:name w:val="Body Text Indent"/>
    <w:basedOn w:val="a0"/>
    <w:link w:val="a5"/>
    <w:rsid w:val="00D65A06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D65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азделы нум"/>
    <w:basedOn w:val="a0"/>
    <w:rsid w:val="00D65A06"/>
    <w:pPr>
      <w:numPr>
        <w:numId w:val="1"/>
      </w:numPr>
      <w:jc w:val="both"/>
    </w:pPr>
    <w:rPr>
      <w:rFonts w:ascii="Arial" w:hAnsi="Arial"/>
      <w:sz w:val="22"/>
    </w:rPr>
  </w:style>
  <w:style w:type="paragraph" w:styleId="21">
    <w:name w:val="Body Text Indent 2"/>
    <w:basedOn w:val="a0"/>
    <w:link w:val="22"/>
    <w:rsid w:val="00D65A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6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84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murzik-ms@yandex.ru</dc:creator>
  <cp:lastModifiedBy>murzik-ms@yandex.ru</cp:lastModifiedBy>
  <cp:revision>1</cp:revision>
  <dcterms:created xsi:type="dcterms:W3CDTF">2014-03-24T10:18:00Z</dcterms:created>
  <dcterms:modified xsi:type="dcterms:W3CDTF">2014-03-24T10:31:00Z</dcterms:modified>
</cp:coreProperties>
</file>