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1B" w:rsidRPr="00531A1B" w:rsidRDefault="00531A1B" w:rsidP="00531A1B">
      <w:pPr>
        <w:pStyle w:val="c6"/>
        <w:jc w:val="center"/>
        <w:rPr>
          <w:b/>
          <w:sz w:val="28"/>
          <w:szCs w:val="28"/>
        </w:rPr>
      </w:pPr>
      <w:r w:rsidRPr="00531A1B">
        <w:rPr>
          <w:rStyle w:val="c0"/>
          <w:b/>
          <w:sz w:val="28"/>
          <w:szCs w:val="28"/>
        </w:rPr>
        <w:t>Консультация для родителей: «Роль дидактических игр в процессе формирования элементарных математических представлений у детей дошкольного возраста».</w:t>
      </w:r>
    </w:p>
    <w:p w:rsidR="00531A1B" w:rsidRPr="00531A1B" w:rsidRDefault="00531A1B" w:rsidP="00531A1B">
      <w:pPr>
        <w:pStyle w:val="c1"/>
        <w:ind w:firstLine="709"/>
        <w:rPr>
          <w:sz w:val="28"/>
          <w:szCs w:val="28"/>
        </w:rPr>
      </w:pPr>
      <w:r w:rsidRPr="00531A1B">
        <w:rPr>
          <w:rStyle w:val="c2"/>
          <w:sz w:val="28"/>
          <w:szCs w:val="28"/>
        </w:rPr>
        <w:t>Понятие «формирование математических способностей» является довольно сложным и комплексным. Оно состоит из взаимосвязанных и взаимообусловленных представлений о пространстве, форме, величине, времени, количестве, которые необходимы для познавательного развития ребенка.</w:t>
      </w:r>
    </w:p>
    <w:p w:rsidR="00531A1B" w:rsidRPr="00531A1B" w:rsidRDefault="00531A1B" w:rsidP="00531A1B">
      <w:pPr>
        <w:pStyle w:val="c1"/>
        <w:ind w:firstLine="709"/>
        <w:rPr>
          <w:sz w:val="28"/>
          <w:szCs w:val="28"/>
        </w:rPr>
      </w:pPr>
      <w:r w:rsidRPr="00531A1B">
        <w:rPr>
          <w:rStyle w:val="c2"/>
          <w:sz w:val="28"/>
          <w:szCs w:val="28"/>
        </w:rPr>
        <w:t>Формированию у детей математических представлений способствует использование разнообразных дидактических игр. Дидактические игры – игры, в которых познавательная деятельность сочетается с игровой деятельностью. С одной стороны, дидактическая игра – одна из форм обучающего воздействия взрослого на ребенка, а с другой – игра является основным видом самостоятельной деятельности детей. А самостоятельная игровая деятельность осуществляется лишь в том случае, если дети проявляют интерес к игре, ее правилам и действиям.</w:t>
      </w:r>
    </w:p>
    <w:p w:rsidR="00531A1B" w:rsidRPr="00531A1B" w:rsidRDefault="00531A1B" w:rsidP="00531A1B">
      <w:pPr>
        <w:pStyle w:val="c1"/>
        <w:ind w:firstLine="709"/>
        <w:rPr>
          <w:sz w:val="28"/>
          <w:szCs w:val="28"/>
        </w:rPr>
      </w:pPr>
      <w:r w:rsidRPr="00531A1B">
        <w:rPr>
          <w:rStyle w:val="c2"/>
          <w:i/>
          <w:sz w:val="28"/>
          <w:szCs w:val="28"/>
        </w:rPr>
        <w:t>Дидактическая игра</w:t>
      </w:r>
      <w:r w:rsidRPr="00531A1B">
        <w:rPr>
          <w:rStyle w:val="c2"/>
          <w:sz w:val="28"/>
          <w:szCs w:val="28"/>
        </w:rPr>
        <w:t xml:space="preserve"> – явление сложное, но в ней отчетливо обнаруживается структура. Одним из элементов игры является дидактическая задача, которая определяется целью обучающего и воспитательного действия. Вторым элементом является содержание. Успешность игры – в ее результативности, поэтому подготовка к игре – это уточнение имеющего багажа и умений или формирование их. Третьим элементом игры являются правила. Они определяют характер и способ игровых действий, организуют и направляют поведение детей. Четвертый элемент – игровые действия, поступки, которые совершает каждый участник игры для достижения результата. Они активизируют интерес к дидактической игре. Пятый элемент – результат. Показатель уровня достижения детей в усвоении знаний, и развитие умственной деятельности, взаимоотношений.</w:t>
      </w:r>
    </w:p>
    <w:p w:rsidR="00531A1B" w:rsidRPr="00531A1B" w:rsidRDefault="00531A1B" w:rsidP="00531A1B">
      <w:pPr>
        <w:pStyle w:val="c1"/>
        <w:ind w:firstLine="709"/>
        <w:rPr>
          <w:sz w:val="28"/>
          <w:szCs w:val="28"/>
        </w:rPr>
      </w:pPr>
      <w:r w:rsidRPr="00531A1B">
        <w:rPr>
          <w:rStyle w:val="c2"/>
          <w:sz w:val="28"/>
          <w:szCs w:val="28"/>
        </w:rPr>
        <w:t xml:space="preserve">Какое же значение имеет игра? В процессе игры у детей вырабатывается привычка сосредотачиваться, мыслить самостоятельно, развивается внимание, стремление к знаниям. </w:t>
      </w:r>
      <w:proofErr w:type="gramStart"/>
      <w:r w:rsidRPr="00531A1B">
        <w:rPr>
          <w:rStyle w:val="c2"/>
          <w:sz w:val="28"/>
          <w:szCs w:val="28"/>
        </w:rPr>
        <w:t>Увлекаясь, дети не замечают, что учатся, познают, запоминают новое, ориентируются в необычных ситуациях, пополняют запас представлений, понятий, развивают фантазию.</w:t>
      </w:r>
      <w:proofErr w:type="gramEnd"/>
      <w:r w:rsidRPr="00531A1B">
        <w:rPr>
          <w:rStyle w:val="c2"/>
          <w:sz w:val="28"/>
          <w:szCs w:val="28"/>
        </w:rPr>
        <w:t xml:space="preserve"> Для детей дошкольного возраста игра имеет исключительное значение: игра для них – учеба, игра для них – труд, игра для них серьезная форма воспитания. Игра для дошкольников – способ познания окружающего мира. В отличие от других видов деятельности игра содержит цель в самой себе; посторонних и отдельных задач в игре ребенок не ставит и не решает. Однако, если для воспитанника цель – в самой игре, то для взрослого, который организовывает игру, есть и другая цель – развитие детей, усвоение </w:t>
      </w:r>
      <w:r w:rsidRPr="00531A1B">
        <w:rPr>
          <w:rStyle w:val="c2"/>
          <w:sz w:val="28"/>
          <w:szCs w:val="28"/>
        </w:rPr>
        <w:lastRenderedPageBreak/>
        <w:t>ими определенных знаний, формирование умений, выработка тех или иных качеств личности.</w:t>
      </w:r>
    </w:p>
    <w:p w:rsidR="00531A1B" w:rsidRPr="00531A1B" w:rsidRDefault="00531A1B" w:rsidP="00531A1B">
      <w:pPr>
        <w:pStyle w:val="c1"/>
        <w:ind w:firstLine="709"/>
        <w:rPr>
          <w:sz w:val="28"/>
          <w:szCs w:val="28"/>
        </w:rPr>
      </w:pPr>
      <w:r w:rsidRPr="00531A1B">
        <w:rPr>
          <w:rStyle w:val="c2"/>
          <w:sz w:val="28"/>
          <w:szCs w:val="28"/>
        </w:rPr>
        <w:t>Дидактическая игра лишь отчасти отвечает требованиям полной системности знаний: иногда это – «взрыв удивления» детей от восприятия чего-то нового, неизведанного; иногда игра – это «поиск и открытие», и всегда игра – это радость, путь детей к мечте. Наполненность обучения эмоционально-познавательным содержанием – особенность дидактической игры.</w:t>
      </w:r>
    </w:p>
    <w:p w:rsidR="00531A1B" w:rsidRPr="00531A1B" w:rsidRDefault="00531A1B" w:rsidP="00531A1B">
      <w:pPr>
        <w:pStyle w:val="c1"/>
        <w:ind w:firstLine="709"/>
        <w:rPr>
          <w:sz w:val="28"/>
          <w:szCs w:val="28"/>
        </w:rPr>
      </w:pPr>
      <w:r w:rsidRPr="00531A1B">
        <w:rPr>
          <w:rStyle w:val="c2"/>
          <w:sz w:val="28"/>
          <w:szCs w:val="28"/>
        </w:rPr>
        <w:t>При использовании дидактических игр широко применяются различные предметы и наглядный материал, который способствует тому, что занятия проходят в веселой, занимательной и доступной форме. Для формирования элементарных математических представлений у дошкольников используются следующие виды дидактических игр:</w:t>
      </w:r>
    </w:p>
    <w:p w:rsidR="00531A1B" w:rsidRPr="00531A1B" w:rsidRDefault="00531A1B" w:rsidP="00531A1B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531A1B">
        <w:rPr>
          <w:rStyle w:val="c2"/>
          <w:sz w:val="28"/>
          <w:szCs w:val="28"/>
        </w:rPr>
        <w:t xml:space="preserve">1. </w:t>
      </w:r>
      <w:r w:rsidRPr="00531A1B">
        <w:rPr>
          <w:rStyle w:val="c2"/>
          <w:b/>
          <w:sz w:val="28"/>
          <w:szCs w:val="28"/>
        </w:rPr>
        <w:t>Игры с предметами</w:t>
      </w:r>
      <w:r w:rsidRPr="00531A1B">
        <w:rPr>
          <w:rStyle w:val="c2"/>
          <w:sz w:val="28"/>
          <w:szCs w:val="28"/>
        </w:rPr>
        <w:t xml:space="preserve">: </w:t>
      </w:r>
      <w:proofErr w:type="gramStart"/>
      <w:r w:rsidRPr="00531A1B">
        <w:rPr>
          <w:rStyle w:val="c2"/>
          <w:sz w:val="28"/>
          <w:szCs w:val="28"/>
        </w:rPr>
        <w:t xml:space="preserve">«Собери пирамидку», </w:t>
      </w:r>
      <w:r w:rsidR="00C94AD3">
        <w:rPr>
          <w:rStyle w:val="c2"/>
          <w:sz w:val="28"/>
          <w:szCs w:val="28"/>
        </w:rPr>
        <w:t xml:space="preserve"> </w:t>
      </w:r>
      <w:r w:rsidRPr="00531A1B">
        <w:rPr>
          <w:rStyle w:val="c2"/>
          <w:sz w:val="28"/>
          <w:szCs w:val="28"/>
        </w:rPr>
        <w:t>«Собери матрешку», «Пост</w:t>
      </w:r>
      <w:r w:rsidR="00C94AD3">
        <w:rPr>
          <w:rStyle w:val="c2"/>
          <w:sz w:val="28"/>
          <w:szCs w:val="28"/>
        </w:rPr>
        <w:t xml:space="preserve">рой башенку» и т. п.  Задача таких </w:t>
      </w:r>
      <w:r w:rsidRPr="00531A1B">
        <w:rPr>
          <w:rStyle w:val="c2"/>
          <w:sz w:val="28"/>
          <w:szCs w:val="28"/>
        </w:rPr>
        <w:t xml:space="preserve"> игр –</w:t>
      </w:r>
      <w:r w:rsidR="00C94AD3">
        <w:rPr>
          <w:rStyle w:val="c2"/>
          <w:sz w:val="28"/>
          <w:szCs w:val="28"/>
        </w:rPr>
        <w:t xml:space="preserve"> закрепление</w:t>
      </w:r>
      <w:r w:rsidRPr="00531A1B">
        <w:rPr>
          <w:rStyle w:val="c2"/>
          <w:sz w:val="28"/>
          <w:szCs w:val="28"/>
        </w:rPr>
        <w:t xml:space="preserve"> качеств предметов (величина, форма, цвет).</w:t>
      </w:r>
      <w:proofErr w:type="gramEnd"/>
    </w:p>
    <w:p w:rsidR="00531A1B" w:rsidRDefault="00531A1B" w:rsidP="00531A1B">
      <w:pPr>
        <w:pStyle w:val="c1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531A1B">
        <w:rPr>
          <w:rStyle w:val="c2"/>
          <w:sz w:val="28"/>
          <w:szCs w:val="28"/>
        </w:rPr>
        <w:t>2</w:t>
      </w:r>
      <w:r w:rsidRPr="00531A1B">
        <w:rPr>
          <w:rStyle w:val="c2"/>
          <w:b/>
          <w:sz w:val="28"/>
          <w:szCs w:val="28"/>
        </w:rPr>
        <w:t>. Игры для сенсорного развития:</w:t>
      </w:r>
    </w:p>
    <w:p w:rsidR="00531A1B" w:rsidRPr="00531A1B" w:rsidRDefault="00531A1B" w:rsidP="00531A1B">
      <w:pPr>
        <w:pStyle w:val="c1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531A1B">
        <w:rPr>
          <w:rStyle w:val="c2"/>
          <w:sz w:val="28"/>
          <w:szCs w:val="28"/>
        </w:rPr>
        <w:t>- на закрепление цвета предмета: «Разноцветные бусы», «Поставь букет в вазу», «Угостим медведя ягодой» и т. п. Играя в эти игры, дети учатся группировать, соотносить предметы по цвету.</w:t>
      </w:r>
    </w:p>
    <w:p w:rsidR="00531A1B" w:rsidRPr="00531A1B" w:rsidRDefault="00531A1B" w:rsidP="00531A1B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531A1B">
        <w:rPr>
          <w:rStyle w:val="c2"/>
          <w:sz w:val="28"/>
          <w:szCs w:val="28"/>
        </w:rPr>
        <w:t>- на закрепление формы предмета: «Какой это формы? », «Круг, Квадрат», «Заплатки для коврика», «Заштопай штанишки» и т. п. В этих играх дети учатся различать, группировать предметы по форме, вставлять предметы данной формы в соответствующие для них отверстия.</w:t>
      </w:r>
    </w:p>
    <w:p w:rsidR="00531A1B" w:rsidRPr="00531A1B" w:rsidRDefault="00531A1B" w:rsidP="00531A1B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531A1B">
        <w:rPr>
          <w:rStyle w:val="c2"/>
          <w:sz w:val="28"/>
          <w:szCs w:val="28"/>
        </w:rPr>
        <w:t>- на закрепление величины предмета: «Большие и маленькие», «Какой мяч больше», «Угостим мишку» и т. п. Эти игры учат детей различать, чередовать, группировать предметы по величине.</w:t>
      </w:r>
    </w:p>
    <w:p w:rsidR="00531A1B" w:rsidRPr="00531A1B" w:rsidRDefault="00531A1B" w:rsidP="00531A1B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531A1B">
        <w:rPr>
          <w:rStyle w:val="c2"/>
          <w:sz w:val="28"/>
          <w:szCs w:val="28"/>
        </w:rPr>
        <w:t>3</w:t>
      </w:r>
      <w:r w:rsidRPr="00531A1B">
        <w:rPr>
          <w:rStyle w:val="c2"/>
          <w:b/>
          <w:sz w:val="28"/>
          <w:szCs w:val="28"/>
        </w:rPr>
        <w:t>. Игры с крышками от бутылок</w:t>
      </w:r>
      <w:r w:rsidRPr="00531A1B">
        <w:rPr>
          <w:rStyle w:val="c2"/>
          <w:sz w:val="28"/>
          <w:szCs w:val="28"/>
        </w:rPr>
        <w:t>: «Воздушные шары», «Солнечная поляна», «Подбери колеса для машины» и т. п. Эти игры учат детей различать, группировать, чередовать предметы по цвету, величине.</w:t>
      </w:r>
    </w:p>
    <w:p w:rsidR="00531A1B" w:rsidRPr="00531A1B" w:rsidRDefault="00531A1B" w:rsidP="00531A1B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531A1B">
        <w:rPr>
          <w:rStyle w:val="c2"/>
          <w:sz w:val="28"/>
          <w:szCs w:val="28"/>
        </w:rPr>
        <w:t>Важно отметить, что каждая игра дает упражнения полезные для умственного развития детей и их воспитания. Благодаря играм удается сконцентрировать внимание и привлечь интерес даже самых несобранных детей дошкольного возраста. В начале их увлекают только игровые действия, а затем и то, чему учит та или иная игра. Постепенно у детей пробуждается интерес и к самому предмету обучения.</w:t>
      </w:r>
    </w:p>
    <w:p w:rsidR="00430F4F" w:rsidRPr="000E26E5" w:rsidRDefault="00531A1B" w:rsidP="000E26E5">
      <w:pPr>
        <w:pStyle w:val="c1"/>
        <w:ind w:firstLine="709"/>
        <w:rPr>
          <w:sz w:val="28"/>
          <w:szCs w:val="28"/>
        </w:rPr>
      </w:pPr>
      <w:r w:rsidRPr="00531A1B">
        <w:rPr>
          <w:rStyle w:val="c2"/>
          <w:sz w:val="28"/>
          <w:szCs w:val="28"/>
        </w:rPr>
        <w:t>Роль дидактических игр в формировании элементарных математических представлений у младших дошкольников очень велика. Они помогают ребенку узнать, как устроен окружающий мир, и расширить его кругозор.</w:t>
      </w:r>
    </w:p>
    <w:sectPr w:rsidR="00430F4F" w:rsidRPr="000E26E5" w:rsidSect="0043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A1B"/>
    <w:rsid w:val="000E26E5"/>
    <w:rsid w:val="00234B62"/>
    <w:rsid w:val="00315298"/>
    <w:rsid w:val="00430F4F"/>
    <w:rsid w:val="0044159A"/>
    <w:rsid w:val="00531A1B"/>
    <w:rsid w:val="00782A97"/>
    <w:rsid w:val="008B2AB3"/>
    <w:rsid w:val="00A452A6"/>
    <w:rsid w:val="00C94AD3"/>
    <w:rsid w:val="00CB1E3E"/>
    <w:rsid w:val="00F5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31A1B"/>
    <w:pPr>
      <w:spacing w:before="100" w:beforeAutospacing="1" w:after="100" w:afterAutospacing="1" w:line="240" w:lineRule="auto"/>
      <w:ind w:left="0"/>
    </w:pPr>
    <w:rPr>
      <w:rFonts w:eastAsia="Times New Roman"/>
      <w:sz w:val="24"/>
      <w:lang w:eastAsia="ru-RU"/>
    </w:rPr>
  </w:style>
  <w:style w:type="character" w:customStyle="1" w:styleId="c0">
    <w:name w:val="c0"/>
    <w:basedOn w:val="a0"/>
    <w:rsid w:val="00531A1B"/>
  </w:style>
  <w:style w:type="paragraph" w:customStyle="1" w:styleId="c1">
    <w:name w:val="c1"/>
    <w:basedOn w:val="a"/>
    <w:rsid w:val="00531A1B"/>
    <w:pPr>
      <w:spacing w:before="100" w:beforeAutospacing="1" w:after="100" w:afterAutospacing="1" w:line="240" w:lineRule="auto"/>
      <w:ind w:left="0"/>
    </w:pPr>
    <w:rPr>
      <w:rFonts w:eastAsia="Times New Roman"/>
      <w:sz w:val="24"/>
      <w:lang w:eastAsia="ru-RU"/>
    </w:rPr>
  </w:style>
  <w:style w:type="character" w:customStyle="1" w:styleId="c2">
    <w:name w:val="c2"/>
    <w:basedOn w:val="a0"/>
    <w:rsid w:val="00531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2014-06-14T05:43:00Z</dcterms:created>
  <dcterms:modified xsi:type="dcterms:W3CDTF">2014-12-22T18:42:00Z</dcterms:modified>
</cp:coreProperties>
</file>