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9D8" w:rsidRDefault="00BB19D8" w:rsidP="00BB19D8">
      <w:pPr>
        <w:pStyle w:val="1"/>
      </w:pPr>
      <w:r>
        <w:t>Пение как вид активной музыкальной деятельности детей</w:t>
      </w:r>
    </w:p>
    <w:p w:rsidR="00BB19D8" w:rsidRDefault="00BB19D8" w:rsidP="00BB19D8">
      <w:pPr>
        <w:pStyle w:val="a3"/>
      </w:pPr>
      <w:r>
        <w:rPr>
          <w:rStyle w:val="a4"/>
        </w:rPr>
        <w:t>Пение</w:t>
      </w:r>
      <w:r>
        <w:t xml:space="preserve"> — один из самых любимых детьми видов музыкальной деятельности. Благодаря словесному тексту, песня доступнее детям по содержанию, чем любой другой музыкальный жанр. Хоровое пение объединяет детей, создает условия для их эмоционального музыкального общения.</w:t>
      </w:r>
    </w:p>
    <w:p w:rsidR="00BB19D8" w:rsidRDefault="00BB19D8" w:rsidP="00BB19D8">
      <w:pPr>
        <w:pStyle w:val="a3"/>
      </w:pPr>
      <w:r>
        <w:t>Песня сопровождает жизнь ребенка с самого раннего возраста. Она воздействует на чувства детей, заполняет их досуг, способствует организации игры, в яркой, образной, занимательной форме углубляет имеющиеся у них представления об окружающей действительности. Хорошая детская песня — одно из средств воспитания ребенка.</w:t>
      </w:r>
    </w:p>
    <w:p w:rsidR="00BB19D8" w:rsidRDefault="00BB19D8" w:rsidP="00BB19D8">
      <w:pPr>
        <w:pStyle w:val="a3"/>
      </w:pPr>
      <w:r>
        <w:t>Народные песни, песни классиков и особенно советских композиторов раскрывают перед детьми целый мир новых представлений и чувств. Песни глубоко воспринимаются и осознаются детьми благодаря единству художественного слова и музыки.</w:t>
      </w:r>
    </w:p>
    <w:p w:rsidR="00BB19D8" w:rsidRDefault="00BB19D8" w:rsidP="00BB19D8">
      <w:pPr>
        <w:pStyle w:val="a3"/>
      </w:pPr>
      <w:r>
        <w:t>В сравнении с инструментальной музыкой пение обладает большей силой эмоционального воздействия на детей. Прежде всего — это живое, непосредственное общение исполнителя с детьми. Выразительные интонации человеческого голоса, сопровождаемые соответствующей мимикой, привлекают внимание самых маленьких слушателей. Не осознавая еще до конца содержания текста, дети реагируют на песенные интонации: подпевают, приплясывают под веселую музыку; засыпают, прислушиваясь к мелодии колыбельной песни.</w:t>
      </w:r>
    </w:p>
    <w:p w:rsidR="00BB19D8" w:rsidRDefault="00BB19D8" w:rsidP="00BB19D8">
      <w:pPr>
        <w:pStyle w:val="a3"/>
      </w:pPr>
      <w:r>
        <w:t>По мере развития ребенка — формирования у него мышления, накопления новых представлений и развития речи — усложняются его эмоциональные переживания и возрастает интерес к содержанию музыки. Текст песен помогает ребенку осмыслить это содержание. Дети, воспринимая характер музыкального произведения в единстве со словом, глубже и сознательнее подходят к пониманию образа. Пение не только воздействует на детей, но и дает им возможность выразить свои чувства.</w:t>
      </w:r>
    </w:p>
    <w:p w:rsidR="00BB19D8" w:rsidRDefault="00BB19D8" w:rsidP="00BB19D8">
      <w:pPr>
        <w:pStyle w:val="a3"/>
      </w:pPr>
      <w:r>
        <w:t>Совместное пение развивает чувство коллективизма. Эту особенность пения замечательно подметил К.Д. Ушинский: «В песне, — пишет он, — а особенно хоровой, есть вообще не только нечто оживляющее и освежающее человека, но что-то организующее труд, располагающее дружных певцов к дружному делу. Вот почему наши крестьяне поют хоровую песню при всякой работе, требующей соединения сил; вот почему и в школу следует ввести песню: она несколько отдельных чувств сливает в одно сильное чувство и несколько сердец в одно сильно чувствующее сердце; а это очень важно в школе, где общими усилиями должно побеждать трудность учения. В песне есть, кроме того, нечто воспитывающее душу и в особенности чувство...».</w:t>
      </w:r>
    </w:p>
    <w:p w:rsidR="00BB19D8" w:rsidRDefault="00BB19D8" w:rsidP="00BB19D8">
      <w:pPr>
        <w:pStyle w:val="a3"/>
      </w:pPr>
      <w:r>
        <w:t>Систематическое и планомерное обучение простейшим певческим умениям в детском саду подготавливает детей к занятиям в школе, где пение является одним из учебных курсов.</w:t>
      </w:r>
    </w:p>
    <w:p w:rsidR="00BB19D8" w:rsidRDefault="00BB19D8" w:rsidP="00BB19D8">
      <w:pPr>
        <w:pStyle w:val="a3"/>
      </w:pPr>
      <w:r>
        <w:t>Наряду с общими задачами, которые стоят перед музыкальным воспитанием в целом (углубление представлений детей о действительности, воспитание их чувств, развитие музыкального восприятия), педагог в процессе обучения пению должен осуществлять следующие задачи:</w:t>
      </w:r>
    </w:p>
    <w:p w:rsidR="00BB19D8" w:rsidRDefault="00BB19D8" w:rsidP="00BB19D8">
      <w:pPr>
        <w:pStyle w:val="a3"/>
      </w:pPr>
      <w:r>
        <w:lastRenderedPageBreak/>
        <w:t>1) обучать детей певческим умениям;</w:t>
      </w:r>
    </w:p>
    <w:p w:rsidR="00BB19D8" w:rsidRDefault="00BB19D8" w:rsidP="00BB19D8">
      <w:pPr>
        <w:pStyle w:val="a3"/>
      </w:pPr>
      <w:r>
        <w:t>2) выучить песни, указанные в программе;</w:t>
      </w:r>
    </w:p>
    <w:p w:rsidR="00BB19D8" w:rsidRDefault="00BB19D8" w:rsidP="00BB19D8">
      <w:pPr>
        <w:pStyle w:val="a3"/>
      </w:pPr>
      <w:r>
        <w:t>3) развивать детский голос.</w:t>
      </w:r>
    </w:p>
    <w:p w:rsidR="00BB19D8" w:rsidRDefault="00BB19D8" w:rsidP="00BB19D8">
      <w:pPr>
        <w:pStyle w:val="a3"/>
      </w:pPr>
      <w:r>
        <w:t>С помощью голоса-«инструмента» можно многое выразить, о многом рассказать. «Но это возможно только при условии владения этим «инструментом», который является очень сложным, многокомпонентным, почти полностью «закрытым» (К. Тарасова).</w:t>
      </w:r>
    </w:p>
    <w:p w:rsidR="00BB19D8" w:rsidRDefault="00BB19D8" w:rsidP="00BB19D8">
      <w:pPr>
        <w:pStyle w:val="a3"/>
      </w:pPr>
      <w:r>
        <w:t>Особого внимания требует постановка певческого голоса ребенка-дошкольника. Это одна из самых важных и наименее разработанных в музыкально-педагогической теории и практике проблем музыкального воспитания дошкольников. Ее важность определяется сензитивностью дошкольного возраста в отношении становления певческих навыков, здоровьем ребенка, значением вокализации для развития музыкального слуха, влиянием певческой деятельности на формирование у ребенка музыкальности в целом.</w:t>
      </w:r>
    </w:p>
    <w:p w:rsidR="00BB19D8" w:rsidRDefault="00BB19D8" w:rsidP="00BB19D8">
      <w:pPr>
        <w:pStyle w:val="a3"/>
      </w:pPr>
      <w:r>
        <w:t>О необходимости и продуктивности раннего обучения правильной вокализации говорил еще А.Е. Варламов, замечательный композитор и педагог, один из основоположников русской вокальной школы. Он считал: если учить ребенка петь с детства (при соблюдении осторожности в занятиях), его голос приобретает гибкость и силу, которые взрослому даются с трудом. Эта мысль неоднократно подчеркивалась в работах исследователей и педагогов- практиков.</w:t>
      </w:r>
    </w:p>
    <w:p w:rsidR="00BB19D8" w:rsidRDefault="00BB19D8" w:rsidP="00BB19D8">
      <w:pPr>
        <w:pStyle w:val="a3"/>
      </w:pPr>
      <w:r>
        <w:t>Важнейшим качеством певческого голоса является звонкость, полетность, которая обеспечивается головным резонированием. Головное звучание — это то качество голоса, которое можно и нужно формировать у детей в первую очередь. Его формирование возможно в связи с анатомо-физиологическими особенностями голосового аппарата детей дошкольного возраста и необходимо в связи с его значением в организации самого процесса вокализации; головное звучание организует непроизвольно правильный выдох, облегчает четкость дикции в пении и чистоту интонирования.</w:t>
      </w:r>
    </w:p>
    <w:p w:rsidR="00BB19D8" w:rsidRDefault="00BB19D8" w:rsidP="00BB19D8">
      <w:pPr>
        <w:pStyle w:val="a3"/>
      </w:pPr>
      <w:r>
        <w:t>Что касается грудного звучания, благодаря которому голос приобретает большое количество обертонов и становится более сильным, то те же анатомо-физиологические особенности делают невозможным его формирование в полной мере даже у старших дошкольников. Из этого следует прямой педагогический вывод: дети не могут и не должны петь громко. И не следует ни в коем случае этого от них требовать.</w:t>
      </w:r>
    </w:p>
    <w:p w:rsidR="00BB19D8" w:rsidRDefault="00BB19D8" w:rsidP="00BB19D8">
      <w:pPr>
        <w:pStyle w:val="a3"/>
      </w:pPr>
      <w:r>
        <w:t>Однако при естественном, легком звукообразовании голос на определенных участках диапазона сам «идет на грудь», становясь более полным и темброво-богатым. Что касается минстового звучания, основанного на смешанном голосообразовании и потому самого сложного, то работа над ним должна начинаться позже, после овладения головным (фальцетным) и грудным звучанием (Г.П. Стулова).</w:t>
      </w:r>
    </w:p>
    <w:p w:rsidR="00BB19D8" w:rsidRDefault="00BB19D8" w:rsidP="00BB19D8">
      <w:pPr>
        <w:pStyle w:val="a3"/>
      </w:pPr>
      <w:r>
        <w:t>Специальные исследования (К.В. Тарасова, И.Г. Владимирова) показали, что голоса детей уже в дошкольном возрасте делятся на три природных типа: высокие, средние и низкие, каждый из которых характеризуется присущими ему тембровой окраской, общим звуковысотным и примарным диапазонами. В удобной, соответствующей голосу тесситуре ребенок поет значительно чище интонационно, и при этом естественно, свободно и красиво.</w:t>
      </w:r>
    </w:p>
    <w:p w:rsidR="00BB19D8" w:rsidRDefault="00BB19D8" w:rsidP="00BB19D8">
      <w:pPr>
        <w:pStyle w:val="a3"/>
      </w:pPr>
      <w:r>
        <w:lastRenderedPageBreak/>
        <w:t>В то же время в детском саду, как известно, все дети поют каждую из песен в какой-либо одной тональности, как будто не существует природных типов голосов. В результате эта тональность оказывается очень удобной одним и совсем неудобной другим детям. Такое несоответствие тональности песен, а значит, чаще всего и тесситур, характеру голоса отрицательно влияет не только на развитие певческого голоса и музыкального, звуковысотного слуха ребенка, но и на состояние его певческого аппарата.</w:t>
      </w:r>
    </w:p>
    <w:p w:rsidR="00BB19D8" w:rsidRDefault="00BB19D8" w:rsidP="00BB19D8">
      <w:pPr>
        <w:pStyle w:val="a3"/>
      </w:pPr>
      <w:r>
        <w:t>Подчеркнем несколько главных моментов:</w:t>
      </w:r>
    </w:p>
    <w:p w:rsidR="00BB19D8" w:rsidRDefault="00BB19D8" w:rsidP="00BB19D8">
      <w:pPr>
        <w:pStyle w:val="a3"/>
      </w:pPr>
      <w:r>
        <w:t>1. Работа по постановке детского певческого голоса должна начинаться уже в младшем школьном возрасте, но ее следует проводить очень осторожно и постепенно, в соответствии с природными типами голосов.</w:t>
      </w:r>
    </w:p>
    <w:p w:rsidR="00BB19D8" w:rsidRDefault="00BB19D8" w:rsidP="00BB19D8">
      <w:pPr>
        <w:pStyle w:val="a3"/>
      </w:pPr>
      <w:r>
        <w:t>2. Необходимо ввести детей в певческую деятельность, проводя эту работу последовательно и постепенно. На первом этапе, начиная с дошкольного возраста, детям доступно только подпевание, воспроизведение звукоподражаний (мяукает кошка, котенок, лает маленькая собачка, чирикает большая и маленькая птичка и т.п.), способствующих возникновению позиционно высокого головного звучания.</w:t>
      </w:r>
    </w:p>
    <w:p w:rsidR="00BB19D8" w:rsidRDefault="00BB19D8" w:rsidP="00BB19D8">
      <w:pPr>
        <w:pStyle w:val="a3"/>
      </w:pPr>
      <w:r>
        <w:t xml:space="preserve">3. На основании данных, полученных на индивидуальных диагностических занятиях, через 1-2 месяца детей нужно разделить по голосам и всю дальнейшую работу вести в соответствии с природным типом голоса каждого ребенка. В течение первого года работа по постановке детского голоса должна идти, в основном, </w:t>
      </w:r>
      <w:r>
        <w:rPr>
          <w:rStyle w:val="a4"/>
        </w:rPr>
        <w:t>индивидуально</w:t>
      </w:r>
      <w:r>
        <w:t>.</w:t>
      </w:r>
    </w:p>
    <w:p w:rsidR="00BB19D8" w:rsidRDefault="00BB19D8" w:rsidP="00BB19D8">
      <w:pPr>
        <w:pStyle w:val="a3"/>
      </w:pPr>
      <w:r>
        <w:t xml:space="preserve">4. Работа над певческим голосом с самого начала должна быть подчинена </w:t>
      </w:r>
      <w:r>
        <w:rPr>
          <w:rStyle w:val="a4"/>
        </w:rPr>
        <w:t>музыкально-художественным задачам</w:t>
      </w:r>
      <w:r>
        <w:t>.</w:t>
      </w:r>
    </w:p>
    <w:p w:rsidR="00BB19D8" w:rsidRDefault="00BB19D8" w:rsidP="00BB19D8">
      <w:pPr>
        <w:pStyle w:val="a3"/>
      </w:pPr>
      <w:r>
        <w:t>На групповых, коллективных занятиях детей нужно посадить в три ряда по голосам: низкие (ближе к фортепиано), средние и высокие.</w:t>
      </w:r>
    </w:p>
    <w:p w:rsidR="00BB19D8" w:rsidRDefault="00BB19D8" w:rsidP="00BB19D8">
      <w:pPr>
        <w:pStyle w:val="a3"/>
      </w:pPr>
      <w:r>
        <w:t>На каждом занятии необходимо использовать распевки по голосам для «разогревания» певческого аппарата, формирования ладового чувства (работа над основными ступенями лада), а также для введения в тему песни, которая будет разучиваться с детьми. Распевки каждому типу голоса следует давать в З-х-5-ти тональностях (по полутонам), начиная со средней части диапазона, затем — в 2-3-х тональностях вверх, потом — вниз. Направление движения мелодии в распевках должно быть преимущественно нисходящим. При этом необходимо подбирать песни для соответствующих голосов или транспонировать имеющиеся.</w:t>
      </w:r>
    </w:p>
    <w:p w:rsidR="00BB19D8" w:rsidRDefault="00BB19D8" w:rsidP="00BB19D8">
      <w:pPr>
        <w:pStyle w:val="a3"/>
      </w:pPr>
      <w:r>
        <w:t xml:space="preserve">Дети, как известно, очень склонны к подражанию вообще и к подражанию голосу, характеру его звучания в особенности, поэтому </w:t>
      </w:r>
      <w:r>
        <w:rPr>
          <w:rStyle w:val="a4"/>
        </w:rPr>
        <w:t>педагог должен работать над своим собственным певческим голосом</w:t>
      </w:r>
      <w:r>
        <w:t>, чтобы его показ песни детям был по возможности профессиональным.</w:t>
      </w:r>
    </w:p>
    <w:p w:rsidR="00BB19D8" w:rsidRDefault="00BB19D8" w:rsidP="00BB19D8"/>
    <w:p w:rsidR="003144D5" w:rsidRDefault="00BB19D8">
      <w:bookmarkStart w:id="0" w:name="_GoBack"/>
      <w:bookmarkEnd w:id="0"/>
    </w:p>
    <w:sectPr w:rsidR="003144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9D8"/>
    <w:rsid w:val="0068184D"/>
    <w:rsid w:val="00BB19D8"/>
    <w:rsid w:val="00C82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9D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BB19D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19D8"/>
    <w:rPr>
      <w:rFonts w:ascii="Times New Roman" w:eastAsia="Times New Roman" w:hAnsi="Times New Roman" w:cs="Times New Roman"/>
      <w:b/>
      <w:bCs/>
      <w:kern w:val="36"/>
      <w:sz w:val="48"/>
      <w:szCs w:val="48"/>
      <w:lang w:eastAsia="ru-RU"/>
    </w:rPr>
  </w:style>
  <w:style w:type="paragraph" w:styleId="a3">
    <w:name w:val="Normal (Web)"/>
    <w:basedOn w:val="a"/>
    <w:semiHidden/>
    <w:unhideWhenUsed/>
    <w:rsid w:val="00BB19D8"/>
    <w:pPr>
      <w:spacing w:before="100" w:beforeAutospacing="1" w:after="100" w:afterAutospacing="1"/>
    </w:pPr>
  </w:style>
  <w:style w:type="character" w:styleId="a4">
    <w:name w:val="Strong"/>
    <w:basedOn w:val="a0"/>
    <w:qFormat/>
    <w:rsid w:val="00BB19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9D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BB19D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19D8"/>
    <w:rPr>
      <w:rFonts w:ascii="Times New Roman" w:eastAsia="Times New Roman" w:hAnsi="Times New Roman" w:cs="Times New Roman"/>
      <w:b/>
      <w:bCs/>
      <w:kern w:val="36"/>
      <w:sz w:val="48"/>
      <w:szCs w:val="48"/>
      <w:lang w:eastAsia="ru-RU"/>
    </w:rPr>
  </w:style>
  <w:style w:type="paragraph" w:styleId="a3">
    <w:name w:val="Normal (Web)"/>
    <w:basedOn w:val="a"/>
    <w:semiHidden/>
    <w:unhideWhenUsed/>
    <w:rsid w:val="00BB19D8"/>
    <w:pPr>
      <w:spacing w:before="100" w:beforeAutospacing="1" w:after="100" w:afterAutospacing="1"/>
    </w:pPr>
  </w:style>
  <w:style w:type="character" w:styleId="a4">
    <w:name w:val="Strong"/>
    <w:basedOn w:val="a0"/>
    <w:qFormat/>
    <w:rsid w:val="00BB19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1255</Words>
  <Characters>7156</Characters>
  <Application>Microsoft Office Word</Application>
  <DocSecurity>0</DocSecurity>
  <Lines>59</Lines>
  <Paragraphs>16</Paragraphs>
  <ScaleCrop>false</ScaleCrop>
  <Company/>
  <LinksUpToDate>false</LinksUpToDate>
  <CharactersWithSpaces>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qwe123</dc:creator>
  <cp:lastModifiedBy>qwe123</cp:lastModifiedBy>
  <cp:revision>2</cp:revision>
  <dcterms:created xsi:type="dcterms:W3CDTF">2011-08-07T11:38:00Z</dcterms:created>
  <dcterms:modified xsi:type="dcterms:W3CDTF">2011-08-07T11:38:00Z</dcterms:modified>
</cp:coreProperties>
</file>