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1B" w:rsidRPr="00EF6C1B" w:rsidRDefault="00EF6C1B" w:rsidP="00EF6C1B">
      <w:pPr>
        <w:pStyle w:val="1"/>
        <w:shd w:val="clear" w:color="auto" w:fill="FFFFFF"/>
        <w:spacing w:before="0" w:after="88" w:line="240" w:lineRule="atLeast"/>
        <w:rPr>
          <w:rFonts w:ascii="Arial" w:hAnsi="Arial" w:cs="Arial"/>
          <w:bCs w:val="0"/>
          <w:color w:val="FF0000"/>
          <w:sz w:val="28"/>
          <w:szCs w:val="28"/>
        </w:rPr>
      </w:pPr>
      <w:r w:rsidRPr="00EF6C1B">
        <w:rPr>
          <w:rFonts w:ascii="Arial" w:hAnsi="Arial" w:cs="Arial"/>
          <w:bCs w:val="0"/>
          <w:color w:val="FF0000"/>
          <w:sz w:val="28"/>
          <w:szCs w:val="28"/>
        </w:rPr>
        <w:t>Конспект открытого занятия по математике в средней группе. Тема: «История веселого квадратика»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Цель</w:t>
      </w:r>
      <w:r w:rsidRPr="00EF6C1B">
        <w:rPr>
          <w:rFonts w:ascii="Arial" w:hAnsi="Arial" w:cs="Arial"/>
          <w:color w:val="555555"/>
          <w:sz w:val="22"/>
          <w:szCs w:val="22"/>
        </w:rPr>
        <w:t>: Ознакомление с геометрическими фигурами. Закрепление знаний о геометрических фигурах. Развитие воображения, мелкой моторики пальцев рук. Формирование доброжелательного отношения к окружающим.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Задачи</w:t>
      </w:r>
      <w:r w:rsidRPr="00EF6C1B">
        <w:rPr>
          <w:rFonts w:ascii="Arial" w:hAnsi="Arial" w:cs="Arial"/>
          <w:color w:val="555555"/>
          <w:sz w:val="22"/>
          <w:szCs w:val="22"/>
        </w:rPr>
        <w:t>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1) закреплять знания о геометрических фигурах (квадрат, прямоугольник, треугольник, круг, овал). Учить обозначать на листе бумаги положение той или иной фигуры.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2) развивать воображение, мелкую моторику пальцев рук.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3) формировать желание сделать приятное окружающим, воспитывать д</w:t>
      </w:r>
      <w:r>
        <w:rPr>
          <w:rFonts w:ascii="Arial" w:hAnsi="Arial" w:cs="Arial"/>
          <w:color w:val="555555"/>
          <w:sz w:val="22"/>
          <w:szCs w:val="22"/>
        </w:rPr>
        <w:t>оброжелательное отношение друг к</w:t>
      </w:r>
      <w:r w:rsidRPr="00EF6C1B">
        <w:rPr>
          <w:rFonts w:ascii="Arial" w:hAnsi="Arial" w:cs="Arial"/>
          <w:color w:val="555555"/>
          <w:sz w:val="22"/>
          <w:szCs w:val="22"/>
        </w:rPr>
        <w:t xml:space="preserve"> другу, желание помочь квадратику.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Предварительная работа</w:t>
      </w:r>
      <w:r w:rsidRPr="00EF6C1B">
        <w:rPr>
          <w:rFonts w:ascii="Arial" w:hAnsi="Arial" w:cs="Arial"/>
          <w:color w:val="555555"/>
          <w:sz w:val="22"/>
          <w:szCs w:val="22"/>
        </w:rPr>
        <w:t>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>Домашнее задание «Придумай сказку о Квадратике и его друзьях», игры «Найди такой же», «На что похоже? », «Составь фигуру», «Сложи узор» (по образцу «Собери картину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Оборудование</w:t>
      </w:r>
      <w:r w:rsidRPr="00EF6C1B">
        <w:rPr>
          <w:rFonts w:ascii="Arial" w:hAnsi="Arial" w:cs="Arial"/>
          <w:color w:val="555555"/>
          <w:sz w:val="22"/>
          <w:szCs w:val="22"/>
        </w:rPr>
        <w:t>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Набор геометрических фигур на каждого ребенка. Волшебные мольберты – красиво оформленные коробочки с цветным дном и разными наполнителями (крупа, мелкие камешки, бусы). «Дома для фигур» - карточки, разделенные на девять клеток. Предметные картинки (солнышко, цветок, облако, бабочка) для каждого ребенка. Листы бумаги, набор для аппликации. Квадрат на подставке.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Программное содержание</w:t>
      </w:r>
      <w:r w:rsidRPr="00EF6C1B">
        <w:rPr>
          <w:rFonts w:ascii="Arial" w:hAnsi="Arial" w:cs="Arial"/>
          <w:color w:val="555555"/>
          <w:sz w:val="22"/>
          <w:szCs w:val="22"/>
        </w:rPr>
        <w:t>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Организационный момент</w:t>
      </w:r>
      <w:r w:rsidRPr="00EF6C1B">
        <w:rPr>
          <w:rFonts w:ascii="Arial" w:hAnsi="Arial" w:cs="Arial"/>
          <w:color w:val="555555"/>
          <w:sz w:val="22"/>
          <w:szCs w:val="22"/>
        </w:rPr>
        <w:t>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Игра «Пирамида добра»</w:t>
      </w:r>
      <w:r w:rsidRPr="00EF6C1B">
        <w:rPr>
          <w:rFonts w:ascii="Arial" w:hAnsi="Arial" w:cs="Arial"/>
          <w:color w:val="555555"/>
          <w:sz w:val="22"/>
          <w:szCs w:val="22"/>
        </w:rPr>
        <w:t xml:space="preserve"> (дети желают друг другу и гостям здоровья, удачи, строя пирамиду руками, а затем раскачивают пирамиду и «разбрасывают» свои пожелания) 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-Дети, к нам сегодня пришел необыкновенный гость (показывает Квадратик). На какую геометрическую фигуру похож наш гость? (Ответы детей)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-Правильно, и зовут его Квадратик. Только он очень грустный. Давайте покажем Квадратику, как мы умеем играть с пальчиками, может он повеселеет?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Развитие мелкой моторики рук: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b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 xml:space="preserve">Пальчиковая гимнастика «1-5 научились мы считать» 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-Один, два, три, четыре, пять (загибают пальцы, начиная с мизинца)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 Научились мы считать (сжимают и разжимают кулаки)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-Один, два, три, четыре, пять (загибают пальцы, начиная с большого)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Надо нам умнее стать… (сжимают и разжимают кулаки)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-Квадратик не стал веселым, давайте спросим у него почему?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-Квадратик (голосом воспитателя)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 xml:space="preserve"> :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-Невесел я потому, что потерял своих друзей.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Давайте поможем Квадратику найти его друзей. Для этого нужно отгадать загадки, а ответы нарисовать на волшебных мольбертах. Чем мы будем рисовать?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Ответы (дети).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lastRenderedPageBreak/>
        <w:t>Правильно, пальчиками!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b/>
          <w:color w:val="555555"/>
          <w:sz w:val="22"/>
          <w:szCs w:val="22"/>
        </w:rPr>
        <w:t>Загадки</w:t>
      </w:r>
      <w:r w:rsidRPr="00EF6C1B">
        <w:rPr>
          <w:rFonts w:ascii="Arial" w:hAnsi="Arial" w:cs="Arial"/>
          <w:color w:val="555555"/>
          <w:sz w:val="22"/>
          <w:szCs w:val="22"/>
        </w:rPr>
        <w:t xml:space="preserve"> на развитие воображения детей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Четыре угла и четыре стороны,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Похожи, точно родные сестренки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В ворота его не закатишь, как мяч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И она за тобою не пустится вскачь</w:t>
      </w:r>
      <w:r>
        <w:rPr>
          <w:rFonts w:ascii="Arial" w:hAnsi="Arial" w:cs="Arial"/>
          <w:color w:val="555555"/>
          <w:sz w:val="22"/>
          <w:szCs w:val="22"/>
        </w:rPr>
        <w:t>? (Квадрат</w:t>
      </w:r>
      <w:proofErr w:type="gramStart"/>
      <w:r>
        <w:rPr>
          <w:rFonts w:ascii="Arial" w:hAnsi="Arial" w:cs="Arial"/>
          <w:color w:val="555555"/>
          <w:sz w:val="22"/>
          <w:szCs w:val="22"/>
        </w:rPr>
        <w:t>,</w:t>
      </w:r>
      <w:r w:rsidRPr="00EF6C1B">
        <w:rPr>
          <w:rFonts w:ascii="Arial" w:hAnsi="Arial" w:cs="Arial"/>
          <w:color w:val="555555"/>
          <w:sz w:val="22"/>
          <w:szCs w:val="22"/>
        </w:rPr>
        <w:t>(</w:t>
      </w:r>
      <w:proofErr w:type="gramEnd"/>
      <w:r w:rsidRPr="00EF6C1B">
        <w:rPr>
          <w:rFonts w:ascii="Arial" w:hAnsi="Arial" w:cs="Arial"/>
          <w:color w:val="555555"/>
          <w:sz w:val="22"/>
          <w:szCs w:val="22"/>
        </w:rPr>
        <w:t>рисуют пальчиками на волшебных мольбертах)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Три угла, три стороны,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Могут разной быть длины.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Если стукнешь по углам,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То скорей подскочишь сам</w:t>
      </w:r>
      <w:r>
        <w:rPr>
          <w:rFonts w:ascii="Arial" w:hAnsi="Arial" w:cs="Arial"/>
          <w:color w:val="555555"/>
          <w:sz w:val="22"/>
          <w:szCs w:val="22"/>
        </w:rPr>
        <w:t>. (Треугольник</w:t>
      </w:r>
      <w:r w:rsidRPr="00EF6C1B">
        <w:rPr>
          <w:rFonts w:ascii="Arial" w:hAnsi="Arial" w:cs="Arial"/>
          <w:color w:val="555555"/>
          <w:sz w:val="22"/>
          <w:szCs w:val="22"/>
        </w:rPr>
        <w:t xml:space="preserve"> (рисуют ответ)</w:t>
      </w:r>
      <w:r>
        <w:rPr>
          <w:rFonts w:ascii="Arial" w:hAnsi="Arial" w:cs="Arial"/>
          <w:color w:val="555555"/>
          <w:sz w:val="22"/>
          <w:szCs w:val="22"/>
        </w:rPr>
        <w:t>)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Нет углов у меня,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И похож на солнце я.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На кольцо, на колесо,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На тарелку и на крышку</w:t>
      </w:r>
      <w:r w:rsidRPr="00EF6C1B">
        <w:rPr>
          <w:rFonts w:ascii="Arial" w:hAnsi="Arial" w:cs="Arial"/>
          <w:color w:val="555555"/>
          <w:sz w:val="22"/>
          <w:szCs w:val="22"/>
        </w:rPr>
        <w:t>. (Круг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>.</w:t>
      </w:r>
      <w:proofErr w:type="gramEnd"/>
      <w:r w:rsidRPr="00EF6C1B">
        <w:rPr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>р</w:t>
      </w:r>
      <w:proofErr w:type="gramEnd"/>
      <w:r w:rsidRPr="00EF6C1B">
        <w:rPr>
          <w:rFonts w:ascii="Arial" w:hAnsi="Arial" w:cs="Arial"/>
          <w:color w:val="555555"/>
          <w:sz w:val="22"/>
          <w:szCs w:val="22"/>
        </w:rPr>
        <w:t>исуют ответ)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У следующей фигуры четыре угла,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Четыре вершины и четыре стороны,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i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 xml:space="preserve">Причем две противоположные </w:t>
      </w:r>
      <w:proofErr w:type="spellStart"/>
      <w:proofErr w:type="gramStart"/>
      <w:r w:rsidRPr="00EF6C1B">
        <w:rPr>
          <w:rFonts w:ascii="Arial" w:hAnsi="Arial" w:cs="Arial"/>
          <w:i/>
          <w:color w:val="555555"/>
          <w:sz w:val="22"/>
          <w:szCs w:val="22"/>
        </w:rPr>
        <w:t>стороны-длинные</w:t>
      </w:r>
      <w:proofErr w:type="spellEnd"/>
      <w:proofErr w:type="gramEnd"/>
      <w:r w:rsidRPr="00EF6C1B">
        <w:rPr>
          <w:rFonts w:ascii="Arial" w:hAnsi="Arial" w:cs="Arial"/>
          <w:i/>
          <w:color w:val="555555"/>
          <w:sz w:val="22"/>
          <w:szCs w:val="22"/>
        </w:rPr>
        <w:t>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i/>
          <w:color w:val="555555"/>
          <w:sz w:val="22"/>
          <w:szCs w:val="22"/>
        </w:rPr>
        <w:t>А две – короткие.</w:t>
      </w:r>
      <w:r w:rsidRPr="00EF6C1B">
        <w:rPr>
          <w:rFonts w:ascii="Arial" w:hAnsi="Arial" w:cs="Arial"/>
          <w:color w:val="555555"/>
          <w:sz w:val="22"/>
          <w:szCs w:val="22"/>
        </w:rPr>
        <w:t xml:space="preserve"> (Овал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>.</w:t>
      </w:r>
      <w:proofErr w:type="gramEnd"/>
      <w:r w:rsidRPr="00EF6C1B">
        <w:rPr>
          <w:rFonts w:ascii="Arial" w:hAnsi="Arial" w:cs="Arial"/>
          <w:color w:val="555555"/>
          <w:sz w:val="22"/>
          <w:szCs w:val="22"/>
        </w:rPr>
        <w:t xml:space="preserve"> (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>р</w:t>
      </w:r>
      <w:proofErr w:type="gramEnd"/>
      <w:r w:rsidRPr="00EF6C1B">
        <w:rPr>
          <w:rFonts w:ascii="Arial" w:hAnsi="Arial" w:cs="Arial"/>
          <w:color w:val="555555"/>
          <w:sz w:val="22"/>
          <w:szCs w:val="22"/>
        </w:rPr>
        <w:t>исуют)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Отгаданные фигуры вывешиваются на доску.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Дети рисуют пальчиками ответы на загадки.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Воспитатель: (индивидуальная работа).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Какую фигуру ты, Сеня, нарисовал? Сколько сторон у этой фигуры? Углов? Вершин? (ответы детей). Молодцы! Все загадки вы отгадали правильно. Посмотрите, как заулыбался квадратик, вы ведь назвали его друзей. Как двумя словами можно назвать друзей Квадратика?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Дети: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Это геометрические фигуры!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Правильно! Чтобы друзья не терялись, давайте поселим их в дом (квадрат с девятью клетками)</w:t>
      </w:r>
      <w:proofErr w:type="gramStart"/>
      <w:r w:rsidRPr="00EF6C1B">
        <w:rPr>
          <w:rFonts w:ascii="Arial" w:hAnsi="Arial" w:cs="Arial"/>
          <w:color w:val="555555"/>
          <w:sz w:val="22"/>
          <w:szCs w:val="22"/>
        </w:rPr>
        <w:t xml:space="preserve"> .</w:t>
      </w:r>
      <w:proofErr w:type="gramEnd"/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-Квадрат будет жить в центре (в середине) листа, круг – над квадратом, овал – под квадратом, справа от квадрата станет жить треугольник, слева от квадрата поселится прямоугольник. Чтобы дом стал уютным, светлым, нарядным, нужно его украшать: «В левый верхний угол поместите солнышко; в правый нижний угол – цветок посадите; в правый верхний угол – облако, левый нижний угол украсьте бабочкой».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 проверяет выполнение задания, поощряет детей.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Рефлексия (проблемные вопросы)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А теперь пофантазируем. Где раньше жил квадратик? Откуда он появился? Что с ним произошло? Что он будет делать в будущем?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lastRenderedPageBreak/>
        <w:t>Дети отвечают, фантазируют, придумывают свои версии.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Квадратик благодарит ребят и предлагает им поиграть в игру.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proofErr w:type="spellStart"/>
      <w:r w:rsidRPr="00EF6C1B">
        <w:rPr>
          <w:rFonts w:ascii="Arial" w:hAnsi="Arial" w:cs="Arial"/>
          <w:b/>
          <w:color w:val="555555"/>
          <w:sz w:val="22"/>
          <w:szCs w:val="22"/>
        </w:rPr>
        <w:t>Физминутка</w:t>
      </w:r>
      <w:proofErr w:type="spellEnd"/>
      <w:r w:rsidRPr="00EF6C1B">
        <w:rPr>
          <w:rFonts w:ascii="Arial" w:hAnsi="Arial" w:cs="Arial"/>
          <w:color w:val="555555"/>
          <w:sz w:val="22"/>
          <w:szCs w:val="22"/>
        </w:rPr>
        <w:t>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Раз, два, три! Раз, два, три!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Ноги поднимайте,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Раз, два, три – 2 раза. Веселей шагайте.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Раз, два, три – 2 раза.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Выше руки, шире плечи.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Раз, два, три – 2 раза.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От зарядки станем крепче.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Воспитатель: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Понравилось вам играть с Квадратиком? Давайте мы сделаем для нашего гостя тоже что-нибудь приятное. Например, вручим ему подарки. Как вы думаете, дети, обрадуется Квадратик, если мы подарим ему красивые открытки, на которых соберутся все его друзья – геометрические фигуры? Для этого нужно из нескольких фигур создать какое-нибудь изображение. Затем наклеить его на лист бумаги, чтобы получилась открытка!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Дети из набора геометрических фигур придумывают, выкладывают и наклеивают любое изображение. После того как работа будет выполнена, воспитатель предлагает подарить свои открытки Квадратику.</w:t>
      </w:r>
    </w:p>
    <w:p w:rsidR="00EF6C1B" w:rsidRPr="00EF6C1B" w:rsidRDefault="00EF6C1B" w:rsidP="00EF6C1B">
      <w:pPr>
        <w:pStyle w:val="a3"/>
        <w:shd w:val="clear" w:color="auto" w:fill="FFFFFF"/>
        <w:spacing w:before="133" w:beforeAutospacing="0" w:after="133" w:afterAutospacing="0" w:line="186" w:lineRule="atLeast"/>
        <w:rPr>
          <w:rFonts w:ascii="Arial" w:hAnsi="Arial" w:cs="Arial"/>
          <w:color w:val="555555"/>
          <w:sz w:val="22"/>
          <w:szCs w:val="22"/>
        </w:rPr>
      </w:pPr>
      <w:r w:rsidRPr="00EF6C1B">
        <w:rPr>
          <w:rFonts w:ascii="Arial" w:hAnsi="Arial" w:cs="Arial"/>
          <w:color w:val="555555"/>
          <w:sz w:val="22"/>
          <w:szCs w:val="22"/>
        </w:rPr>
        <w:t>Гость благодарит детей и остается в группе на целый день.</w:t>
      </w:r>
    </w:p>
    <w:p w:rsidR="00EF6C1B" w:rsidRDefault="00EF6C1B" w:rsidP="00EF6C1B">
      <w:pPr>
        <w:pStyle w:val="a3"/>
        <w:shd w:val="clear" w:color="auto" w:fill="FFFFFF"/>
        <w:spacing w:before="161" w:beforeAutospacing="0" w:after="161" w:afterAutospacing="0" w:line="226" w:lineRule="atLeast"/>
        <w:rPr>
          <w:rFonts w:ascii="Arial" w:hAnsi="Arial" w:cs="Arial"/>
          <w:color w:val="555555"/>
        </w:rPr>
      </w:pPr>
    </w:p>
    <w:p w:rsidR="0087045F" w:rsidRDefault="00EF6C1B">
      <w:pPr>
        <w:rPr>
          <w:lang w:val="en-US"/>
        </w:rPr>
      </w:pPr>
      <w:r w:rsidRPr="00EF6C1B">
        <w:drawing>
          <wp:inline distT="0" distB="0" distL="0" distR="0">
            <wp:extent cx="2553328" cy="1913431"/>
            <wp:effectExtent l="19050" t="0" r="0" b="0"/>
            <wp:docPr id="9" name="Рисунок 9" descr="C:\Documents and Settings\Admin\Рабочий стол\категория\DSC0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категория\DSC02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71" cy="191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</w:t>
      </w:r>
      <w:r w:rsidRPr="00EF6C1B">
        <w:drawing>
          <wp:inline distT="0" distB="0" distL="0" distR="0">
            <wp:extent cx="2640532" cy="1913261"/>
            <wp:effectExtent l="19050" t="0" r="7418" b="0"/>
            <wp:docPr id="10" name="Рисунок 10" descr="C:\Documents and Settings\Admin\Рабочий стол\категория\DSC0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категория\DSC02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67" cy="191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1B" w:rsidRDefault="00EF6C1B">
      <w:r w:rsidRPr="00EF6C1B">
        <w:rPr>
          <w:lang w:val="en-US"/>
        </w:rPr>
        <w:drawing>
          <wp:inline distT="0" distB="0" distL="0" distR="0">
            <wp:extent cx="2881099" cy="2159056"/>
            <wp:effectExtent l="19050" t="0" r="0" b="0"/>
            <wp:docPr id="11" name="Рисунок 11" descr="C:\Documents and Settings\Admin\Рабочий стол\категория\DSC0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категория\DSC02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91" cy="2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C1B">
        <w:drawing>
          <wp:inline distT="0" distB="0" distL="0" distR="0">
            <wp:extent cx="2879899" cy="2158160"/>
            <wp:effectExtent l="19050" t="0" r="0" b="0"/>
            <wp:docPr id="12" name="Рисунок 12" descr="C:\Documents and Settings\Admin\Рабочий стол\категория\DSC0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категория\DSC02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35" cy="217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C1B" w:rsidSect="0087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F6C1B"/>
    <w:rsid w:val="0087045F"/>
    <w:rsid w:val="00E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B"/>
  </w:style>
  <w:style w:type="paragraph" w:styleId="1">
    <w:name w:val="heading 1"/>
    <w:basedOn w:val="a"/>
    <w:next w:val="a"/>
    <w:link w:val="10"/>
    <w:qFormat/>
    <w:rsid w:val="00EF6C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C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E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0632-824E-462A-92C3-5D98233F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4348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2013-06-01T11:57:00Z</dcterms:created>
  <dcterms:modified xsi:type="dcterms:W3CDTF">2013-06-01T12:03:00Z</dcterms:modified>
</cp:coreProperties>
</file>