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0F" w:rsidRDefault="00396DE1" w:rsidP="00F44B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 упражнения </w:t>
      </w: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на развитие</w:t>
      </w:r>
      <w:r w:rsidR="00F44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пространственной представлений </w:t>
      </w:r>
    </w:p>
    <w:p w:rsidR="00396DE1" w:rsidRDefault="0068180F" w:rsidP="00F44B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детей старшего дошкольного возраста</w:t>
      </w:r>
      <w:r w:rsidR="00F44B2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F44B2C" w:rsidRPr="00396DE1" w:rsidRDefault="00F44B2C" w:rsidP="00F44B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DE1" w:rsidRPr="00396DE1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Бабушкин клубок.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Верёвка связывается в кольцо. Один человек, водящий, выходит из комнаты или отворачивается. Остальные, держась двумя руками за верёвку, запутываются, образуя живой "бабушкин клубок". Водящий должен его распутать</w:t>
      </w:r>
      <w:r>
        <w:rPr>
          <w:rFonts w:ascii="Times New Roman" w:hAnsi="Times New Roman" w:cs="Times New Roman"/>
          <w:sz w:val="28"/>
          <w:szCs w:val="28"/>
        </w:rPr>
        <w:t>, чтобы снова образовался круг.</w:t>
      </w:r>
    </w:p>
    <w:p w:rsidR="00396DE1" w:rsidRPr="00396DE1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Робот.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</w:t>
      </w:r>
      <w:r w:rsidRPr="00396DE1">
        <w:rPr>
          <w:rFonts w:ascii="Times New Roman" w:hAnsi="Times New Roman" w:cs="Times New Roman"/>
          <w:sz w:val="28"/>
          <w:szCs w:val="28"/>
        </w:rPr>
        <w:t>редл</w:t>
      </w:r>
      <w:r>
        <w:rPr>
          <w:rFonts w:ascii="Times New Roman" w:hAnsi="Times New Roman" w:cs="Times New Roman"/>
          <w:sz w:val="28"/>
          <w:szCs w:val="28"/>
        </w:rPr>
        <w:t>агает</w:t>
      </w:r>
      <w:r w:rsidRPr="00396DE1">
        <w:rPr>
          <w:rFonts w:ascii="Times New Roman" w:hAnsi="Times New Roman" w:cs="Times New Roman"/>
          <w:sz w:val="28"/>
          <w:szCs w:val="28"/>
        </w:rPr>
        <w:t xml:space="preserve"> ребенку представить, что он робот с дист</w:t>
      </w:r>
      <w:r>
        <w:rPr>
          <w:rFonts w:ascii="Times New Roman" w:hAnsi="Times New Roman" w:cs="Times New Roman"/>
          <w:sz w:val="28"/>
          <w:szCs w:val="28"/>
        </w:rPr>
        <w:t xml:space="preserve">анционным управлением и подает </w:t>
      </w:r>
      <w:r w:rsidRPr="00396DE1">
        <w:rPr>
          <w:rFonts w:ascii="Times New Roman" w:hAnsi="Times New Roman" w:cs="Times New Roman"/>
          <w:sz w:val="28"/>
          <w:szCs w:val="28"/>
        </w:rPr>
        <w:t xml:space="preserve">ему команды, которые он должен выполнять четко и дословно, например: «Иди вперед, поверни вправо, подними левую руку, повернись налево». Поменяйтесь ролями, теперь вы робот, </w:t>
      </w:r>
      <w:r>
        <w:rPr>
          <w:rFonts w:ascii="Times New Roman" w:hAnsi="Times New Roman" w:cs="Times New Roman"/>
          <w:sz w:val="28"/>
          <w:szCs w:val="28"/>
        </w:rPr>
        <w:t>а ребенок пусть вами руководит.</w:t>
      </w:r>
    </w:p>
    <w:p w:rsidR="00396DE1" w:rsidRPr="00396DE1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Все на месте.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просит ребенка помочь ему навести порядок в группе, разложив </w:t>
      </w:r>
      <w:r w:rsidRPr="00396DE1">
        <w:rPr>
          <w:rFonts w:ascii="Times New Roman" w:hAnsi="Times New Roman" w:cs="Times New Roman"/>
          <w:sz w:val="28"/>
          <w:szCs w:val="28"/>
        </w:rPr>
        <w:t xml:space="preserve"> вещи на места </w:t>
      </w:r>
      <w:r>
        <w:rPr>
          <w:rFonts w:ascii="Times New Roman" w:hAnsi="Times New Roman" w:cs="Times New Roman"/>
          <w:sz w:val="28"/>
          <w:szCs w:val="28"/>
        </w:rPr>
        <w:t>(р</w:t>
      </w:r>
      <w:r w:rsidRPr="00396DE1">
        <w:rPr>
          <w:rFonts w:ascii="Times New Roman" w:hAnsi="Times New Roman" w:cs="Times New Roman"/>
          <w:sz w:val="28"/>
          <w:szCs w:val="28"/>
        </w:rPr>
        <w:t>уководите его действиями: поставь слева, положи на верхнюю полку, убери в нижний ящик и т.п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96DE1" w:rsidRPr="00396DE1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Поиски.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прячет</w:t>
      </w:r>
      <w:r w:rsidRPr="00396DE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396DE1">
        <w:rPr>
          <w:rFonts w:ascii="Times New Roman" w:hAnsi="Times New Roman" w:cs="Times New Roman"/>
          <w:sz w:val="28"/>
          <w:szCs w:val="28"/>
        </w:rPr>
        <w:t xml:space="preserve"> какую-либо игрушку или вещь, и попросите ребен</w:t>
      </w:r>
      <w:r>
        <w:rPr>
          <w:rFonts w:ascii="Times New Roman" w:hAnsi="Times New Roman" w:cs="Times New Roman"/>
          <w:sz w:val="28"/>
          <w:szCs w:val="28"/>
        </w:rPr>
        <w:t xml:space="preserve">ка найти ее, строго следуя </w:t>
      </w:r>
      <w:r w:rsidRPr="00396DE1">
        <w:rPr>
          <w:rFonts w:ascii="Times New Roman" w:hAnsi="Times New Roman" w:cs="Times New Roman"/>
          <w:sz w:val="28"/>
          <w:szCs w:val="28"/>
        </w:rPr>
        <w:t xml:space="preserve"> словесным указаниям: иди вперед, поверни направо, сделай шаг назад, посмотри внизу, под столом, на полке, выше, ниже и т.д. заранее продумайте маршрут.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В качестве варианта игру можно провести иначе: на полу разложить разноцветные стрелки в разных направлениях, а ребенок, следуя стрелкам, на каждый поворот должен говорить, куда он повернул: направо или налево.</w:t>
      </w:r>
    </w:p>
    <w:p w:rsidR="00396DE1" w:rsidRPr="00396DE1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6DE1">
        <w:rPr>
          <w:rFonts w:ascii="Times New Roman" w:hAnsi="Times New Roman" w:cs="Times New Roman"/>
          <w:b/>
          <w:sz w:val="28"/>
          <w:szCs w:val="28"/>
          <w:u w:val="single"/>
        </w:rPr>
        <w:t>Далеко и близко, высоко и низко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эту игру можно играть в группе</w:t>
      </w:r>
      <w:r w:rsidRPr="00396DE1">
        <w:rPr>
          <w:rFonts w:ascii="Times New Roman" w:hAnsi="Times New Roman" w:cs="Times New Roman"/>
          <w:sz w:val="28"/>
          <w:szCs w:val="28"/>
        </w:rPr>
        <w:t xml:space="preserve"> и на прогулке. Попросите ребенка осмотреться и рассказать, что находится вокруг него. Помогайте ему наводящими вопросами: что перед ним, что сзади, что справа, что слева, что снизу, что вверху, что близко, что далеко. Попросите его развернуться на 90, 180 градусов. Что теперь находиться </w:t>
      </w:r>
      <w:r w:rsidR="00F44B2C">
        <w:rPr>
          <w:rFonts w:ascii="Times New Roman" w:hAnsi="Times New Roman" w:cs="Times New Roman"/>
          <w:sz w:val="28"/>
          <w:szCs w:val="28"/>
        </w:rPr>
        <w:t>справа и слева, впереди и сзади.</w:t>
      </w: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«Тень».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Цель: развитие пространства тела.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406F35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  <w:r w:rsidRPr="00396DE1">
        <w:rPr>
          <w:rFonts w:ascii="Times New Roman" w:hAnsi="Times New Roman" w:cs="Times New Roman"/>
          <w:sz w:val="28"/>
          <w:szCs w:val="28"/>
        </w:rPr>
        <w:t>: Участники разбиваются на пары. Один из них будет Человеком, а другой – его Тенью. Человек делает движения, а тень их повторяет, причем особое внимание уделяется тому, чтобы Тень двигалась в том же ритме, что и Человек. Она должна догадаться о самочувствии, мыслях и целях Человека, уловить все оттенки его настроения и т.д.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«Стань по заданию».</w:t>
      </w:r>
    </w:p>
    <w:p w:rsid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Дети по очереди выполняют команды ведущего: встать слева от Сережи (стола, стула и т.д.), сзади, спереди и т.п. Команды и ведущие все время меняются. Обучается и тот, кто выполняе</w:t>
      </w:r>
      <w:r w:rsidR="00406F35">
        <w:rPr>
          <w:rFonts w:ascii="Times New Roman" w:hAnsi="Times New Roman" w:cs="Times New Roman"/>
          <w:sz w:val="28"/>
          <w:szCs w:val="28"/>
        </w:rPr>
        <w:t>т команды и тот, кто подает их.</w:t>
      </w:r>
    </w:p>
    <w:p w:rsidR="00406F35" w:rsidRPr="00396DE1" w:rsidRDefault="00406F35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Упражнение «У ребят порядок строгий…»</w:t>
      </w:r>
    </w:p>
    <w:p w:rsidR="00396DE1" w:rsidRPr="00396DE1" w:rsidRDefault="00406F35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396DE1" w:rsidRPr="007A49A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96DE1" w:rsidRPr="00396DE1">
        <w:rPr>
          <w:rFonts w:ascii="Times New Roman" w:hAnsi="Times New Roman" w:cs="Times New Roman"/>
          <w:sz w:val="28"/>
          <w:szCs w:val="28"/>
        </w:rPr>
        <w:t xml:space="preserve"> развитие умения ориентироваться в пространстве, выполнение коллективных, согласованных действий.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  <w:r w:rsidRPr="00396DE1">
        <w:rPr>
          <w:rFonts w:ascii="Times New Roman" w:hAnsi="Times New Roman" w:cs="Times New Roman"/>
          <w:sz w:val="28"/>
          <w:szCs w:val="28"/>
        </w:rPr>
        <w:t>: Дети маршируют по залу и произносят слова: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У ребят порядок строгий,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Знают все свои места,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Ну-ка, быстро повторите так,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Как покажу вам я!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После последней строчки педагог показывает, как нужно построиться: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руки перед собой округлые – в круг,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руки в стороны на уровне плеч – в шеренгу,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две вытянутые перед собой руки – в колонну.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«Холодно – Горячо; Право – Лево».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96DE1">
        <w:rPr>
          <w:rFonts w:ascii="Times New Roman" w:hAnsi="Times New Roman" w:cs="Times New Roman"/>
          <w:sz w:val="28"/>
          <w:szCs w:val="28"/>
        </w:rPr>
        <w:t>: развитие слухового восприятия, ориентировки в пространстве.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lastRenderedPageBreak/>
        <w:t>Методика проведения</w:t>
      </w:r>
      <w:r w:rsidRPr="00396DE1">
        <w:rPr>
          <w:rFonts w:ascii="Times New Roman" w:hAnsi="Times New Roman" w:cs="Times New Roman"/>
          <w:sz w:val="28"/>
          <w:szCs w:val="28"/>
        </w:rPr>
        <w:t>: Взрослый прячет условный предмет, а затем с помощью команд типа «шаг направо, два шага вперед, три налево» ведет игрока к цели, помогая ему словами «тепло», «горячо», «холодно». Если ребенок хорошо владеет ориентировкой в пространстве со слов взрослого, можно использовать план-схему.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Упражнение «Регулировщик».</w:t>
      </w:r>
    </w:p>
    <w:p w:rsidR="00396DE1" w:rsidRPr="00396DE1" w:rsidRDefault="00406F35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396DE1" w:rsidRPr="00396DE1">
        <w:rPr>
          <w:rFonts w:ascii="Times New Roman" w:hAnsi="Times New Roman" w:cs="Times New Roman"/>
          <w:sz w:val="28"/>
          <w:szCs w:val="28"/>
        </w:rPr>
        <w:t>: развитие слухового восприятия, ориентировки в пространстве, быстроты реакции.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Игровой материал</w:t>
      </w:r>
      <w:r w:rsidRPr="00396DE1">
        <w:rPr>
          <w:rFonts w:ascii="Times New Roman" w:hAnsi="Times New Roman" w:cs="Times New Roman"/>
          <w:sz w:val="28"/>
          <w:szCs w:val="28"/>
        </w:rPr>
        <w:t>: с</w:t>
      </w:r>
      <w:r w:rsidR="00406F35">
        <w:rPr>
          <w:rFonts w:ascii="Times New Roman" w:hAnsi="Times New Roman" w:cs="Times New Roman"/>
          <w:sz w:val="28"/>
          <w:szCs w:val="28"/>
        </w:rPr>
        <w:t>висток.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Методика проведе</w:t>
      </w:r>
      <w:r w:rsidRPr="00396DE1">
        <w:rPr>
          <w:rFonts w:ascii="Times New Roman" w:hAnsi="Times New Roman" w:cs="Times New Roman"/>
          <w:sz w:val="28"/>
          <w:szCs w:val="28"/>
        </w:rPr>
        <w:t>ния: Группа делится на водителей и пешеходов. Педагог: «Во всем городе сломались светофоры, и движением транспорта управляет регулировщик с помощью свистка». Звучит музыка. Пешеходы и машины начинают беспорядочно двигаться по залу. Регулировщик свистит и командует: «Всем повернуть направо, налево, стоянка». По команде «налево» или «направо» все должны сразу же выполнить поворот. По команде «стоянка» машины паркуются, а пешеходы продолжают движение.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Упражнение «Маршрутный лист».</w:t>
      </w:r>
    </w:p>
    <w:p w:rsidR="00396DE1" w:rsidRPr="00396DE1" w:rsidRDefault="00406F35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6DE1" w:rsidRPr="00396DE1">
        <w:rPr>
          <w:rFonts w:ascii="Times New Roman" w:hAnsi="Times New Roman" w:cs="Times New Roman"/>
          <w:sz w:val="28"/>
          <w:szCs w:val="28"/>
        </w:rPr>
        <w:t>развитие ориентировки в пространстве, осознанное выполнение действий, изображенных на предъявляемых схемах.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Иг</w:t>
      </w:r>
      <w:r w:rsidR="00406F35" w:rsidRPr="007A49A8">
        <w:rPr>
          <w:rFonts w:ascii="Times New Roman" w:hAnsi="Times New Roman" w:cs="Times New Roman"/>
          <w:sz w:val="28"/>
          <w:szCs w:val="28"/>
          <w:u w:val="single"/>
        </w:rPr>
        <w:t>ровой материал</w:t>
      </w:r>
      <w:r w:rsidR="00406F35">
        <w:rPr>
          <w:rFonts w:ascii="Times New Roman" w:hAnsi="Times New Roman" w:cs="Times New Roman"/>
          <w:sz w:val="28"/>
          <w:szCs w:val="28"/>
        </w:rPr>
        <w:t>: схемы движения.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Методика проведения</w:t>
      </w:r>
      <w:r w:rsidRPr="00396DE1">
        <w:rPr>
          <w:rFonts w:ascii="Times New Roman" w:hAnsi="Times New Roman" w:cs="Times New Roman"/>
          <w:sz w:val="28"/>
          <w:szCs w:val="28"/>
        </w:rPr>
        <w:t>: Предварительно дети знакомятся с вариантами схематичного изображения перестроений (движения змейкой, по кругу, улиткой, парами, тройками, в шеренгу и т.д.). Затем они схематически изображают заданное движение на ладони партнера. В результате дети выполняют перестроения с опорой на схемы.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Упражнение «Почта».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Разделить лист бумаги на 4 квадрата. </w:t>
      </w:r>
      <w:proofErr w:type="gramStart"/>
      <w:r w:rsidRPr="00396DE1">
        <w:rPr>
          <w:rFonts w:ascii="Times New Roman" w:hAnsi="Times New Roman" w:cs="Times New Roman"/>
          <w:sz w:val="28"/>
          <w:szCs w:val="28"/>
        </w:rPr>
        <w:t>Попросить ребенка нарисовать простую картинку (треугольник, кружок, цветок, рыбку и т.п.) по адресу, например:</w:t>
      </w:r>
      <w:proofErr w:type="gramEnd"/>
      <w:r w:rsidRPr="00396DE1">
        <w:rPr>
          <w:rFonts w:ascii="Times New Roman" w:hAnsi="Times New Roman" w:cs="Times New Roman"/>
          <w:sz w:val="28"/>
          <w:szCs w:val="28"/>
        </w:rPr>
        <w:t xml:space="preserve"> «Нарисуй красный кружок в левом верхнем углу нижнего правого квадрата». </w:t>
      </w:r>
      <w:r w:rsidRPr="00396DE1">
        <w:rPr>
          <w:rFonts w:ascii="Times New Roman" w:hAnsi="Times New Roman" w:cs="Times New Roman"/>
          <w:sz w:val="28"/>
          <w:szCs w:val="28"/>
        </w:rPr>
        <w:lastRenderedPageBreak/>
        <w:t xml:space="preserve">Начинать с наиболее простых адресов, заканчивая </w:t>
      </w:r>
      <w:proofErr w:type="gramStart"/>
      <w:r w:rsidRPr="00396DE1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396DE1">
        <w:rPr>
          <w:rFonts w:ascii="Times New Roman" w:hAnsi="Times New Roman" w:cs="Times New Roman"/>
          <w:sz w:val="28"/>
          <w:szCs w:val="28"/>
        </w:rPr>
        <w:t>. Если ребенок испытывает затруднения, можно начать игру в «почту» с цельного листа бумаги: «Нарисуй рыб</w:t>
      </w:r>
      <w:r w:rsidR="00406F35">
        <w:rPr>
          <w:rFonts w:ascii="Times New Roman" w:hAnsi="Times New Roman" w:cs="Times New Roman"/>
          <w:sz w:val="28"/>
          <w:szCs w:val="28"/>
        </w:rPr>
        <w:t>ку в верхнем левом углу» и т.п.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«Поиск клада».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Нарисуйте приблизительный план комнаты (с мебелью) или квартиры. На нем обозначьте место, где Вы спрятали для ребенка сюрприз. Пусть ребенок отыщет его по плану. </w:t>
      </w:r>
      <w:proofErr w:type="gramStart"/>
      <w:r w:rsidRPr="00396DE1">
        <w:rPr>
          <w:rFonts w:ascii="Times New Roman" w:hAnsi="Times New Roman" w:cs="Times New Roman"/>
          <w:sz w:val="28"/>
          <w:szCs w:val="28"/>
        </w:rPr>
        <w:t>В случае затруднения можно комментировать поисковую активность ребенка словами «горячо – холодно», а также «левее – правее», «выше – ниже» и т.п.</w:t>
      </w:r>
      <w:proofErr w:type="gramEnd"/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«Левее – правее».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Это вариант игры «Горячо – холодно». Наряду со словами «горячо – холодно» говорим «левее – правее», пока ребенок ищет спрятанный сюрприз.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в «солдатики».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В эту игру можно играть дома и на улице во время прогулки.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6DE1">
        <w:rPr>
          <w:rFonts w:ascii="Times New Roman" w:hAnsi="Times New Roman" w:cs="Times New Roman"/>
          <w:sz w:val="28"/>
          <w:szCs w:val="28"/>
        </w:rPr>
        <w:t>По приказу «командира» – взрослого «солдатик» – ребенок поворачивается налево и направо, поднимает левую (правую) руку.</w:t>
      </w:r>
      <w:proofErr w:type="gramEnd"/>
      <w:r w:rsidRPr="00396DE1">
        <w:rPr>
          <w:rFonts w:ascii="Times New Roman" w:hAnsi="Times New Roman" w:cs="Times New Roman"/>
          <w:sz w:val="28"/>
          <w:szCs w:val="28"/>
        </w:rPr>
        <w:t xml:space="preserve"> По аналогии можно играть в «робота», когда ребенок должен дотронуться до левого (правого) уха, глаза и т.п. Если ребенок испытывает затруднения при выполнении команды, ему можно помочь: например, повернуться налево вместе с ним, держа ребенка за плечи. Желательно напоминать ребенку, что правой (в общем случае) является та рука, которой он рисует или пишет.</w:t>
      </w:r>
    </w:p>
    <w:p w:rsidR="00406F35" w:rsidRDefault="00406F35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«Головоломки».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Возьмите большую картинку из журнала или цветную карту и зигзагами разрежьте ее на большие куски, чтобы сделать головоломку. (Если у вас есть время и настроение, сначала наклейте картинку на картон или на плотную бумагу, а потом уже вырезайте.) Пусть ребенок постарается как можно быстрее правильно собрать кусочки, составив первоначальное изображение. Если ребенку понравилось это занятие, то, когда он станет постарше и </w:t>
      </w:r>
      <w:r w:rsidRPr="00396DE1">
        <w:rPr>
          <w:rFonts w:ascii="Times New Roman" w:hAnsi="Times New Roman" w:cs="Times New Roman"/>
          <w:sz w:val="28"/>
          <w:szCs w:val="28"/>
        </w:rPr>
        <w:lastRenderedPageBreak/>
        <w:t xml:space="preserve">сможет управляться с большим количеством кусочков, заведите для него специальный столик, на котором </w:t>
      </w:r>
      <w:proofErr w:type="spellStart"/>
      <w:r w:rsidRPr="00396DE1">
        <w:rPr>
          <w:rFonts w:ascii="Times New Roman" w:hAnsi="Times New Roman" w:cs="Times New Roman"/>
          <w:sz w:val="28"/>
          <w:szCs w:val="28"/>
        </w:rPr>
        <w:t>недособранные</w:t>
      </w:r>
      <w:proofErr w:type="spellEnd"/>
      <w:r w:rsidRPr="00396DE1">
        <w:rPr>
          <w:rFonts w:ascii="Times New Roman" w:hAnsi="Times New Roman" w:cs="Times New Roman"/>
          <w:sz w:val="28"/>
          <w:szCs w:val="28"/>
        </w:rPr>
        <w:t xml:space="preserve"> головоломки могли бы дожидаться своего часа.</w:t>
      </w:r>
    </w:p>
    <w:p w:rsidR="007A49A8" w:rsidRPr="00396DE1" w:rsidRDefault="007A49A8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406F35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F35">
        <w:rPr>
          <w:rFonts w:ascii="Times New Roman" w:hAnsi="Times New Roman" w:cs="Times New Roman"/>
          <w:b/>
          <w:sz w:val="28"/>
          <w:szCs w:val="28"/>
          <w:u w:val="single"/>
        </w:rPr>
        <w:t>Игра «У кого длинный хвост».</w:t>
      </w:r>
    </w:p>
    <w:p w:rsid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 xml:space="preserve">Дети образуют круг. Воспитатель называет разных животных. Если у животного длинный хвост, дети должны поднять правую руку и помахать ею, если же хвоста нет или он короткий, поднимать руку не нужно. </w:t>
      </w:r>
      <w:proofErr w:type="gramStart"/>
      <w:r w:rsidRPr="00396DE1">
        <w:rPr>
          <w:rFonts w:ascii="Times New Roman" w:hAnsi="Times New Roman" w:cs="Times New Roman"/>
          <w:sz w:val="28"/>
          <w:szCs w:val="28"/>
        </w:rPr>
        <w:t>Могут быть названы такие животные: лошадь (длинный), коза (короткий), корова (длинный), лиса (длинный), заяц (короткий), овца (короткий), тигр (длинный), кот (длинный), медведь (короткий), свинья (короткий), осел (д</w:t>
      </w:r>
      <w:r w:rsidR="007A49A8">
        <w:rPr>
          <w:rFonts w:ascii="Times New Roman" w:hAnsi="Times New Roman" w:cs="Times New Roman"/>
          <w:sz w:val="28"/>
          <w:szCs w:val="28"/>
        </w:rPr>
        <w:t>линный), белка (длинный) и т.д.</w:t>
      </w:r>
      <w:proofErr w:type="gramEnd"/>
    </w:p>
    <w:p w:rsidR="007A49A8" w:rsidRPr="00396DE1" w:rsidRDefault="007A49A8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Воспитатель поднимает руку во всех случаях. Тому, кто ошибается, начисляется штрафное очко. Побеждает тот, кто за время игры набрал меньше штрафных очков.</w:t>
      </w: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«Замри».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96DE1">
        <w:rPr>
          <w:rFonts w:ascii="Times New Roman" w:hAnsi="Times New Roman" w:cs="Times New Roman"/>
          <w:sz w:val="28"/>
          <w:szCs w:val="28"/>
        </w:rPr>
        <w:t>: Развитие произвольности. Формирование обобщенных представлений о свойствах и качествах предметов, овладение действиями замещения и моделирования.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396DE1">
        <w:rPr>
          <w:rFonts w:ascii="Times New Roman" w:hAnsi="Times New Roman" w:cs="Times New Roman"/>
          <w:sz w:val="28"/>
          <w:szCs w:val="28"/>
        </w:rPr>
        <w:t>: Карты – образцы (20 х 30 см) со схематическим изображением человека, в какой либо позе: руки подняты вверх, правая нога в сторону и т.д.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396DE1">
        <w:rPr>
          <w:rFonts w:ascii="Times New Roman" w:hAnsi="Times New Roman" w:cs="Times New Roman"/>
          <w:sz w:val="28"/>
          <w:szCs w:val="28"/>
        </w:rPr>
        <w:t>: Детям демонстрируется картинка, и они принимают ту позу, которая нарисована.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«Справа – Слева».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96DE1">
        <w:rPr>
          <w:rFonts w:ascii="Times New Roman" w:hAnsi="Times New Roman" w:cs="Times New Roman"/>
          <w:sz w:val="28"/>
          <w:szCs w:val="28"/>
        </w:rPr>
        <w:t>: Развитие ориентировки в пространстве, способности к наглядному моделированию, развитие внимания.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396DE1">
        <w:rPr>
          <w:rFonts w:ascii="Times New Roman" w:hAnsi="Times New Roman" w:cs="Times New Roman"/>
          <w:sz w:val="28"/>
          <w:szCs w:val="28"/>
        </w:rPr>
        <w:t>: Мяч.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396DE1">
        <w:rPr>
          <w:rFonts w:ascii="Times New Roman" w:hAnsi="Times New Roman" w:cs="Times New Roman"/>
          <w:sz w:val="28"/>
          <w:szCs w:val="28"/>
        </w:rPr>
        <w:t>: С детьми обсуждается, что такое справа, слева, впереди, сзади.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lastRenderedPageBreak/>
        <w:t xml:space="preserve">Бросая мяч, ведущий называет предмет, находящийся в комнате. </w:t>
      </w:r>
      <w:proofErr w:type="gramStart"/>
      <w:r w:rsidRPr="00396DE1">
        <w:rPr>
          <w:rFonts w:ascii="Times New Roman" w:hAnsi="Times New Roman" w:cs="Times New Roman"/>
          <w:sz w:val="28"/>
          <w:szCs w:val="28"/>
        </w:rPr>
        <w:t>Ребенок, поймавший мяч, говорит, как этот предмет расположен в пространстве, относительно него (шкаф – справа, стол – слева).</w:t>
      </w:r>
      <w:proofErr w:type="gramEnd"/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Ведущий бросает мяч и говорит: «Справа», а дети называют те предметы, которые находятся справа.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«План местности».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96DE1">
        <w:rPr>
          <w:rFonts w:ascii="Times New Roman" w:hAnsi="Times New Roman" w:cs="Times New Roman"/>
          <w:sz w:val="28"/>
          <w:szCs w:val="28"/>
        </w:rPr>
        <w:t>: Развитие навыков совместной деятельности.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396DE1">
        <w:rPr>
          <w:rFonts w:ascii="Times New Roman" w:hAnsi="Times New Roman" w:cs="Times New Roman"/>
          <w:sz w:val="28"/>
          <w:szCs w:val="28"/>
        </w:rPr>
        <w:t>: картонное игровое поле набор карточек с нарисованным планом местности игрушечные домики, деревья, мосты, река, озеро.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Проведение</w:t>
      </w:r>
      <w:r w:rsidRPr="00396DE1">
        <w:rPr>
          <w:rFonts w:ascii="Times New Roman" w:hAnsi="Times New Roman" w:cs="Times New Roman"/>
          <w:sz w:val="28"/>
          <w:szCs w:val="28"/>
        </w:rPr>
        <w:t>: Дети разбиваются на команды и выбирают любую карточку с планом и располагают игрушки в соответствии с этим планом.</w:t>
      </w:r>
    </w:p>
    <w:p w:rsid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7A49A8" w:rsidRPr="00396DE1" w:rsidRDefault="007A49A8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«Нарисуй узор» – графические диктанты.</w:t>
      </w:r>
    </w:p>
    <w:p w:rsidR="00396DE1" w:rsidRPr="00396DE1" w:rsidRDefault="007A49A8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6DE1" w:rsidRPr="00396DE1">
        <w:rPr>
          <w:rFonts w:ascii="Times New Roman" w:hAnsi="Times New Roman" w:cs="Times New Roman"/>
          <w:sz w:val="28"/>
          <w:szCs w:val="28"/>
        </w:rPr>
        <w:t>Это упражнение развивает произвольность и устойчивость внимания. Вып</w:t>
      </w:r>
      <w:r>
        <w:rPr>
          <w:rFonts w:ascii="Times New Roman" w:hAnsi="Times New Roman" w:cs="Times New Roman"/>
          <w:sz w:val="28"/>
          <w:szCs w:val="28"/>
        </w:rPr>
        <w:t>олняется на листках в клеточку.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Продиктуйте ребенку начало повторяющегося элемента узора. Ребенок должен его нарисовать под диктовку, не отрывая карандаша от бумаги</w:t>
      </w:r>
      <w:r w:rsidR="007A49A8">
        <w:rPr>
          <w:rFonts w:ascii="Times New Roman" w:hAnsi="Times New Roman" w:cs="Times New Roman"/>
          <w:sz w:val="28"/>
          <w:szCs w:val="28"/>
        </w:rPr>
        <w:t>, и продолжить до конца строки.</w:t>
      </w:r>
    </w:p>
    <w:p w:rsidR="007A49A8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Например: одна клетка вниз – одна клетка вправо – одна клетка вверх – одна клетка вправо – одна клетка вниз – одна клетка вправо – одна клетка вверх. (Как разновидность – нарисовать под диктовку фигуру и рас</w:t>
      </w:r>
      <w:r w:rsidR="007A49A8">
        <w:rPr>
          <w:rFonts w:ascii="Times New Roman" w:hAnsi="Times New Roman" w:cs="Times New Roman"/>
          <w:sz w:val="28"/>
          <w:szCs w:val="28"/>
        </w:rPr>
        <w:t>красить).</w:t>
      </w:r>
    </w:p>
    <w:p w:rsidR="007A49A8" w:rsidRDefault="007A49A8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«Догадайся, что на рисунке».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396DE1">
        <w:rPr>
          <w:rFonts w:ascii="Times New Roman" w:hAnsi="Times New Roman" w:cs="Times New Roman"/>
          <w:sz w:val="28"/>
          <w:szCs w:val="28"/>
        </w:rPr>
        <w:t>: развитие пространственных представлений и воображения; освоение сенсорных эталонов (геометрических форм) и соответствующих понятий.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396DE1">
        <w:rPr>
          <w:rFonts w:ascii="Times New Roman" w:hAnsi="Times New Roman" w:cs="Times New Roman"/>
          <w:sz w:val="28"/>
          <w:szCs w:val="28"/>
        </w:rPr>
        <w:t>: специальных материалов не требуется.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lastRenderedPageBreak/>
        <w:t>Процедура проведения</w:t>
      </w:r>
      <w:r w:rsidRPr="00396DE1">
        <w:rPr>
          <w:rFonts w:ascii="Times New Roman" w:hAnsi="Times New Roman" w:cs="Times New Roman"/>
          <w:sz w:val="28"/>
          <w:szCs w:val="28"/>
        </w:rPr>
        <w:t>: Ведущий описывает детям рисунок (какое-либо простое изображение) следующим образом: Я сейчас расскажу вам о том, что нарисовал художник, а вы постарайтесь догадаться, что это.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1. «Художник нарисовал большой квадрат, внутри него – квадрат поменьше, который поделил двумя линиями крест-накрест на четыре части. К большому квадрату сверху пририсовал треугольник острием вверх. Что это?»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2. «Художник нарисовал овал, вокруг этого овала он нарисовал несколько овалов длиннее, чем первый. От овала, который в центре, провел длинную черту вниз, от этой линии вправо и влево провел по одной короткой линии и пририсовал к ним небольшие треугольники с двумя закругленными углами и одним острым. Острый конец треугольников находится дальше от длинной линии, чем их закругленные углы. Что нарисовал художник?»</w:t>
      </w:r>
    </w:p>
    <w:p w:rsidR="00396DE1" w:rsidRPr="00396DE1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396DE1">
        <w:rPr>
          <w:rFonts w:ascii="Times New Roman" w:hAnsi="Times New Roman" w:cs="Times New Roman"/>
          <w:sz w:val="28"/>
          <w:szCs w:val="28"/>
        </w:rPr>
        <w:t>Таким образом, ведущий предлагает участникам 3-4 описания простых рисунков. Если дети легко справляются с заданием, можно предложить им самостоятельно загадать изображение любого предмета и описать его остальным, с тем чтобы другие участники догадались, о каком предмете идет речь.</w:t>
      </w:r>
    </w:p>
    <w:p w:rsidR="007A49A8" w:rsidRPr="007A49A8" w:rsidRDefault="007A49A8" w:rsidP="00396DE1">
      <w:pPr>
        <w:rPr>
          <w:rFonts w:ascii="Times New Roman" w:hAnsi="Times New Roman" w:cs="Times New Roman"/>
          <w:sz w:val="28"/>
          <w:szCs w:val="28"/>
        </w:rPr>
      </w:pPr>
    </w:p>
    <w:p w:rsidR="00396DE1" w:rsidRPr="007A49A8" w:rsidRDefault="00396DE1" w:rsidP="00396D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49A8">
        <w:rPr>
          <w:rFonts w:ascii="Times New Roman" w:hAnsi="Times New Roman" w:cs="Times New Roman"/>
          <w:b/>
          <w:sz w:val="28"/>
          <w:szCs w:val="28"/>
          <w:u w:val="single"/>
        </w:rPr>
        <w:t>Упражнение «Найди похожий предмет».</w:t>
      </w:r>
    </w:p>
    <w:p w:rsidR="00396DE1" w:rsidRPr="007A49A8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A49A8">
        <w:rPr>
          <w:rFonts w:ascii="Times New Roman" w:hAnsi="Times New Roman" w:cs="Times New Roman"/>
          <w:sz w:val="28"/>
          <w:szCs w:val="28"/>
        </w:rPr>
        <w:t>: развитие пространственных представлений и воображения; освоение сенсорных эталонов (геометрических форм) и соответствующих понятий.</w:t>
      </w:r>
    </w:p>
    <w:p w:rsidR="00396DE1" w:rsidRPr="007A49A8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Материалы</w:t>
      </w:r>
      <w:r w:rsidRPr="007A49A8">
        <w:rPr>
          <w:rFonts w:ascii="Times New Roman" w:hAnsi="Times New Roman" w:cs="Times New Roman"/>
          <w:sz w:val="28"/>
          <w:szCs w:val="28"/>
        </w:rPr>
        <w:t>: специальных материалов не требуется.</w:t>
      </w:r>
    </w:p>
    <w:p w:rsidR="00396DE1" w:rsidRPr="007A49A8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  <w:u w:val="single"/>
        </w:rPr>
        <w:t>Процедура проведения</w:t>
      </w:r>
      <w:r w:rsidRPr="007A49A8">
        <w:rPr>
          <w:rFonts w:ascii="Times New Roman" w:hAnsi="Times New Roman" w:cs="Times New Roman"/>
          <w:sz w:val="28"/>
          <w:szCs w:val="28"/>
        </w:rPr>
        <w:t>: Инструкция ведущего: «Сейчас я буду называть разные геометрические фигуры, а вы должны подумать и назвать как можно больше реальных предметов, похожих на эту фигуру. Например: какие вещи похожи на треугольник?» Чтобы стимулировать мышление и воображение учащихся, ведущему нужно задавать стимулирующие вопросы: «А что еще похоже на треугольник?» – добиваясь, чтобы дети вышли за рамки стандартных ответов, и поощрять ответы оригинальные.</w:t>
      </w:r>
    </w:p>
    <w:p w:rsidR="00396DE1" w:rsidRPr="007A49A8" w:rsidRDefault="00396DE1" w:rsidP="00396DE1">
      <w:pPr>
        <w:rPr>
          <w:rFonts w:ascii="Times New Roman" w:hAnsi="Times New Roman" w:cs="Times New Roman"/>
          <w:sz w:val="28"/>
          <w:szCs w:val="28"/>
        </w:rPr>
      </w:pPr>
      <w:r w:rsidRPr="007A49A8">
        <w:rPr>
          <w:rFonts w:ascii="Times New Roman" w:hAnsi="Times New Roman" w:cs="Times New Roman"/>
          <w:sz w:val="28"/>
          <w:szCs w:val="28"/>
        </w:rPr>
        <w:t>Например, «крыша дома» – ответ стандартный, традиционный. «Морковка», «шляпка гриба», «ухо овчарки», «клюв птицы», «зонт» – ответы менее традиционные, результат мысленного поиска в более широком пространстве, выходящем за рамки повседневного опыта городских детей.</w:t>
      </w:r>
    </w:p>
    <w:p w:rsidR="00396DE1" w:rsidRDefault="00396DE1" w:rsidP="00396DE1"/>
    <w:p w:rsidR="00396DE1" w:rsidRDefault="00396DE1" w:rsidP="00396DE1"/>
    <w:p w:rsidR="007A49A8" w:rsidRDefault="007A49A8" w:rsidP="00396DE1"/>
    <w:sectPr w:rsidR="007A4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E1"/>
    <w:rsid w:val="00396DE1"/>
    <w:rsid w:val="00406F35"/>
    <w:rsid w:val="0068180F"/>
    <w:rsid w:val="00785377"/>
    <w:rsid w:val="007A49A8"/>
    <w:rsid w:val="00F4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97A3-6B39-4B69-98FC-8895E3FAC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2013-04-20T12:06:00Z</dcterms:created>
  <dcterms:modified xsi:type="dcterms:W3CDTF">2013-04-20T13:29:00Z</dcterms:modified>
</cp:coreProperties>
</file>