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39" w:rsidRPr="00787939" w:rsidRDefault="00787939" w:rsidP="00787939">
      <w:pPr>
        <w:shd w:val="clear" w:color="auto" w:fill="FFFFFF"/>
        <w:spacing w:before="240" w:after="180" w:line="240" w:lineRule="auto"/>
        <w:ind w:left="387"/>
        <w:outlineLvl w:val="1"/>
        <w:rPr>
          <w:rFonts w:ascii="Arial" w:eastAsia="Times New Roman" w:hAnsi="Arial" w:cs="Arial"/>
          <w:color w:val="5D3A8D"/>
          <w:sz w:val="34"/>
          <w:szCs w:val="34"/>
          <w:lang w:eastAsia="ru-RU"/>
        </w:rPr>
      </w:pPr>
      <w:r w:rsidRPr="00787939">
        <w:rPr>
          <w:rFonts w:ascii="Arial" w:eastAsia="Times New Roman" w:hAnsi="Arial" w:cs="Arial"/>
          <w:color w:val="5D3A8D"/>
          <w:sz w:val="34"/>
          <w:szCs w:val="34"/>
          <w:lang w:eastAsia="ru-RU"/>
        </w:rPr>
        <w:t>Чтобы лучше говорить – нужно с пальцами дружить!</w:t>
      </w:r>
    </w:p>
    <w:p w:rsidR="000D7CBC" w:rsidRDefault="00787939">
      <w:pPr>
        <w:rPr>
          <w:rFonts w:ascii="Verdana" w:hAnsi="Verdana"/>
          <w:color w:val="000000"/>
          <w:sz w:val="26"/>
          <w:szCs w:val="26"/>
          <w:shd w:val="clear" w:color="auto" w:fill="FFFFFF"/>
        </w:rPr>
      </w:pPr>
      <w:r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Известно, что кисть руки по наличию </w:t>
      </w:r>
      <w:proofErr w:type="spellStart"/>
      <w:r>
        <w:rPr>
          <w:rFonts w:ascii="Verdana" w:hAnsi="Verdana"/>
          <w:color w:val="000000"/>
          <w:sz w:val="26"/>
          <w:szCs w:val="26"/>
          <w:shd w:val="clear" w:color="auto" w:fill="FFFFFF"/>
        </w:rPr>
        <w:t>акупунктурных</w:t>
      </w:r>
      <w:proofErr w:type="spellEnd"/>
      <w:r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зон не уступает уху и стопе, поэтому развивая мелкую моторику пальцев рук, мы тем самым развиваем интеллект и речь ребёнка. Существует огромное количество пальчиковых игр, направленных на развитие пальчиков, которые помогут </w:t>
      </w:r>
      <w:proofErr w:type="gramStart"/>
      <w:r>
        <w:rPr>
          <w:rFonts w:ascii="Verdana" w:hAnsi="Verdana"/>
          <w:color w:val="000000"/>
          <w:sz w:val="26"/>
          <w:szCs w:val="26"/>
          <w:shd w:val="clear" w:color="auto" w:fill="FFFFFF"/>
        </w:rPr>
        <w:t>избежать</w:t>
      </w:r>
      <w:proofErr w:type="gramEnd"/>
      <w:r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многие неприятные моменты в будущей школьной жизни вашего малыша. Заниматься этими играми с ребёнком можно с самого раннего детства.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Игры с пальчиками развивают мышление ребенка, стимулируют развитие речи, творческие способности, фантазию малыша. Простые движения помогают убрать напряжение не только с самих рук, но и расслабить мышцы всего тела. Они способны улучшить произношение многих звуков, чем лучше работают пальцы и вся кисть, тем лучше ребенок говорит.</w:t>
      </w:r>
    </w:p>
    <w:tbl>
      <w:tblPr>
        <w:tblW w:w="7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0"/>
        <w:gridCol w:w="3750"/>
      </w:tblGrid>
      <w:tr w:rsidR="00787939" w:rsidRPr="00787939" w:rsidTr="00787939">
        <w:trPr>
          <w:tblCellSpacing w:w="0" w:type="dxa"/>
          <w:jc w:val="center"/>
        </w:trPr>
        <w:tc>
          <w:tcPr>
            <w:tcW w:w="2500" w:type="pct"/>
            <w:shd w:val="clear" w:color="auto" w:fill="FFFFFF"/>
            <w:hideMark/>
          </w:tcPr>
          <w:p w:rsidR="00787939" w:rsidRPr="00787939" w:rsidRDefault="00787939" w:rsidP="00787939">
            <w:pPr>
              <w:pStyle w:val="a4"/>
              <w:rPr>
                <w:rFonts w:ascii="Verdana" w:hAnsi="Verdana" w:cs="Times New Roman"/>
                <w:lang w:eastAsia="ru-RU"/>
              </w:rPr>
            </w:pPr>
            <w:r w:rsidRPr="00787939">
              <w:rPr>
                <w:rFonts w:ascii="Verdana" w:hAnsi="Verdana" w:cs="Times New Roman"/>
                <w:lang w:eastAsia="ru-RU"/>
              </w:rPr>
              <w:t>Большой пальчик хочет спать, </w:t>
            </w:r>
          </w:p>
        </w:tc>
        <w:tc>
          <w:tcPr>
            <w:tcW w:w="2500" w:type="pct"/>
            <w:shd w:val="clear" w:color="auto" w:fill="FFFFFF"/>
            <w:hideMark/>
          </w:tcPr>
          <w:p w:rsidR="00787939" w:rsidRPr="00787939" w:rsidRDefault="00787939" w:rsidP="00787939">
            <w:pPr>
              <w:pStyle w:val="a4"/>
              <w:rPr>
                <w:rFonts w:ascii="Verdana" w:hAnsi="Verdana" w:cs="Times New Roman"/>
                <w:lang w:eastAsia="ru-RU"/>
              </w:rPr>
            </w:pPr>
            <w:r w:rsidRPr="00787939">
              <w:rPr>
                <w:rFonts w:ascii="Verdana" w:hAnsi="Verdana" w:cs="Times New Roman"/>
                <w:i/>
                <w:iCs/>
                <w:lang w:eastAsia="ru-RU"/>
              </w:rPr>
              <w:t>Выполняем пальчиковую гимнастику сначала с одной ручкой, а потом с другой. Пальчики разжаты, зажимаем в кулачок большой пальчик.</w:t>
            </w:r>
          </w:p>
        </w:tc>
      </w:tr>
      <w:tr w:rsidR="00787939" w:rsidRPr="00787939" w:rsidTr="007879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pStyle w:val="a4"/>
              <w:rPr>
                <w:rFonts w:ascii="Verdana" w:hAnsi="Verdana" w:cs="Times New Roman"/>
                <w:lang w:eastAsia="ru-RU"/>
              </w:rPr>
            </w:pPr>
            <w:r w:rsidRPr="00787939">
              <w:rPr>
                <w:rFonts w:ascii="Verdana" w:hAnsi="Verdana" w:cs="Times New Roman"/>
                <w:lang w:eastAsia="ru-RU"/>
              </w:rPr>
              <w:t>Указательный - играть,</w:t>
            </w:r>
          </w:p>
        </w:tc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pStyle w:val="a4"/>
              <w:rPr>
                <w:rFonts w:ascii="Verdana" w:hAnsi="Verdana" w:cs="Times New Roman"/>
                <w:lang w:eastAsia="ru-RU"/>
              </w:rPr>
            </w:pPr>
            <w:r w:rsidRPr="00787939">
              <w:rPr>
                <w:rFonts w:ascii="Verdana" w:hAnsi="Verdana" w:cs="Times New Roman"/>
                <w:lang w:eastAsia="ru-RU"/>
              </w:rPr>
              <w:t>З</w:t>
            </w:r>
            <w:r w:rsidRPr="00787939">
              <w:rPr>
                <w:rFonts w:ascii="Verdana" w:hAnsi="Verdana" w:cs="Times New Roman"/>
                <w:i/>
                <w:iCs/>
                <w:lang w:eastAsia="ru-RU"/>
              </w:rPr>
              <w:t>ажимаем в кулачок указательный пальчик.</w:t>
            </w:r>
          </w:p>
        </w:tc>
      </w:tr>
      <w:tr w:rsidR="00787939" w:rsidRPr="00787939" w:rsidTr="007879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pStyle w:val="a4"/>
              <w:rPr>
                <w:rFonts w:ascii="Verdana" w:hAnsi="Verdana" w:cs="Times New Roman"/>
                <w:lang w:eastAsia="ru-RU"/>
              </w:rPr>
            </w:pPr>
            <w:r w:rsidRPr="00787939">
              <w:rPr>
                <w:rFonts w:ascii="Verdana" w:hAnsi="Verdana" w:cs="Times New Roman"/>
                <w:lang w:eastAsia="ru-RU"/>
              </w:rPr>
              <w:t>Средний пальчик задремал, </w:t>
            </w:r>
          </w:p>
        </w:tc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pStyle w:val="a4"/>
              <w:rPr>
                <w:rFonts w:ascii="Verdana" w:hAnsi="Verdana" w:cs="Times New Roman"/>
                <w:lang w:eastAsia="ru-RU"/>
              </w:rPr>
            </w:pPr>
            <w:r w:rsidRPr="00787939">
              <w:rPr>
                <w:rFonts w:ascii="Verdana" w:hAnsi="Verdana" w:cs="Times New Roman"/>
                <w:i/>
                <w:iCs/>
                <w:lang w:eastAsia="ru-RU"/>
              </w:rPr>
              <w:t>Зажимаем в кулачок средний пальчик.</w:t>
            </w:r>
          </w:p>
        </w:tc>
      </w:tr>
      <w:tr w:rsidR="00787939" w:rsidRPr="00787939" w:rsidTr="007879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pStyle w:val="a4"/>
              <w:rPr>
                <w:rFonts w:ascii="Verdana" w:hAnsi="Verdana" w:cs="Times New Roman"/>
                <w:lang w:eastAsia="ru-RU"/>
              </w:rPr>
            </w:pPr>
            <w:r w:rsidRPr="00787939">
              <w:rPr>
                <w:rFonts w:ascii="Verdana" w:hAnsi="Verdana" w:cs="Times New Roman"/>
                <w:lang w:eastAsia="ru-RU"/>
              </w:rPr>
              <w:t>Безымянный уж устал. </w:t>
            </w:r>
          </w:p>
        </w:tc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pStyle w:val="a4"/>
              <w:rPr>
                <w:rFonts w:ascii="Verdana" w:hAnsi="Verdana" w:cs="Times New Roman"/>
                <w:lang w:eastAsia="ru-RU"/>
              </w:rPr>
            </w:pPr>
            <w:r w:rsidRPr="00787939">
              <w:rPr>
                <w:rFonts w:ascii="Verdana" w:hAnsi="Verdana" w:cs="Times New Roman"/>
                <w:i/>
                <w:iCs/>
                <w:lang w:eastAsia="ru-RU"/>
              </w:rPr>
              <w:t>Зажимаем в кулачок безымянный пальчик.</w:t>
            </w:r>
          </w:p>
        </w:tc>
      </w:tr>
      <w:tr w:rsidR="00787939" w:rsidRPr="00787939" w:rsidTr="007879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pStyle w:val="a4"/>
              <w:rPr>
                <w:rFonts w:ascii="Verdana" w:hAnsi="Verdana" w:cs="Times New Roman"/>
                <w:lang w:eastAsia="ru-RU"/>
              </w:rPr>
            </w:pPr>
            <w:r w:rsidRPr="00787939">
              <w:rPr>
                <w:rFonts w:ascii="Verdana" w:hAnsi="Verdana" w:cs="Times New Roman"/>
                <w:lang w:eastAsia="ru-RU"/>
              </w:rPr>
              <w:t>Мизинчик всем кричит - "Ура!"</w:t>
            </w:r>
          </w:p>
        </w:tc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pStyle w:val="a4"/>
              <w:rPr>
                <w:rFonts w:ascii="Verdana" w:hAnsi="Verdana" w:cs="Times New Roman"/>
                <w:lang w:eastAsia="ru-RU"/>
              </w:rPr>
            </w:pPr>
            <w:r w:rsidRPr="00787939">
              <w:rPr>
                <w:rFonts w:ascii="Verdana" w:hAnsi="Verdana" w:cs="Times New Roman"/>
                <w:i/>
                <w:iCs/>
                <w:lang w:eastAsia="ru-RU"/>
              </w:rPr>
              <w:t>Зажимаем в кулачок мизинчик.</w:t>
            </w:r>
          </w:p>
        </w:tc>
      </w:tr>
      <w:tr w:rsidR="00787939" w:rsidRPr="00787939" w:rsidTr="007879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pStyle w:val="a4"/>
              <w:rPr>
                <w:rFonts w:ascii="Verdana" w:hAnsi="Verdana" w:cs="Times New Roman"/>
                <w:lang w:eastAsia="ru-RU"/>
              </w:rPr>
            </w:pPr>
            <w:r w:rsidRPr="00787939">
              <w:rPr>
                <w:rFonts w:ascii="Verdana" w:hAnsi="Verdana" w:cs="Times New Roman"/>
                <w:lang w:eastAsia="ru-RU"/>
              </w:rPr>
              <w:t>В детский сад идти пора!    </w:t>
            </w:r>
          </w:p>
        </w:tc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pStyle w:val="a4"/>
              <w:rPr>
                <w:rFonts w:ascii="Verdana" w:hAnsi="Verdana" w:cs="Times New Roman"/>
                <w:lang w:eastAsia="ru-RU"/>
              </w:rPr>
            </w:pPr>
            <w:r w:rsidRPr="00787939">
              <w:rPr>
                <w:rFonts w:ascii="Verdana" w:hAnsi="Verdana" w:cs="Times New Roman"/>
                <w:i/>
                <w:iCs/>
                <w:lang w:eastAsia="ru-RU"/>
              </w:rPr>
              <w:t>Сжимаем и разжимаем кулачок.</w:t>
            </w:r>
          </w:p>
        </w:tc>
      </w:tr>
    </w:tbl>
    <w:p w:rsidR="00787939" w:rsidRDefault="00787939" w:rsidP="00787939">
      <w:pPr>
        <w:tabs>
          <w:tab w:val="left" w:pos="2420"/>
        </w:tabs>
      </w:pPr>
      <w:r>
        <w:rPr>
          <w:noProof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margin-left:182.95pt;margin-top:.35pt;width:30pt;height:25pt;z-index:251659264;mso-position-horizontal-relative:text;mso-position-vertical-relative:text"/>
        </w:pict>
      </w:r>
      <w:r>
        <w:rPr>
          <w:noProof/>
          <w:lang w:eastAsia="ru-RU"/>
        </w:rPr>
        <w:pict>
          <v:shape id="_x0000_s1028" type="#_x0000_t12" style="position:absolute;margin-left:272.95pt;margin-top:.35pt;width:30pt;height:25pt;z-index:251660288;mso-position-horizontal-relative:text;mso-position-vertical-relative:text"/>
        </w:pict>
      </w:r>
      <w:r>
        <w:rPr>
          <w:noProof/>
          <w:lang w:eastAsia="ru-RU"/>
        </w:rPr>
        <w:pict>
          <v:shape id="_x0000_s1026" type="#_x0000_t12" style="position:absolute;margin-left:73.95pt;margin-top:.35pt;width:30pt;height:25pt;z-index:251658240;mso-position-horizontal-relative:text;mso-position-vertical-relative:text"/>
        </w:pict>
      </w:r>
      <w:r>
        <w:tab/>
        <w:t xml:space="preserve">     </w:t>
      </w:r>
    </w:p>
    <w:tbl>
      <w:tblPr>
        <w:tblW w:w="7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53"/>
        <w:gridCol w:w="4147"/>
      </w:tblGrid>
      <w:tr w:rsidR="00787939" w:rsidRPr="00787939" w:rsidTr="00787939">
        <w:trPr>
          <w:tblCellSpacing w:w="0" w:type="dxa"/>
          <w:jc w:val="center"/>
        </w:trPr>
        <w:tc>
          <w:tcPr>
            <w:tcW w:w="3750" w:type="dxa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t>Ивану-большаку - дрова рубить,</w:t>
            </w:r>
          </w:p>
        </w:tc>
        <w:tc>
          <w:tcPr>
            <w:tcW w:w="3750" w:type="dxa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i/>
                <w:iCs/>
                <w:color w:val="0E4949"/>
                <w:lang w:eastAsia="ru-RU"/>
              </w:rPr>
              <w:t>Берём правой рукой большой пальчик и слегка его потряхиваем.</w:t>
            </w:r>
          </w:p>
        </w:tc>
      </w:tr>
      <w:tr w:rsidR="00787939" w:rsidRPr="00787939" w:rsidTr="007879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t>Ваське-указке - воду носить,</w:t>
            </w:r>
          </w:p>
        </w:tc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i/>
                <w:iCs/>
                <w:color w:val="0E4949"/>
                <w:lang w:eastAsia="ru-RU"/>
              </w:rPr>
              <w:t>Слегка потряхиваем указательный пальчик</w:t>
            </w:r>
          </w:p>
        </w:tc>
      </w:tr>
      <w:tr w:rsidR="00787939" w:rsidRPr="00787939" w:rsidTr="007879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t>Мишке-среднему - печку топить,</w:t>
            </w:r>
          </w:p>
        </w:tc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i/>
                <w:iCs/>
                <w:color w:val="0E4949"/>
                <w:lang w:eastAsia="ru-RU"/>
              </w:rPr>
              <w:t>Слегка потряхиваем средний пальчик</w:t>
            </w:r>
          </w:p>
        </w:tc>
      </w:tr>
      <w:tr w:rsidR="00787939" w:rsidRPr="00787939" w:rsidTr="007879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t>Гришке-сиротке - кашу варить, </w:t>
            </w:r>
          </w:p>
        </w:tc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i/>
                <w:iCs/>
                <w:color w:val="0E4949"/>
                <w:lang w:eastAsia="ru-RU"/>
              </w:rPr>
              <w:t>Потряхиваем безымянный пальчик</w:t>
            </w:r>
          </w:p>
        </w:tc>
      </w:tr>
      <w:tr w:rsidR="00787939" w:rsidRPr="00787939" w:rsidTr="007879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t>А крошке-Тимошке - песенки петь.</w:t>
            </w:r>
          </w:p>
        </w:tc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i/>
                <w:iCs/>
                <w:color w:val="0E4949"/>
                <w:lang w:eastAsia="ru-RU"/>
              </w:rPr>
              <w:t>Слегка потряхиваем мизинчик</w:t>
            </w:r>
          </w:p>
        </w:tc>
      </w:tr>
      <w:tr w:rsidR="00787939" w:rsidRPr="00787939" w:rsidTr="007879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t>Песни петь и плясать,</w:t>
            </w: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br/>
              <w:t>Родных братьев потешать! </w:t>
            </w: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br/>
              <w:t>(Русская народная) </w:t>
            </w:r>
          </w:p>
        </w:tc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i/>
                <w:iCs/>
                <w:color w:val="0E4949"/>
                <w:lang w:eastAsia="ru-RU"/>
              </w:rPr>
              <w:t>Хлопаем в ладоши</w:t>
            </w:r>
          </w:p>
        </w:tc>
      </w:tr>
    </w:tbl>
    <w:p w:rsidR="00787939" w:rsidRDefault="00787939" w:rsidP="00787939">
      <w:pPr>
        <w:tabs>
          <w:tab w:val="right" w:pos="9355"/>
        </w:tabs>
      </w:pPr>
      <w:r>
        <w:rPr>
          <w:noProof/>
          <w:lang w:eastAsia="ru-RU"/>
        </w:rPr>
        <w:lastRenderedPageBreak/>
        <w:pict>
          <v:shape id="_x0000_s1031" type="#_x0000_t12" style="position:absolute;margin-left:342.95pt;margin-top:6.2pt;width:30pt;height:25pt;z-index:251663360;mso-position-horizontal-relative:text;mso-position-vertical-relative:text"/>
        </w:pict>
      </w:r>
      <w:r>
        <w:rPr>
          <w:noProof/>
          <w:lang w:eastAsia="ru-RU"/>
        </w:rPr>
        <w:pict>
          <v:shape id="_x0000_s1030" type="#_x0000_t12" style="position:absolute;margin-left:169.95pt;margin-top:6.2pt;width:30pt;height:25pt;z-index:251662336;mso-position-horizontal-relative:text;mso-position-vertical-relative:text"/>
        </w:pict>
      </w:r>
      <w:r>
        <w:rPr>
          <w:noProof/>
          <w:lang w:eastAsia="ru-RU"/>
        </w:rPr>
        <w:pict>
          <v:shape id="_x0000_s1029" type="#_x0000_t12" style="position:absolute;margin-left:12.95pt;margin-top:6.2pt;width:30pt;height:25pt;z-index:251661312;mso-position-horizontal-relative:text;mso-position-vertical-relative:text"/>
        </w:pict>
      </w:r>
      <w:r>
        <w:tab/>
      </w:r>
    </w:p>
    <w:p w:rsidR="00787939" w:rsidRDefault="00787939" w:rsidP="00787939">
      <w:pPr>
        <w:tabs>
          <w:tab w:val="right" w:pos="9355"/>
        </w:tabs>
      </w:pPr>
    </w:p>
    <w:tbl>
      <w:tblPr>
        <w:tblW w:w="7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31"/>
        <w:gridCol w:w="4369"/>
      </w:tblGrid>
      <w:tr w:rsidR="00787939" w:rsidRPr="00787939" w:rsidTr="00787939">
        <w:trPr>
          <w:tblCellSpacing w:w="0" w:type="dxa"/>
          <w:jc w:val="center"/>
        </w:trPr>
        <w:tc>
          <w:tcPr>
            <w:tcW w:w="3750" w:type="dxa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t>Раз, два, три, четыре, пять!</w:t>
            </w:r>
          </w:p>
        </w:tc>
        <w:tc>
          <w:tcPr>
            <w:tcW w:w="3750" w:type="dxa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i/>
                <w:iCs/>
                <w:color w:val="0E4949"/>
                <w:lang w:eastAsia="ru-RU"/>
              </w:rPr>
              <w:t>Ударяем кулак о кулак</w:t>
            </w:r>
          </w:p>
        </w:tc>
      </w:tr>
      <w:tr w:rsidR="00787939" w:rsidRPr="00787939" w:rsidTr="007879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t>Вышли пальчики гулять!</w:t>
            </w:r>
          </w:p>
        </w:tc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i/>
                <w:iCs/>
                <w:color w:val="0E4949"/>
                <w:lang w:eastAsia="ru-RU"/>
              </w:rPr>
              <w:t>Сжимаем и разжимаем кулачки</w:t>
            </w:r>
          </w:p>
        </w:tc>
      </w:tr>
      <w:tr w:rsidR="00787939" w:rsidRPr="00787939" w:rsidTr="007879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t>Этот пальчик - гриб нашел,</w:t>
            </w:r>
          </w:p>
        </w:tc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i/>
                <w:iCs/>
                <w:color w:val="0E4949"/>
                <w:lang w:eastAsia="ru-RU"/>
              </w:rPr>
              <w:t>Сгибаем и разгибаем большой пальчик</w:t>
            </w:r>
          </w:p>
        </w:tc>
      </w:tr>
      <w:tr w:rsidR="00787939" w:rsidRPr="00787939" w:rsidTr="007879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t>Этот пальчик - чистит стол,</w:t>
            </w:r>
          </w:p>
        </w:tc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i/>
                <w:iCs/>
                <w:color w:val="0E4949"/>
                <w:lang w:eastAsia="ru-RU"/>
              </w:rPr>
              <w:t>Сгибаем и разгибаем указательный пальчик</w:t>
            </w:r>
          </w:p>
        </w:tc>
      </w:tr>
      <w:tr w:rsidR="00787939" w:rsidRPr="00787939" w:rsidTr="007879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t>Этот - резал,</w:t>
            </w:r>
          </w:p>
        </w:tc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i/>
                <w:iCs/>
                <w:color w:val="0E4949"/>
                <w:lang w:eastAsia="ru-RU"/>
              </w:rPr>
              <w:t>Сгибаем и разгибаем средний пальчик</w:t>
            </w:r>
          </w:p>
        </w:tc>
      </w:tr>
      <w:tr w:rsidR="00787939" w:rsidRPr="00787939" w:rsidTr="007879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t>Этот - ел. </w:t>
            </w:r>
          </w:p>
        </w:tc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i/>
                <w:iCs/>
                <w:color w:val="0E4949"/>
                <w:lang w:eastAsia="ru-RU"/>
              </w:rPr>
              <w:t>Сгибаем и разгибаем безымянный пальчик</w:t>
            </w:r>
          </w:p>
        </w:tc>
      </w:tr>
      <w:tr w:rsidR="00787939" w:rsidRPr="00787939" w:rsidTr="007879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t>Ну, а этот лишь глядел!</w:t>
            </w:r>
          </w:p>
        </w:tc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i/>
                <w:iCs/>
                <w:color w:val="0E4949"/>
                <w:lang w:eastAsia="ru-RU"/>
              </w:rPr>
              <w:t>Сгибаем и разгибаем мизинчик</w:t>
            </w:r>
          </w:p>
        </w:tc>
      </w:tr>
    </w:tbl>
    <w:p w:rsidR="00787939" w:rsidRDefault="00787939" w:rsidP="00787939">
      <w:pPr>
        <w:tabs>
          <w:tab w:val="right" w:pos="9355"/>
        </w:tabs>
      </w:pPr>
      <w:r>
        <w:rPr>
          <w:noProof/>
          <w:lang w:eastAsia="ru-RU"/>
        </w:rPr>
        <w:pict>
          <v:shape id="_x0000_s1033" type="#_x0000_t12" style="position:absolute;margin-left:355.95pt;margin-top:10.9pt;width:30pt;height:25pt;z-index:251665408;mso-position-horizontal-relative:text;mso-position-vertical-relative:text"/>
        </w:pict>
      </w:r>
      <w:r>
        <w:rPr>
          <w:noProof/>
          <w:lang w:eastAsia="ru-RU"/>
        </w:rPr>
        <w:pict>
          <v:shape id="_x0000_s1034" type="#_x0000_t12" style="position:absolute;margin-left:199.95pt;margin-top:18.9pt;width:30pt;height:25pt;z-index:251666432;mso-position-horizontal-relative:text;mso-position-vertical-relative:text"/>
        </w:pict>
      </w:r>
      <w:r>
        <w:rPr>
          <w:noProof/>
          <w:lang w:eastAsia="ru-RU"/>
        </w:rPr>
        <w:pict>
          <v:shape id="_x0000_s1032" type="#_x0000_t12" style="position:absolute;margin-left:34.95pt;margin-top:18.9pt;width:30pt;height:25pt;z-index:251664384;mso-position-horizontal-relative:text;mso-position-vertical-relative:text"/>
        </w:pict>
      </w:r>
    </w:p>
    <w:p w:rsidR="00787939" w:rsidRDefault="00787939" w:rsidP="00787939">
      <w:pPr>
        <w:tabs>
          <w:tab w:val="left" w:pos="8180"/>
        </w:tabs>
      </w:pPr>
      <w:r>
        <w:tab/>
      </w:r>
    </w:p>
    <w:p w:rsidR="00787939" w:rsidRDefault="00787939" w:rsidP="00787939">
      <w:pPr>
        <w:tabs>
          <w:tab w:val="left" w:pos="8180"/>
        </w:tabs>
      </w:pPr>
    </w:p>
    <w:tbl>
      <w:tblPr>
        <w:tblW w:w="7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6"/>
        <w:gridCol w:w="5094"/>
      </w:tblGrid>
      <w:tr w:rsidR="00787939" w:rsidRPr="00787939" w:rsidTr="00787939">
        <w:trPr>
          <w:tblCellSpacing w:w="0" w:type="dxa"/>
          <w:jc w:val="center"/>
        </w:trPr>
        <w:tc>
          <w:tcPr>
            <w:tcW w:w="2678" w:type="dxa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t>Дружно пальцы встали в ряд</w:t>
            </w:r>
          </w:p>
        </w:tc>
        <w:tc>
          <w:tcPr>
            <w:tcW w:w="4822" w:type="dxa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i/>
                <w:iCs/>
                <w:color w:val="0E4949"/>
                <w:lang w:eastAsia="ru-RU"/>
              </w:rPr>
              <w:t>Показываем ладони пальчиками вверх</w:t>
            </w:r>
          </w:p>
        </w:tc>
      </w:tr>
      <w:tr w:rsidR="00787939" w:rsidRPr="00787939" w:rsidTr="007879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t>Десять крепеньких ребят.</w:t>
            </w:r>
          </w:p>
        </w:tc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i/>
                <w:iCs/>
                <w:color w:val="0E4949"/>
                <w:lang w:eastAsia="ru-RU"/>
              </w:rPr>
              <w:t>Сжимаем и разжимаем кулачки</w:t>
            </w: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t>.</w:t>
            </w:r>
          </w:p>
        </w:tc>
      </w:tr>
      <w:tr w:rsidR="00787939" w:rsidRPr="00787939" w:rsidTr="007879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t>Эти два – всему указки</w:t>
            </w:r>
            <w:proofErr w:type="gramStart"/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t> </w:t>
            </w: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br/>
              <w:t>В</w:t>
            </w:r>
            <w:proofErr w:type="gramEnd"/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t>се покажут без подсказки.</w:t>
            </w:r>
          </w:p>
        </w:tc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i/>
                <w:iCs/>
                <w:color w:val="0E4949"/>
                <w:lang w:eastAsia="ru-RU"/>
              </w:rPr>
              <w:t>Показываем указательные пальчики.</w:t>
            </w:r>
          </w:p>
        </w:tc>
      </w:tr>
      <w:tr w:rsidR="00787939" w:rsidRPr="00787939" w:rsidTr="007879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t>Эти – два середнячка</w:t>
            </w:r>
            <w:proofErr w:type="gramStart"/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t> </w:t>
            </w: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br/>
              <w:t>Д</w:t>
            </w:r>
            <w:proofErr w:type="gramEnd"/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t>ва здоровых бодрячка.</w:t>
            </w:r>
          </w:p>
        </w:tc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i/>
                <w:iCs/>
                <w:color w:val="0E4949"/>
                <w:lang w:eastAsia="ru-RU"/>
              </w:rPr>
              <w:t>Показываем средние пальчики.</w:t>
            </w:r>
          </w:p>
        </w:tc>
      </w:tr>
      <w:tr w:rsidR="00787939" w:rsidRPr="00787939" w:rsidTr="007879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t>Ну, а эти безымянны </w:t>
            </w: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br/>
              <w:t>Молчуны, всегда упрямы.</w:t>
            </w:r>
          </w:p>
        </w:tc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i/>
                <w:iCs/>
                <w:color w:val="0E4949"/>
                <w:lang w:eastAsia="ru-RU"/>
              </w:rPr>
              <w:t>Показываем безымянные пальчики.</w:t>
            </w:r>
          </w:p>
        </w:tc>
      </w:tr>
      <w:tr w:rsidR="00787939" w:rsidRPr="00787939" w:rsidTr="007879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t>Два мизинца-коротышки </w:t>
            </w: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br/>
              <w:t>Непоседы и плутишки.</w:t>
            </w:r>
          </w:p>
        </w:tc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i/>
                <w:iCs/>
                <w:color w:val="0E4949"/>
                <w:lang w:eastAsia="ru-RU"/>
              </w:rPr>
              <w:t>Показываем мизинчики.</w:t>
            </w:r>
          </w:p>
        </w:tc>
      </w:tr>
      <w:tr w:rsidR="00787939" w:rsidRPr="00787939" w:rsidTr="007879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t>Пальцы главные средь них</w:t>
            </w:r>
            <w:proofErr w:type="gramStart"/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t> </w:t>
            </w: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br/>
              <w:t>Д</w:t>
            </w:r>
            <w:proofErr w:type="gramEnd"/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t>ва больших и удалых</w:t>
            </w:r>
          </w:p>
          <w:p w:rsidR="00787939" w:rsidRDefault="00D63885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40" type="#_x0000_t12" style="position:absolute;margin-left:-17.4pt;margin-top:11.85pt;width:30pt;height:25pt;z-index:251672576"/>
              </w:pict>
            </w:r>
          </w:p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87939" w:rsidRPr="00787939" w:rsidRDefault="00D63885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8" type="#_x0000_t12" style="position:absolute;margin-left:195.3pt;margin-top:62.2pt;width:30pt;height:25pt;z-index:251670528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shape id="_x0000_s1039" type="#_x0000_t12" style="position:absolute;margin-left:39.3pt;margin-top:70.35pt;width:30pt;height:25pt;z-index:251671552;mso-position-horizontal-relative:text;mso-position-vertical-relative:text"/>
              </w:pict>
            </w:r>
            <w:r w:rsidR="00787939" w:rsidRPr="00787939">
              <w:rPr>
                <w:rFonts w:ascii="Verdana" w:eastAsia="Times New Roman" w:hAnsi="Verdana" w:cs="Times New Roman"/>
                <w:i/>
                <w:iCs/>
                <w:color w:val="0E4949"/>
                <w:lang w:eastAsia="ru-RU"/>
              </w:rPr>
              <w:t>Показываем большие пальчики, а остальные сжимаем в кулачки.</w:t>
            </w:r>
          </w:p>
        </w:tc>
      </w:tr>
      <w:tr w:rsidR="00787939" w:rsidRPr="00787939" w:rsidTr="007879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lastRenderedPageBreak/>
              <w:t>Один, два, три, четыре, пять, </w:t>
            </w:r>
          </w:p>
        </w:tc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i/>
                <w:iCs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i/>
                <w:iCs/>
                <w:color w:val="0E4949"/>
                <w:lang w:eastAsia="ru-RU"/>
              </w:rPr>
              <w:t>Последовательно загибаем пальчики в кулачки, начиная с большого пальца.</w:t>
            </w:r>
          </w:p>
        </w:tc>
      </w:tr>
      <w:tr w:rsidR="00787939" w:rsidRPr="00787939" w:rsidTr="007879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t>Будем пальчики считать! </w:t>
            </w:r>
          </w:p>
        </w:tc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i/>
                <w:iCs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i/>
                <w:iCs/>
                <w:color w:val="0E4949"/>
                <w:lang w:eastAsia="ru-RU"/>
              </w:rPr>
              <w:t>Последовательно разгибаем пальчики, начиная с мизинца.</w:t>
            </w:r>
          </w:p>
        </w:tc>
      </w:tr>
      <w:tr w:rsidR="00787939" w:rsidRPr="00787939" w:rsidTr="007879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t>Крепкие, дружные,</w:t>
            </w: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br/>
              <w:t>Все такие нужные.</w:t>
            </w:r>
          </w:p>
        </w:tc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i/>
                <w:iCs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i/>
                <w:iCs/>
                <w:color w:val="0E4949"/>
                <w:lang w:eastAsia="ru-RU"/>
              </w:rPr>
              <w:t>Сжимаем и разжимаем кулачки.</w:t>
            </w:r>
          </w:p>
        </w:tc>
      </w:tr>
      <w:tr w:rsidR="00787939" w:rsidRPr="00787939" w:rsidTr="007879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t>На другой руке опять:</w:t>
            </w:r>
          </w:p>
        </w:tc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i/>
                <w:iCs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i/>
                <w:iCs/>
                <w:color w:val="0E4949"/>
                <w:lang w:eastAsia="ru-RU"/>
              </w:rPr>
              <w:t>Последовательно загибаем пальчики в кулачки, начиная с большого пальца.</w:t>
            </w:r>
          </w:p>
        </w:tc>
      </w:tr>
      <w:tr w:rsidR="00787939" w:rsidRPr="00787939" w:rsidTr="007879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t>Один, два, три, четыре, пять! </w:t>
            </w:r>
          </w:p>
        </w:tc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i/>
                <w:iCs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i/>
                <w:iCs/>
                <w:color w:val="0E4949"/>
                <w:lang w:eastAsia="ru-RU"/>
              </w:rPr>
              <w:t>Соединяем безымянные пальцы рук.</w:t>
            </w:r>
          </w:p>
        </w:tc>
      </w:tr>
      <w:tr w:rsidR="00787939" w:rsidRPr="00787939" w:rsidTr="007879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t>Пальчики быстрые,</w:t>
            </w:r>
            <w:r w:rsidRPr="00787939">
              <w:rPr>
                <w:rFonts w:ascii="Verdana" w:eastAsia="Times New Roman" w:hAnsi="Verdana" w:cs="Times New Roman"/>
                <w:color w:val="0E4949"/>
                <w:lang w:eastAsia="ru-RU"/>
              </w:rPr>
              <w:br/>
              <w:t>Хотя не очень… чистые.</w:t>
            </w:r>
          </w:p>
        </w:tc>
        <w:tc>
          <w:tcPr>
            <w:tcW w:w="0" w:type="auto"/>
            <w:shd w:val="clear" w:color="auto" w:fill="FFFFFF"/>
            <w:hideMark/>
          </w:tcPr>
          <w:p w:rsidR="00787939" w:rsidRPr="00787939" w:rsidRDefault="00787939" w:rsidP="00787939">
            <w:pPr>
              <w:spacing w:after="100" w:line="240" w:lineRule="auto"/>
              <w:ind w:right="100"/>
              <w:rPr>
                <w:rFonts w:ascii="Verdana" w:eastAsia="Times New Roman" w:hAnsi="Verdana" w:cs="Times New Roman"/>
                <w:i/>
                <w:iCs/>
                <w:color w:val="0E4949"/>
                <w:lang w:eastAsia="ru-RU"/>
              </w:rPr>
            </w:pPr>
            <w:r w:rsidRPr="00787939">
              <w:rPr>
                <w:rFonts w:ascii="Verdana" w:eastAsia="Times New Roman" w:hAnsi="Verdana" w:cs="Times New Roman"/>
                <w:i/>
                <w:iCs/>
                <w:color w:val="0E4949"/>
                <w:lang w:eastAsia="ru-RU"/>
              </w:rPr>
              <w:t>Соединяем мизинцы.</w:t>
            </w:r>
          </w:p>
        </w:tc>
      </w:tr>
    </w:tbl>
    <w:p w:rsidR="00787939" w:rsidRDefault="00787939" w:rsidP="00787939">
      <w:pPr>
        <w:tabs>
          <w:tab w:val="left" w:pos="8180"/>
        </w:tabs>
      </w:pPr>
      <w:r>
        <w:rPr>
          <w:noProof/>
          <w:lang w:eastAsia="ru-RU"/>
        </w:rPr>
        <w:pict>
          <v:shape id="_x0000_s1035" type="#_x0000_t12" style="position:absolute;margin-left:342.95pt;margin-top:14.15pt;width:30pt;height:25pt;z-index:251667456;mso-position-horizontal-relative:text;mso-position-vertical-relative:text"/>
        </w:pict>
      </w:r>
      <w:r>
        <w:rPr>
          <w:noProof/>
          <w:lang w:eastAsia="ru-RU"/>
        </w:rPr>
        <w:pict>
          <v:shape id="_x0000_s1036" type="#_x0000_t12" style="position:absolute;margin-left:167.95pt;margin-top:14.15pt;width:30pt;height:25pt;z-index:251668480;mso-position-horizontal-relative:text;mso-position-vertical-relative:text"/>
        </w:pict>
      </w:r>
      <w:r>
        <w:rPr>
          <w:noProof/>
          <w:lang w:eastAsia="ru-RU"/>
        </w:rPr>
        <w:pict>
          <v:shape id="_x0000_s1037" type="#_x0000_t12" style="position:absolute;margin-left:6.95pt;margin-top:14.15pt;width:30pt;height:25pt;z-index:251669504;mso-position-horizontal-relative:text;mso-position-vertical-relative:text"/>
        </w:pict>
      </w:r>
    </w:p>
    <w:p w:rsidR="00787939" w:rsidRDefault="00787939" w:rsidP="00787939">
      <w:pPr>
        <w:tabs>
          <w:tab w:val="left" w:pos="8180"/>
        </w:tabs>
      </w:pPr>
      <w:r>
        <w:tab/>
      </w:r>
    </w:p>
    <w:p w:rsidR="00787939" w:rsidRPr="00787939" w:rsidRDefault="00787939" w:rsidP="00787939">
      <w:pPr>
        <w:tabs>
          <w:tab w:val="left" w:pos="8180"/>
        </w:tabs>
      </w:pPr>
    </w:p>
    <w:sectPr w:rsidR="00787939" w:rsidRPr="00787939" w:rsidSect="000D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87939"/>
    <w:rsid w:val="000D7CBC"/>
    <w:rsid w:val="00787939"/>
    <w:rsid w:val="00D6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BC"/>
  </w:style>
  <w:style w:type="paragraph" w:styleId="2">
    <w:name w:val="heading 2"/>
    <w:basedOn w:val="a"/>
    <w:link w:val="20"/>
    <w:uiPriority w:val="9"/>
    <w:qFormat/>
    <w:rsid w:val="007879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1">
    <w:name w:val="txt1"/>
    <w:basedOn w:val="a"/>
    <w:rsid w:val="0078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7939"/>
  </w:style>
  <w:style w:type="character" w:styleId="a3">
    <w:name w:val="Emphasis"/>
    <w:basedOn w:val="a0"/>
    <w:uiPriority w:val="20"/>
    <w:qFormat/>
    <w:rsid w:val="00787939"/>
    <w:rPr>
      <w:i/>
      <w:iCs/>
    </w:rPr>
  </w:style>
  <w:style w:type="paragraph" w:styleId="a4">
    <w:name w:val="No Spacing"/>
    <w:uiPriority w:val="1"/>
    <w:qFormat/>
    <w:rsid w:val="0078793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879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3</cp:revision>
  <dcterms:created xsi:type="dcterms:W3CDTF">2014-02-01T21:09:00Z</dcterms:created>
  <dcterms:modified xsi:type="dcterms:W3CDTF">2014-02-01T21:20:00Z</dcterms:modified>
</cp:coreProperties>
</file>