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B2" w:rsidRPr="00583532" w:rsidRDefault="00D631CA" w:rsidP="00AC06F3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83532">
        <w:rPr>
          <w:rFonts w:ascii="Times New Roman" w:hAnsi="Times New Roman" w:cs="Times New Roman"/>
          <w:b/>
          <w:i/>
          <w:color w:val="C00000"/>
          <w:sz w:val="36"/>
          <w:szCs w:val="36"/>
        </w:rPr>
        <w:t>Возрастные особенности  развития детей  дошкольного возраста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31CA" w:rsidTr="00D631CA">
        <w:tc>
          <w:tcPr>
            <w:tcW w:w="4785" w:type="dxa"/>
          </w:tcPr>
          <w:p w:rsidR="00D631CA" w:rsidRPr="00AC06F3" w:rsidRDefault="00D631CA" w:rsidP="00D631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4786" w:type="dxa"/>
          </w:tcPr>
          <w:p w:rsidR="00D631CA" w:rsidRPr="00AC06F3" w:rsidRDefault="00D631CA" w:rsidP="00D631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Возрастная группа 2 – 3 года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Наглядно-действенное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Словосочетаниями, понимает глаголы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Произвольность познавательных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процессов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Внимание и память непроизвольные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Физиологическая чувствительность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Высокая чувствительность к физическому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дискомфорту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Объект  познания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Непосредственно-окружающие предметы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 xml:space="preserve"> их внутреннее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br/>
              <w:t>устройство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Способ  познания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Манипулирование предметами, их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разбирание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Условия успешности</w:t>
            </w:r>
          </w:p>
        </w:tc>
        <w:tc>
          <w:tcPr>
            <w:tcW w:w="4786" w:type="dxa"/>
          </w:tcPr>
          <w:p w:rsidR="00D631CA" w:rsidRPr="00AC06F3" w:rsidRDefault="00D63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Разнообразие развивающей среды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Форма общения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Ситуативно-личностные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сверстниками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Мало интересен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взрослыми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Источник защиты, ласки, помощи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Наличие конфликтов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Со взрослыми (Я сам)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Эмоции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Сильной модальности, резкие переходы</w:t>
            </w:r>
          </w:p>
        </w:tc>
      </w:tr>
      <w:tr w:rsidR="00D631CA" w:rsidRPr="00AC06F3" w:rsidTr="00D631CA">
        <w:tc>
          <w:tcPr>
            <w:tcW w:w="4785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</w:tc>
        <w:tc>
          <w:tcPr>
            <w:tcW w:w="4786" w:type="dxa"/>
          </w:tcPr>
          <w:p w:rsidR="00D631CA" w:rsidRPr="00AC06F3" w:rsidRDefault="00AC0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Предметно-манипулятивная игра (рядом)</w:t>
            </w:r>
          </w:p>
        </w:tc>
      </w:tr>
    </w:tbl>
    <w:p w:rsidR="00D631CA" w:rsidRDefault="00D631CA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06F3" w:rsidTr="00E666A2">
        <w:tc>
          <w:tcPr>
            <w:tcW w:w="4785" w:type="dxa"/>
          </w:tcPr>
          <w:p w:rsidR="00AC06F3" w:rsidRPr="00AC06F3" w:rsidRDefault="00AC06F3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 xml:space="preserve">Возрастная группа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4 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Наглядно-образное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формирования связной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речи, начинает понимать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прилагательные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Произвольность познавательных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процессов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Внимание и память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непроизвольные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Физиологическая чувствительность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Высока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>я чувствительность к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дискомфорту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Объект  познания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Непосредственно-окружающие предметы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 xml:space="preserve"> их свойства и 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br/>
              <w:t>назначение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Способ  познания</w:t>
            </w:r>
          </w:p>
        </w:tc>
        <w:tc>
          <w:tcPr>
            <w:tcW w:w="4786" w:type="dxa"/>
          </w:tcPr>
          <w:p w:rsidR="00AC06F3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Экспериментирование,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конструирование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Условия успешности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Раз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>вивающая среда и партнёрские отношения со взрослыми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Форма общения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Ситуативно-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>деловое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сверстниками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Мало интересен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взрослыми</w:t>
            </w:r>
          </w:p>
        </w:tc>
        <w:tc>
          <w:tcPr>
            <w:tcW w:w="4786" w:type="dxa"/>
          </w:tcPr>
          <w:p w:rsidR="00AC06F3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 способов деятельности,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партнёр по игре и творчеству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Наличие конфликтов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 xml:space="preserve">Со взрослыми 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 xml:space="preserve">как продолжение 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(Я сам)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Эмоции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Силь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>ной модальности, резкие переключения</w:t>
            </w:r>
          </w:p>
        </w:tc>
      </w:tr>
      <w:tr w:rsidR="00AC06F3" w:rsidRPr="00AC06F3" w:rsidTr="00E666A2">
        <w:tc>
          <w:tcPr>
            <w:tcW w:w="4785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</w:tc>
        <w:tc>
          <w:tcPr>
            <w:tcW w:w="4786" w:type="dxa"/>
          </w:tcPr>
          <w:p w:rsidR="00AC06F3" w:rsidRPr="00AC06F3" w:rsidRDefault="00AC06F3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9028A9">
              <w:rPr>
                <w:rFonts w:ascii="Times New Roman" w:hAnsi="Times New Roman" w:cs="Times New Roman"/>
                <w:sz w:val="32"/>
                <w:szCs w:val="32"/>
              </w:rPr>
              <w:t>артнёрская со взрослыми, индивидуальная с игрушками, игровое действие.</w:t>
            </w:r>
          </w:p>
        </w:tc>
      </w:tr>
    </w:tbl>
    <w:p w:rsidR="00AC06F3" w:rsidRDefault="00AC06F3" w:rsidP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 w:rsidP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 w:rsidP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28A9" w:rsidTr="00E666A2">
        <w:tc>
          <w:tcPr>
            <w:tcW w:w="4785" w:type="dxa"/>
          </w:tcPr>
          <w:p w:rsidR="009028A9" w:rsidRPr="00AC06F3" w:rsidRDefault="009028A9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Показатели</w:t>
            </w:r>
          </w:p>
        </w:tc>
        <w:tc>
          <w:tcPr>
            <w:tcW w:w="4786" w:type="dxa"/>
          </w:tcPr>
          <w:p w:rsidR="009028A9" w:rsidRPr="00AC06F3" w:rsidRDefault="009028A9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4-5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4786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Наглядно-образное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</w:p>
        </w:tc>
        <w:tc>
          <w:tcPr>
            <w:tcW w:w="4786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Окончание формирования</w:t>
            </w:r>
            <w:r w:rsidR="00740C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0C5C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активной речи, учится излагать </w:t>
            </w:r>
            <w:r w:rsidR="00740C5C">
              <w:rPr>
                <w:rFonts w:ascii="Times New Roman" w:hAnsi="Times New Roman" w:cs="Times New Roman"/>
                <w:sz w:val="32"/>
                <w:szCs w:val="32"/>
              </w:rPr>
              <w:br/>
              <w:t>мысли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Произвольность познавательных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процессов</w:t>
            </w:r>
          </w:p>
        </w:tc>
        <w:tc>
          <w:tcPr>
            <w:tcW w:w="4786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Внимание и память непроизвольные</w:t>
            </w:r>
            <w:r w:rsidR="00740C5C">
              <w:rPr>
                <w:rFonts w:ascii="Times New Roman" w:hAnsi="Times New Roman" w:cs="Times New Roman"/>
                <w:sz w:val="32"/>
                <w:szCs w:val="32"/>
              </w:rPr>
              <w:t>, начинает развиваться произвольное запоминание в игре.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Физиологическая чувствительность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Уменьшение чувствительность к </w:t>
            </w:r>
            <w:r w:rsidR="009028A9"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дискомфорту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Объект  познания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Предметы и явления непосредственно невоспринимаемые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Способ  познания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Рассказы взрослого, экспериментирование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Условия успешности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Кругозор взрослого и хорошо развитая речь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Форма общения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Внеситуативно -деловое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сверстниками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Интересен как партнёр в сюжетной игре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взрослыми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 информации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Наличие конфликтов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Отсутствуют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Эмоции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Более ровные, стараются контролировать</w:t>
            </w:r>
          </w:p>
        </w:tc>
      </w:tr>
      <w:tr w:rsidR="009028A9" w:rsidRPr="00AC06F3" w:rsidTr="00E666A2">
        <w:tc>
          <w:tcPr>
            <w:tcW w:w="4785" w:type="dxa"/>
          </w:tcPr>
          <w:p w:rsidR="009028A9" w:rsidRPr="00AC06F3" w:rsidRDefault="009028A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</w:tc>
        <w:tc>
          <w:tcPr>
            <w:tcW w:w="4786" w:type="dxa"/>
          </w:tcPr>
          <w:p w:rsidR="009028A9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Коллективная со сверстниками, ролевой диалог, игровая ситуация</w:t>
            </w:r>
          </w:p>
        </w:tc>
      </w:tr>
    </w:tbl>
    <w:p w:rsidR="009028A9" w:rsidRDefault="009028A9" w:rsidP="009028A9">
      <w:pPr>
        <w:rPr>
          <w:rFonts w:ascii="Times New Roman" w:hAnsi="Times New Roman" w:cs="Times New Roman"/>
          <w:sz w:val="28"/>
          <w:szCs w:val="28"/>
        </w:rPr>
      </w:pPr>
    </w:p>
    <w:p w:rsidR="009028A9" w:rsidRDefault="009028A9" w:rsidP="009028A9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0C5C" w:rsidTr="00E666A2">
        <w:tc>
          <w:tcPr>
            <w:tcW w:w="4785" w:type="dxa"/>
          </w:tcPr>
          <w:p w:rsidR="00740C5C" w:rsidRPr="00AC06F3" w:rsidRDefault="00740C5C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Показатели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5-6 лет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Наглядно-образное, начало формирования образно схематического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планирующей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функции речи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Произвольность познавательных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процессов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целенаправленного запоминания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Физиологическая чувствительность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Уменьшение чувствительность к 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дискомфорту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Объект  познания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Предметы и явления непосредственно невоспринимаемые</w:t>
            </w:r>
            <w:r w:rsidR="00237D38">
              <w:rPr>
                <w:rFonts w:ascii="Times New Roman" w:hAnsi="Times New Roman" w:cs="Times New Roman"/>
                <w:sz w:val="32"/>
                <w:szCs w:val="32"/>
              </w:rPr>
              <w:t>, нравственные нормы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Способ  познания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Общение со взрослыми, сверстником, самостоятельная деятельность, экспериментирование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Условия успешности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Собственный широкий кругозор, хорошо развитая речь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Форма общения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Внеситуативно </w:t>
            </w:r>
            <w:r w:rsidR="00237D3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деловое</w:t>
            </w:r>
            <w:r w:rsidR="00237D38">
              <w:rPr>
                <w:rFonts w:ascii="Times New Roman" w:hAnsi="Times New Roman" w:cs="Times New Roman"/>
                <w:sz w:val="32"/>
                <w:szCs w:val="32"/>
              </w:rPr>
              <w:t xml:space="preserve"> + внеситуативно-личностное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сверстниками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Углубление интереса как к партнёру по играм, предпочтения в общении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взрослыми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 информации</w:t>
            </w:r>
            <w:r w:rsidR="00237D38">
              <w:rPr>
                <w:rFonts w:ascii="Times New Roman" w:hAnsi="Times New Roman" w:cs="Times New Roman"/>
                <w:sz w:val="32"/>
                <w:szCs w:val="32"/>
              </w:rPr>
              <w:t>, собеседник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Наличие конфликтов</w:t>
            </w:r>
          </w:p>
        </w:tc>
        <w:tc>
          <w:tcPr>
            <w:tcW w:w="4786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Отсутствуют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Эмоции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Преобладание ровного оптимистичного настроения</w:t>
            </w:r>
          </w:p>
        </w:tc>
      </w:tr>
      <w:tr w:rsidR="00740C5C" w:rsidRPr="00AC06F3" w:rsidTr="00E666A2">
        <w:tc>
          <w:tcPr>
            <w:tcW w:w="4785" w:type="dxa"/>
          </w:tcPr>
          <w:p w:rsidR="00740C5C" w:rsidRPr="00AC06F3" w:rsidRDefault="00740C5C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</w:tc>
        <w:tc>
          <w:tcPr>
            <w:tcW w:w="4786" w:type="dxa"/>
          </w:tcPr>
          <w:p w:rsidR="00740C5C" w:rsidRPr="00AC06F3" w:rsidRDefault="00237D38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Усложнени</w:t>
            </w:r>
            <w:r w:rsidR="005261F9">
              <w:rPr>
                <w:rFonts w:ascii="Times New Roman" w:hAnsi="Times New Roman" w:cs="Times New Roman"/>
                <w:sz w:val="32"/>
                <w:szCs w:val="32"/>
              </w:rPr>
              <w:t>е игровых замыслов, длительные игровые объединения</w:t>
            </w:r>
          </w:p>
        </w:tc>
      </w:tr>
    </w:tbl>
    <w:p w:rsidR="00740C5C" w:rsidRDefault="00740C5C" w:rsidP="00740C5C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740C5C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740C5C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740C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61F9" w:rsidTr="00E666A2">
        <w:tc>
          <w:tcPr>
            <w:tcW w:w="4785" w:type="dxa"/>
          </w:tcPr>
          <w:p w:rsidR="005261F9" w:rsidRPr="00AC06F3" w:rsidRDefault="005261F9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Показатели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5-6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логического, развиваются на основе наглядно образного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внутренней речи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Произвольность познавательных</w:t>
            </w:r>
            <w:r w:rsidRPr="00AC06F3">
              <w:rPr>
                <w:rFonts w:ascii="Times New Roman" w:hAnsi="Times New Roman" w:cs="Times New Roman"/>
                <w:sz w:val="32"/>
                <w:szCs w:val="32"/>
              </w:rPr>
              <w:br/>
              <w:t>процессов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формирования произвольности как умения прилагать усилия и концентрировать процесс усвоения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Физиологическая чувствительность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Индивидуально, у большинства низкая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Объект  познания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Причинно-следственные связи между предметами и явлениями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Способ  познания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деятельность, познавательное общение со взрослыми и сверстниками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Условия успешности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Кругозор взрослого и хорошо развитая речь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Форма общения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Внеситуативно -личностное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сверстниками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Собеседник, партнёр по деятельности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Отношения со взрослыми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 эмоциональной поддержки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Наличие конфликтов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7-ми годам кризис, смена социальной роли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Эмоции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высших чувств</w:t>
            </w:r>
          </w:p>
        </w:tc>
      </w:tr>
      <w:tr w:rsidR="005261F9" w:rsidRPr="00AC06F3" w:rsidTr="00E666A2">
        <w:tc>
          <w:tcPr>
            <w:tcW w:w="4785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06F3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</w:tc>
        <w:tc>
          <w:tcPr>
            <w:tcW w:w="4786" w:type="dxa"/>
          </w:tcPr>
          <w:p w:rsidR="005261F9" w:rsidRPr="00AC06F3" w:rsidRDefault="005261F9" w:rsidP="00E666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Длительные игровые объединения, умение согласовывать своё поведение в соответствии с ролью</w:t>
            </w:r>
          </w:p>
        </w:tc>
      </w:tr>
    </w:tbl>
    <w:p w:rsidR="005261F9" w:rsidRDefault="005261F9" w:rsidP="005261F9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5261F9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5261F9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5261F9">
      <w:pPr>
        <w:rPr>
          <w:rFonts w:ascii="Times New Roman" w:hAnsi="Times New Roman" w:cs="Times New Roman"/>
          <w:sz w:val="28"/>
          <w:szCs w:val="28"/>
        </w:rPr>
      </w:pPr>
    </w:p>
    <w:p w:rsidR="005261F9" w:rsidRDefault="005261F9" w:rsidP="00740C5C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740C5C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740C5C">
      <w:pPr>
        <w:rPr>
          <w:rFonts w:ascii="Times New Roman" w:hAnsi="Times New Roman" w:cs="Times New Roman"/>
          <w:sz w:val="28"/>
          <w:szCs w:val="28"/>
        </w:rPr>
      </w:pPr>
    </w:p>
    <w:p w:rsidR="00740C5C" w:rsidRDefault="00740C5C" w:rsidP="009028A9">
      <w:pPr>
        <w:rPr>
          <w:rFonts w:ascii="Times New Roman" w:hAnsi="Times New Roman" w:cs="Times New Roman"/>
          <w:sz w:val="28"/>
          <w:szCs w:val="28"/>
        </w:rPr>
      </w:pPr>
    </w:p>
    <w:p w:rsidR="009028A9" w:rsidRDefault="009028A9" w:rsidP="009028A9">
      <w:pPr>
        <w:rPr>
          <w:rFonts w:ascii="Times New Roman" w:hAnsi="Times New Roman" w:cs="Times New Roman"/>
          <w:sz w:val="28"/>
          <w:szCs w:val="28"/>
        </w:rPr>
      </w:pPr>
    </w:p>
    <w:p w:rsidR="00AC06F3" w:rsidRDefault="00AC06F3">
      <w:pPr>
        <w:rPr>
          <w:rFonts w:ascii="Times New Roman" w:hAnsi="Times New Roman" w:cs="Times New Roman"/>
          <w:sz w:val="28"/>
          <w:szCs w:val="28"/>
        </w:rPr>
      </w:pPr>
    </w:p>
    <w:sectPr w:rsidR="00AC06F3" w:rsidSect="0003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631CA"/>
    <w:rsid w:val="00006ECF"/>
    <w:rsid w:val="000312B2"/>
    <w:rsid w:val="00237D38"/>
    <w:rsid w:val="005261F9"/>
    <w:rsid w:val="0056340B"/>
    <w:rsid w:val="00583532"/>
    <w:rsid w:val="00740C5C"/>
    <w:rsid w:val="009028A9"/>
    <w:rsid w:val="00AC06F3"/>
    <w:rsid w:val="00D631CA"/>
    <w:rsid w:val="00E1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06F3"/>
    <w:rPr>
      <w:i/>
      <w:iCs/>
    </w:rPr>
  </w:style>
  <w:style w:type="character" w:styleId="a6">
    <w:name w:val="Strong"/>
    <w:basedOn w:val="a0"/>
    <w:uiPriority w:val="22"/>
    <w:qFormat/>
    <w:rsid w:val="00AC0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2014-11-19T13:51:00Z</dcterms:created>
  <dcterms:modified xsi:type="dcterms:W3CDTF">2014-12-10T16:29:00Z</dcterms:modified>
</cp:coreProperties>
</file>