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F2" w:rsidRPr="008A73F2" w:rsidRDefault="00473939" w:rsidP="008A73F2">
      <w:pPr>
        <w:shd w:val="clear" w:color="auto" w:fill="FBFCFC"/>
        <w:spacing w:before="100" w:beforeAutospacing="1" w:after="100" w:afterAutospacing="1" w:line="240" w:lineRule="auto"/>
        <w:outlineLvl w:val="0"/>
        <w:rPr>
          <w:rFonts w:ascii="Candara" w:eastAsia="Times New Roman" w:hAnsi="Candara" w:cs="Times New Roman"/>
          <w:b/>
          <w:bCs/>
          <w:color w:val="333333"/>
          <w:kern w:val="36"/>
          <w:sz w:val="109"/>
          <w:szCs w:val="109"/>
          <w:lang w:eastAsia="ru-RU"/>
        </w:rPr>
      </w:pPr>
      <w:r>
        <w:rPr>
          <w:rFonts w:ascii="Candara" w:eastAsia="Times New Roman" w:hAnsi="Candara" w:cs="Times New Roman"/>
          <w:b/>
          <w:bCs/>
          <w:color w:val="333333"/>
          <w:kern w:val="36"/>
          <w:sz w:val="109"/>
          <w:szCs w:val="109"/>
          <w:lang w:eastAsia="ru-RU"/>
        </w:rPr>
        <w:t>Занятия в младшей группе детского сада.</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Pr>
          <w:rFonts w:ascii="Candara" w:eastAsia="Times New Roman" w:hAnsi="Candara" w:cs="Times New Roman"/>
          <w:noProof/>
          <w:color w:val="333333"/>
          <w:sz w:val="109"/>
          <w:szCs w:val="109"/>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171825"/>
            <wp:effectExtent l="19050" t="0" r="0" b="0"/>
            <wp:wrapSquare wrapText="bothSides"/>
            <wp:docPr id="2" name="Рисунок 2" descr="Младшая группа детского с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ладшая группа детского сада"/>
                    <pic:cNvPicPr>
                      <a:picLocks noChangeAspect="1" noChangeArrowheads="1"/>
                    </pic:cNvPicPr>
                  </pic:nvPicPr>
                  <pic:blipFill>
                    <a:blip r:embed="rId5" cstate="print"/>
                    <a:srcRect/>
                    <a:stretch>
                      <a:fillRect/>
                    </a:stretch>
                  </pic:blipFill>
                  <pic:spPr bwMode="auto">
                    <a:xfrm>
                      <a:off x="0" y="0"/>
                      <a:ext cx="2381250" cy="3171825"/>
                    </a:xfrm>
                    <a:prstGeom prst="rect">
                      <a:avLst/>
                    </a:prstGeom>
                    <a:noFill/>
                    <a:ln w="9525">
                      <a:noFill/>
                      <a:miter lim="800000"/>
                      <a:headEnd/>
                      <a:tailEnd/>
                    </a:ln>
                  </pic:spPr>
                </pic:pic>
              </a:graphicData>
            </a:graphic>
          </wp:anchor>
        </w:drawing>
      </w:r>
      <w:r w:rsidRPr="008A73F2">
        <w:rPr>
          <w:rFonts w:ascii="Calibri" w:eastAsia="Times New Roman" w:hAnsi="Calibri" w:cs="Times New Roman"/>
          <w:color w:val="454545"/>
          <w:sz w:val="74"/>
          <w:szCs w:val="74"/>
          <w:lang w:eastAsia="ru-RU"/>
        </w:rPr>
        <w:t xml:space="preserve">Возраст детей обучающихся в  младшей группе составляет три-четыре года. В это время дети проявляют самостоятельность и подвижность, испытывают интерес к деятельности окружающих. Младшая группа детского сада помогает </w:t>
      </w:r>
      <w:r w:rsidRPr="008A73F2">
        <w:rPr>
          <w:rFonts w:ascii="Calibri" w:eastAsia="Times New Roman" w:hAnsi="Calibri" w:cs="Times New Roman"/>
          <w:color w:val="454545"/>
          <w:sz w:val="74"/>
          <w:szCs w:val="74"/>
          <w:lang w:eastAsia="ru-RU"/>
        </w:rPr>
        <w:lastRenderedPageBreak/>
        <w:t>сформировать и развить умения и навыки основной моторики, создает условия для закаливания организма малышей, совершенствует правильную осанку, воспитание, гигиенические навыки, учит четко выполнять режим дня. Также дети учатся играть в коллективе, улучшают пространственную ориентировку, пробуют сосредотачиваться на предметах.</w:t>
      </w:r>
    </w:p>
    <w:p w:rsidR="008A73F2" w:rsidRPr="008A73F2" w:rsidRDefault="008A73F2" w:rsidP="008A73F2">
      <w:pPr>
        <w:shd w:val="clear" w:color="auto" w:fill="FCFCFD"/>
        <w:spacing w:before="240" w:after="48" w:line="240" w:lineRule="auto"/>
        <w:jc w:val="both"/>
        <w:outlineLvl w:val="1"/>
        <w:rPr>
          <w:rFonts w:ascii="Candara" w:eastAsia="Times New Roman" w:hAnsi="Candara" w:cs="Times New Roman"/>
          <w:b/>
          <w:bCs/>
          <w:color w:val="5E7791"/>
          <w:sz w:val="28"/>
          <w:szCs w:val="28"/>
          <w:lang w:eastAsia="ru-RU"/>
        </w:rPr>
      </w:pPr>
      <w:r w:rsidRPr="008A73F2">
        <w:rPr>
          <w:rFonts w:ascii="Candara" w:eastAsia="Times New Roman" w:hAnsi="Candara" w:cs="Times New Roman"/>
          <w:b/>
          <w:bCs/>
          <w:color w:val="5E7791"/>
          <w:sz w:val="28"/>
          <w:szCs w:val="28"/>
          <w:lang w:eastAsia="ru-RU"/>
        </w:rPr>
        <w:t>Занятия в младшей группе</w:t>
      </w:r>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lastRenderedPageBreak/>
        <w:t>Физкультура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Занимаясь физическим воспитанием, дети учатся прямо ходить, не шаркая и, следуя заданному воспитателем направлению, выполняют несложные просьбы, остановиться, повернуться, присесть. Постепенно формируется способность бегать, не теряя равновесие, даже по ограниченной поверхности. Причем малыши пробуют изменять как направление, так и темп бега.  </w:t>
      </w:r>
      <w:r w:rsidRPr="008A73F2">
        <w:rPr>
          <w:rFonts w:ascii="Calibri" w:eastAsia="Times New Roman" w:hAnsi="Calibri" w:cs="Times New Roman"/>
          <w:color w:val="454545"/>
          <w:sz w:val="74"/>
          <w:szCs w:val="74"/>
          <w:lang w:eastAsia="ru-RU"/>
        </w:rPr>
        <w:lastRenderedPageBreak/>
        <w:t>Выполняя задания воспитателя, поданные в игровой форме, дети учатся катать, бросать и ловить мяч, без труда и произвольно лазают по гимнастической стенке, перешагивают через предметы. Все свои движения они выполняют с использованием фантазии и творчества.</w:t>
      </w:r>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t>Умственное воспитание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Младшая группа детского сада помогает детям освоить ориентировку в окружающем </w:t>
      </w:r>
      <w:r w:rsidRPr="008A73F2">
        <w:rPr>
          <w:rFonts w:ascii="Calibri" w:eastAsia="Times New Roman" w:hAnsi="Calibri" w:cs="Times New Roman"/>
          <w:color w:val="454545"/>
          <w:sz w:val="74"/>
          <w:szCs w:val="74"/>
          <w:lang w:eastAsia="ru-RU"/>
        </w:rPr>
        <w:lastRenderedPageBreak/>
        <w:t>пространстве. Дети учатся называть предметы, которые им часто встречаются, пояснять их назначение, разделять их по свойствам и качествам, таких как форма, цвет, материал.</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В этот период дети накапливают знания о некоторых диких и домашних животных. Подражая взрослым, малыши пробуют кормить животных, рыб, птиц, поливают растения, заботятся о чистоте помещения. Вместе с этим воспитатель учит ребят беречь природу: не срывать без </w:t>
      </w:r>
      <w:r w:rsidRPr="008A73F2">
        <w:rPr>
          <w:rFonts w:ascii="Calibri" w:eastAsia="Times New Roman" w:hAnsi="Calibri" w:cs="Times New Roman"/>
          <w:color w:val="454545"/>
          <w:sz w:val="74"/>
          <w:szCs w:val="74"/>
          <w:lang w:eastAsia="ru-RU"/>
        </w:rPr>
        <w:lastRenderedPageBreak/>
        <w:t>надобности растения, не ломать деревья и кустарники, не уничтожать червяков, гусениц, бабочек.</w:t>
      </w:r>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t>Развитие речи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Занимаясь развитием речи, дети учатся самостоятельно или при поддержке взрослого рассказывать о событиях, которые с ними происходили, например, куда они ходили, что видели. Появляется способность отвечать на всевозможные вопросы взрослых, </w:t>
      </w:r>
      <w:r w:rsidRPr="008A73F2">
        <w:rPr>
          <w:rFonts w:ascii="Calibri" w:eastAsia="Times New Roman" w:hAnsi="Calibri" w:cs="Times New Roman"/>
          <w:color w:val="454545"/>
          <w:sz w:val="74"/>
          <w:szCs w:val="74"/>
          <w:lang w:eastAsia="ru-RU"/>
        </w:rPr>
        <w:lastRenderedPageBreak/>
        <w:t>относительно ближайшего окружения, с использованием всех частей речи. Воспитывается умение следить за ходом событий в рассказе, способность сочувствовать положительным персонажам.</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Также по программе обучения проходят  сказки, стихи и малые формы фольклора, такие как </w:t>
      </w:r>
      <w:proofErr w:type="spellStart"/>
      <w:r w:rsidRPr="008A73F2">
        <w:rPr>
          <w:rFonts w:ascii="Calibri" w:eastAsia="Times New Roman" w:hAnsi="Calibri" w:cs="Times New Roman"/>
          <w:color w:val="454545"/>
          <w:sz w:val="74"/>
          <w:szCs w:val="74"/>
          <w:lang w:eastAsia="ru-RU"/>
        </w:rPr>
        <w:t>потешки</w:t>
      </w:r>
      <w:proofErr w:type="spellEnd"/>
      <w:r w:rsidRPr="008A73F2">
        <w:rPr>
          <w:rFonts w:ascii="Calibri" w:eastAsia="Times New Roman" w:hAnsi="Calibri" w:cs="Times New Roman"/>
          <w:color w:val="454545"/>
          <w:sz w:val="74"/>
          <w:szCs w:val="74"/>
          <w:lang w:eastAsia="ru-RU"/>
        </w:rPr>
        <w:t xml:space="preserve">, скороговорки. С помощью воспитателя, используя игрушки, малыши устно воспроизводят отрывки из сказок. По прослушанному </w:t>
      </w:r>
      <w:r w:rsidRPr="008A73F2">
        <w:rPr>
          <w:rFonts w:ascii="Calibri" w:eastAsia="Times New Roman" w:hAnsi="Calibri" w:cs="Times New Roman"/>
          <w:color w:val="454545"/>
          <w:sz w:val="74"/>
          <w:szCs w:val="74"/>
          <w:lang w:eastAsia="ru-RU"/>
        </w:rPr>
        <w:lastRenderedPageBreak/>
        <w:t>отрывку они могут назвать хорошо знакомое произведение.</w:t>
      </w:r>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t>Математика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С помощью занятий математикой, младшая группа детского сада дает детям знания о разделении предметов на группы по признакам, таких как цвет, форма, размер. Малыши, впервые сталкиваясь с понятием «один и много», объединяют в группы однородные предметы и пробуют выделять один </w:t>
      </w:r>
      <w:r w:rsidRPr="008A73F2">
        <w:rPr>
          <w:rFonts w:ascii="Calibri" w:eastAsia="Times New Roman" w:hAnsi="Calibri" w:cs="Times New Roman"/>
          <w:color w:val="454545"/>
          <w:sz w:val="74"/>
          <w:szCs w:val="74"/>
          <w:lang w:eastAsia="ru-RU"/>
        </w:rPr>
        <w:lastRenderedPageBreak/>
        <w:t>названный предмет из общей группы, находят в окружении один или несколько одинаковых предметов, пробуют считать предметы до пяти.</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Воспитатель дает первоначальные знания о геометрических фигурах. Малыши учатся сравнивать два непохожих по величине предмета, показывают какой предмет длинный, широкий, высокий, или наоборот короткий, узкий, низкий. </w:t>
      </w:r>
      <w:proofErr w:type="gramStart"/>
      <w:r w:rsidRPr="008A73F2">
        <w:rPr>
          <w:rFonts w:ascii="Calibri" w:eastAsia="Times New Roman" w:hAnsi="Calibri" w:cs="Times New Roman"/>
          <w:color w:val="454545"/>
          <w:sz w:val="74"/>
          <w:szCs w:val="74"/>
          <w:lang w:eastAsia="ru-RU"/>
        </w:rPr>
        <w:t xml:space="preserve">Изучаются и запоминаются </w:t>
      </w:r>
      <w:r w:rsidRPr="008A73F2">
        <w:rPr>
          <w:rFonts w:ascii="Calibri" w:eastAsia="Times New Roman" w:hAnsi="Calibri" w:cs="Times New Roman"/>
          <w:color w:val="454545"/>
          <w:sz w:val="74"/>
          <w:szCs w:val="74"/>
          <w:lang w:eastAsia="ru-RU"/>
        </w:rPr>
        <w:lastRenderedPageBreak/>
        <w:t>понятия: сзади - впереди, внизу - вверху, справа - слева, над - под, верхний - нижний.</w:t>
      </w:r>
      <w:proofErr w:type="gramEnd"/>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t>Изобразительное искусство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На уроках изобразительного искусства детям прививается эмоциональная отзывчивость при восприятии картинок, произведений прикладного и народного искусства, явлений природы. Малыши учатся радоваться тому, что они создали самостоятельно или в коллективе.</w:t>
      </w:r>
    </w:p>
    <w:p w:rsidR="008A73F2" w:rsidRPr="008A73F2" w:rsidRDefault="008A73F2" w:rsidP="008A73F2">
      <w:pPr>
        <w:shd w:val="clear" w:color="auto" w:fill="FCFCFD"/>
        <w:spacing w:before="436" w:after="436" w:line="240" w:lineRule="auto"/>
        <w:jc w:val="both"/>
        <w:outlineLvl w:val="3"/>
        <w:rPr>
          <w:rFonts w:ascii="Candara" w:eastAsia="Times New Roman" w:hAnsi="Candara" w:cs="Times New Roman"/>
          <w:b/>
          <w:bCs/>
          <w:color w:val="454545"/>
          <w:sz w:val="74"/>
          <w:szCs w:val="74"/>
          <w:lang w:eastAsia="ru-RU"/>
        </w:rPr>
      </w:pPr>
      <w:r w:rsidRPr="008A73F2">
        <w:rPr>
          <w:rFonts w:ascii="Candara" w:eastAsia="Times New Roman" w:hAnsi="Candara" w:cs="Times New Roman"/>
          <w:b/>
          <w:bCs/>
          <w:color w:val="454545"/>
          <w:sz w:val="74"/>
          <w:szCs w:val="74"/>
          <w:lang w:eastAsia="ru-RU"/>
        </w:rPr>
        <w:lastRenderedPageBreak/>
        <w:t>Рисование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На занятиях рисованием дети усваивают большое количество технических навыков, например, учатся правильно брать фломастер или карандаш тремя пальцами, удерживать его большим пальцем и средним, придерживая вверху указательным, умело им действовать, удерживая правильную позу. Малышам даются знания о том, какими материалами можно рисовать, какие цвета лучше подобрать к </w:t>
      </w:r>
      <w:r w:rsidRPr="008A73F2">
        <w:rPr>
          <w:rFonts w:ascii="Calibri" w:eastAsia="Times New Roman" w:hAnsi="Calibri" w:cs="Times New Roman"/>
          <w:color w:val="454545"/>
          <w:sz w:val="74"/>
          <w:szCs w:val="74"/>
          <w:lang w:eastAsia="ru-RU"/>
        </w:rPr>
        <w:lastRenderedPageBreak/>
        <w:t>сюжету или изображаемому предмету, которые они запоминают наизусть и могут без ошибки назвать.</w:t>
      </w:r>
    </w:p>
    <w:p w:rsidR="008A73F2" w:rsidRPr="008A73F2" w:rsidRDefault="008A73F2" w:rsidP="008A73F2">
      <w:pPr>
        <w:shd w:val="clear" w:color="auto" w:fill="FCFCFD"/>
        <w:spacing w:before="436" w:after="436" w:line="240" w:lineRule="auto"/>
        <w:jc w:val="both"/>
        <w:outlineLvl w:val="3"/>
        <w:rPr>
          <w:rFonts w:ascii="Candara" w:eastAsia="Times New Roman" w:hAnsi="Candara" w:cs="Times New Roman"/>
          <w:b/>
          <w:bCs/>
          <w:color w:val="454545"/>
          <w:sz w:val="74"/>
          <w:szCs w:val="74"/>
          <w:lang w:eastAsia="ru-RU"/>
        </w:rPr>
      </w:pPr>
      <w:r w:rsidRPr="008A73F2">
        <w:rPr>
          <w:rFonts w:ascii="Candara" w:eastAsia="Times New Roman" w:hAnsi="Candara" w:cs="Times New Roman"/>
          <w:b/>
          <w:bCs/>
          <w:color w:val="454545"/>
          <w:sz w:val="74"/>
          <w:szCs w:val="74"/>
          <w:lang w:eastAsia="ru-RU"/>
        </w:rPr>
        <w:t>Лепка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В лепке дети узнают о свойствах материалов, которые используют. Это может быть глина, пластилин, тесто. Также малыши запоминают, какие предметы из них можно вылепить. Развивается моторика рук, благодаря которой они могут отделять от куска </w:t>
      </w:r>
      <w:r w:rsidRPr="008A73F2">
        <w:rPr>
          <w:rFonts w:ascii="Calibri" w:eastAsia="Times New Roman" w:hAnsi="Calibri" w:cs="Times New Roman"/>
          <w:color w:val="454545"/>
          <w:sz w:val="74"/>
          <w:szCs w:val="74"/>
          <w:lang w:eastAsia="ru-RU"/>
        </w:rPr>
        <w:lastRenderedPageBreak/>
        <w:t>небольшие по размеру комочки, раскатывать их ладонями, лепить предметы, состоящие из трех и больше частей.</w:t>
      </w:r>
    </w:p>
    <w:p w:rsidR="008A73F2" w:rsidRPr="008A73F2" w:rsidRDefault="008A73F2" w:rsidP="008A73F2">
      <w:pPr>
        <w:shd w:val="clear" w:color="auto" w:fill="FCFCFD"/>
        <w:spacing w:before="436" w:after="436" w:line="240" w:lineRule="auto"/>
        <w:jc w:val="both"/>
        <w:outlineLvl w:val="3"/>
        <w:rPr>
          <w:rFonts w:ascii="Candara" w:eastAsia="Times New Roman" w:hAnsi="Candara" w:cs="Times New Roman"/>
          <w:b/>
          <w:bCs/>
          <w:color w:val="454545"/>
          <w:sz w:val="74"/>
          <w:szCs w:val="74"/>
          <w:lang w:eastAsia="ru-RU"/>
        </w:rPr>
      </w:pPr>
      <w:r w:rsidRPr="008A73F2">
        <w:rPr>
          <w:rFonts w:ascii="Candara" w:eastAsia="Times New Roman" w:hAnsi="Candara" w:cs="Times New Roman"/>
          <w:b/>
          <w:bCs/>
          <w:color w:val="454545"/>
          <w:sz w:val="74"/>
          <w:szCs w:val="74"/>
          <w:lang w:eastAsia="ru-RU"/>
        </w:rPr>
        <w:t>Аппликация в младшей группе детского сада</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Занятия аппликацией развивают аккуратность и творчество малышей. Они учатся создавать картинки с помощью готовых геометрических фигур, украшают бумажные заготовки различной формы, подбирают </w:t>
      </w:r>
      <w:r w:rsidRPr="008A73F2">
        <w:rPr>
          <w:rFonts w:ascii="Calibri" w:eastAsia="Times New Roman" w:hAnsi="Calibri" w:cs="Times New Roman"/>
          <w:color w:val="454545"/>
          <w:sz w:val="74"/>
          <w:szCs w:val="74"/>
          <w:lang w:eastAsia="ru-RU"/>
        </w:rPr>
        <w:lastRenderedPageBreak/>
        <w:t>расцветку предметов по собственной инициативе.</w:t>
      </w:r>
    </w:p>
    <w:p w:rsidR="008A73F2" w:rsidRPr="008A73F2" w:rsidRDefault="008A73F2" w:rsidP="008A73F2">
      <w:pPr>
        <w:shd w:val="clear" w:color="auto" w:fill="FCFCFD"/>
        <w:spacing w:before="436" w:after="436" w:line="983" w:lineRule="atLeast"/>
        <w:jc w:val="both"/>
        <w:outlineLvl w:val="2"/>
        <w:rPr>
          <w:rFonts w:ascii="Candara" w:eastAsia="Times New Roman" w:hAnsi="Candara" w:cs="Times New Roman"/>
          <w:b/>
          <w:bCs/>
          <w:color w:val="5E7791"/>
          <w:sz w:val="26"/>
          <w:szCs w:val="26"/>
          <w:lang w:eastAsia="ru-RU"/>
        </w:rPr>
      </w:pPr>
      <w:r w:rsidRPr="008A73F2">
        <w:rPr>
          <w:rFonts w:ascii="Candara" w:eastAsia="Times New Roman" w:hAnsi="Candara" w:cs="Times New Roman"/>
          <w:b/>
          <w:bCs/>
          <w:color w:val="5E7791"/>
          <w:sz w:val="26"/>
          <w:szCs w:val="26"/>
          <w:lang w:eastAsia="ru-RU"/>
        </w:rPr>
        <w:t>Музыкальное воспитание в младшей группе</w:t>
      </w:r>
    </w:p>
    <w:p w:rsidR="008A73F2" w:rsidRPr="008A73F2" w:rsidRDefault="008A73F2" w:rsidP="008A73F2">
      <w:pPr>
        <w:shd w:val="clear" w:color="auto" w:fill="FCFCFD"/>
        <w:spacing w:before="100" w:beforeAutospacing="1" w:after="100" w:afterAutospacing="1" w:line="983" w:lineRule="atLeast"/>
        <w:jc w:val="both"/>
        <w:rPr>
          <w:rFonts w:ascii="Calibri" w:eastAsia="Times New Roman" w:hAnsi="Calibri" w:cs="Times New Roman"/>
          <w:color w:val="454545"/>
          <w:sz w:val="74"/>
          <w:szCs w:val="74"/>
          <w:lang w:eastAsia="ru-RU"/>
        </w:rPr>
      </w:pPr>
      <w:r w:rsidRPr="008A73F2">
        <w:rPr>
          <w:rFonts w:ascii="Calibri" w:eastAsia="Times New Roman" w:hAnsi="Calibri" w:cs="Times New Roman"/>
          <w:color w:val="454545"/>
          <w:sz w:val="74"/>
          <w:szCs w:val="74"/>
          <w:lang w:eastAsia="ru-RU"/>
        </w:rPr>
        <w:t xml:space="preserve">На занятиях музыкой дети учатся слушать музыкальные произведения до конца, узнавать ранее звучавшие песни. Малыши пробуют различить звуки по высоте, замечают изменения громкости звука. Воспитатель проводит уроки по хоровому пению, где дети учатся не отставать и не опережать друг друга. Также </w:t>
      </w:r>
      <w:r w:rsidRPr="008A73F2">
        <w:rPr>
          <w:rFonts w:ascii="Calibri" w:eastAsia="Times New Roman" w:hAnsi="Calibri" w:cs="Times New Roman"/>
          <w:color w:val="454545"/>
          <w:sz w:val="74"/>
          <w:szCs w:val="74"/>
          <w:lang w:eastAsia="ru-RU"/>
        </w:rPr>
        <w:lastRenderedPageBreak/>
        <w:t>разучиваются танцевальные движения. Дети кружатся в парах, попеременно притопывают ногами, двигаются с предметами под музыку. Даются знания о детских музыкальных инструментах</w:t>
      </w:r>
    </w:p>
    <w:p w:rsidR="000E14C1" w:rsidRDefault="000E14C1"/>
    <w:sectPr w:rsidR="000E14C1" w:rsidSect="008A73F2">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drawingGridHorizontalSpacing w:val="110"/>
  <w:displayHorizontalDrawingGridEvery w:val="2"/>
  <w:characterSpacingControl w:val="doNotCompress"/>
  <w:compat/>
  <w:rsids>
    <w:rsidRoot w:val="008A73F2"/>
    <w:rsid w:val="000E14C1"/>
    <w:rsid w:val="00417D5C"/>
    <w:rsid w:val="00473939"/>
    <w:rsid w:val="008A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C1"/>
  </w:style>
  <w:style w:type="paragraph" w:styleId="1">
    <w:name w:val="heading 1"/>
    <w:basedOn w:val="a"/>
    <w:link w:val="10"/>
    <w:uiPriority w:val="9"/>
    <w:qFormat/>
    <w:rsid w:val="008A7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7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73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73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3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73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73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73F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A73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3261424">
      <w:bodyDiv w:val="1"/>
      <w:marLeft w:val="0"/>
      <w:marRight w:val="0"/>
      <w:marTop w:val="0"/>
      <w:marBottom w:val="0"/>
      <w:divBdr>
        <w:top w:val="none" w:sz="0" w:space="0" w:color="auto"/>
        <w:left w:val="none" w:sz="0" w:space="0" w:color="auto"/>
        <w:bottom w:val="none" w:sz="0" w:space="0" w:color="auto"/>
        <w:right w:val="none" w:sz="0" w:space="0" w:color="auto"/>
      </w:divBdr>
      <w:divsChild>
        <w:div w:id="979648855">
          <w:marLeft w:val="0"/>
          <w:marRight w:val="0"/>
          <w:marTop w:val="0"/>
          <w:marBottom w:val="0"/>
          <w:divBdr>
            <w:top w:val="single" w:sz="18" w:space="31" w:color="FFFFFF"/>
            <w:left w:val="none" w:sz="0" w:space="0" w:color="auto"/>
            <w:bottom w:val="single" w:sz="18" w:space="31" w:color="EFEFEF"/>
            <w:right w:val="none" w:sz="0" w:space="0" w:color="auto"/>
          </w:divBdr>
        </w:div>
        <w:div w:id="1399740469">
          <w:marLeft w:val="1091"/>
          <w:marRight w:val="109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BEA8-683D-4443-8AE5-AA5CB88A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2014-12-08T19:27:00Z</dcterms:created>
  <dcterms:modified xsi:type="dcterms:W3CDTF">2014-12-08T20:11:00Z</dcterms:modified>
</cp:coreProperties>
</file>