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FA" w:rsidRPr="001B5FFA" w:rsidRDefault="001B5FFA" w:rsidP="001B5F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B5FFA">
        <w:rPr>
          <w:rFonts w:ascii="Times New Roman" w:hAnsi="Times New Roman" w:cs="Times New Roman"/>
          <w:b/>
          <w:sz w:val="36"/>
          <w:szCs w:val="36"/>
        </w:rPr>
        <w:t>Нетрадиц</w:t>
      </w:r>
      <w:r w:rsidR="00622D7C">
        <w:rPr>
          <w:rFonts w:ascii="Times New Roman" w:hAnsi="Times New Roman" w:cs="Times New Roman"/>
          <w:b/>
          <w:sz w:val="36"/>
          <w:szCs w:val="36"/>
        </w:rPr>
        <w:t>ионные техники работы с бумагой</w:t>
      </w:r>
    </w:p>
    <w:bookmarkEnd w:id="0"/>
    <w:p w:rsidR="001B5FFA" w:rsidRDefault="001B5FFA" w:rsidP="0047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Все начинается с детства. Уже в самой сути маленького человека заложено стремление узнавать и создавать.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 xml:space="preserve">В условиях современного интеллектуального развития человека к ребенку </w:t>
      </w:r>
      <w:proofErr w:type="gramStart"/>
      <w:r w:rsidRPr="001B5FF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B5FFA">
        <w:rPr>
          <w:rFonts w:ascii="Times New Roman" w:hAnsi="Times New Roman" w:cs="Times New Roman"/>
          <w:sz w:val="28"/>
          <w:szCs w:val="28"/>
        </w:rPr>
        <w:t>ошкольнику предъявляются более высокие требования развития творческого потенциала, необходимости перехода от воспроизводящей действительности к творческой. Основная задача работы с детьми как раз и состоит в том, чтобы обеспечить совершенствование творческих способностей. Основной показатель творчества, которое ученые рассматривают как деятельность высшего уровня, - новизна ее результата.</w:t>
      </w: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Рассматривая развитие творческих способностей в контексте с динамикой их приобретения, что является, на мой взгляд, одной из проблем современного образовательного процесса, педагогическая практика уделяет более глубокое внимание традиционным видам художественной деятельности.</w:t>
      </w: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К сожалению, в работе с дошкольниками не предусмотрено широкое использование нетрадиционных материалов и технологий. По мнению Н.А. Ветлугиной, Л.С. Выготского, А.В. Запорожца и др. - это первая важная особенность детского творчества. Вторая заключается в том, что процесс создания продукта для ребенка имеет практически первостепенное значение. Увлекшись поиском, он обязательно закончит ее положительным результатом. Это третья особенность детского творчества.</w:t>
      </w:r>
    </w:p>
    <w:p w:rsidR="00647330" w:rsidRPr="001B5FFA" w:rsidRDefault="0029446D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В контексте с вышесказанным считаю, что нетрадиционные техники представляет возможность творческого созидания развития мышления, сотворчества между педагогом и ребенком, более быстрое достижение результата - ситуация успеха в творчестве, что отражается на эмоциональном состоянии ребенка, стимулирует желание творить.</w:t>
      </w:r>
    </w:p>
    <w:p w:rsidR="00647330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FFA">
        <w:rPr>
          <w:rFonts w:ascii="Times New Roman" w:hAnsi="Times New Roman" w:cs="Times New Roman"/>
          <w:sz w:val="28"/>
          <w:szCs w:val="28"/>
        </w:rPr>
        <w:t>Приобщение детей к художественно-творческой деятельности происходит постепенно — от простого к сложному, от частного к общему, от игры к обучению с учетом возрастных и индивидуальных особенностей каждого ребенка.</w:t>
      </w:r>
      <w:proofErr w:type="gramEnd"/>
      <w:r w:rsidRPr="001B5FFA">
        <w:rPr>
          <w:rFonts w:ascii="Times New Roman" w:hAnsi="Times New Roman" w:cs="Times New Roman"/>
          <w:sz w:val="28"/>
          <w:szCs w:val="28"/>
        </w:rPr>
        <w:t xml:space="preserve"> Дети приобретают навыки конструкторской, проектно-исследовательской деятельности, опыт работы в коллективе, умение выслушивать и воспринимать чужую точку зрения. Одним из путей развития художественно-творческих способностей является работа в технике </w:t>
      </w:r>
      <w:proofErr w:type="spellStart"/>
      <w:r w:rsidRPr="001B5FF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B5FFA">
        <w:rPr>
          <w:rFonts w:ascii="Times New Roman" w:hAnsi="Times New Roman" w:cs="Times New Roman"/>
          <w:sz w:val="28"/>
          <w:szCs w:val="28"/>
        </w:rPr>
        <w:t xml:space="preserve"> (искусство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композиции).</w:t>
      </w:r>
    </w:p>
    <w:p w:rsidR="00474485" w:rsidRPr="001B5FFA" w:rsidRDefault="00474485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30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В овладении этой техникой можно выделить три подготовительных этапа:</w:t>
      </w:r>
    </w:p>
    <w:p w:rsidR="007421B5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b/>
          <w:sz w:val="28"/>
          <w:szCs w:val="28"/>
        </w:rPr>
        <w:t>1-й этап</w:t>
      </w:r>
      <w:r w:rsidRPr="001B5FFA">
        <w:rPr>
          <w:rFonts w:ascii="Times New Roman" w:hAnsi="Times New Roman" w:cs="Times New Roman"/>
          <w:sz w:val="28"/>
          <w:szCs w:val="28"/>
        </w:rPr>
        <w:t xml:space="preserve"> — работа с бумажными салфетками. Этот </w:t>
      </w:r>
      <w:proofErr w:type="gramStart"/>
      <w:r w:rsidRPr="001B5FFA"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 w:rsidRPr="001B5FFA">
        <w:rPr>
          <w:rFonts w:ascii="Times New Roman" w:hAnsi="Times New Roman" w:cs="Times New Roman"/>
          <w:sz w:val="28"/>
          <w:szCs w:val="28"/>
        </w:rPr>
        <w:t xml:space="preserve"> возможно начинать осуществлять со второй младшей группой. Занятия с салфетками </w:t>
      </w:r>
      <w:r w:rsidRPr="001B5FFA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развитию художественно-эстетического вкуса, мелкой моторики, ручных умений, развитию речи, так как </w:t>
      </w:r>
      <w:proofErr w:type="gramStart"/>
      <w:r w:rsidRPr="001B5FFA">
        <w:rPr>
          <w:rFonts w:ascii="Times New Roman" w:hAnsi="Times New Roman" w:cs="Times New Roman"/>
          <w:sz w:val="28"/>
          <w:szCs w:val="28"/>
        </w:rPr>
        <w:t>существует взаим</w:t>
      </w:r>
      <w:r w:rsidR="00782F2A" w:rsidRPr="001B5FFA">
        <w:rPr>
          <w:rFonts w:ascii="Times New Roman" w:hAnsi="Times New Roman" w:cs="Times New Roman"/>
          <w:sz w:val="28"/>
          <w:szCs w:val="28"/>
        </w:rPr>
        <w:t>освязь обшей</w:t>
      </w:r>
      <w:proofErr w:type="gramEnd"/>
      <w:r w:rsidR="00782F2A" w:rsidRPr="001B5FFA">
        <w:rPr>
          <w:rFonts w:ascii="Times New Roman" w:hAnsi="Times New Roman" w:cs="Times New Roman"/>
          <w:sz w:val="28"/>
          <w:szCs w:val="28"/>
        </w:rPr>
        <w:t xml:space="preserve"> и речевой моторики.</w:t>
      </w:r>
    </w:p>
    <w:p w:rsidR="00647330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Предлагаемый вид работы очень интересен и необычаен. Для этого вида работы лучше подойдут цветные салфетки или гофрированная бумага, так как они легче скатываются в комочки.</w:t>
      </w:r>
    </w:p>
    <w:p w:rsidR="00647330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Комочки можно скатывать двумя способами:</w:t>
      </w:r>
    </w:p>
    <w:p w:rsidR="00647330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1. От листа цветной бумаги произвольно отрывается небольшой кусочек и скатывается в комочек.</w:t>
      </w:r>
    </w:p>
    <w:p w:rsidR="00647330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2. Лист цветной бумаги разрезается на полоски шириной 3 см, затем разрывается на одинаковые части, из которых складываются комочки. При использовании этого способа получаются комочки одинаковой формы.</w:t>
      </w:r>
    </w:p>
    <w:p w:rsidR="0029446D" w:rsidRPr="001B5FFA" w:rsidRDefault="00647330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>Цветные комочки лучше приклеивать клее</w:t>
      </w:r>
      <w:proofErr w:type="gramStart"/>
      <w:r w:rsidRPr="001B5FF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B5FFA">
        <w:rPr>
          <w:rFonts w:ascii="Times New Roman" w:hAnsi="Times New Roman" w:cs="Times New Roman"/>
          <w:sz w:val="28"/>
          <w:szCs w:val="28"/>
        </w:rPr>
        <w:t xml:space="preserve"> карандашом. Комочки следует приклеивать плотно друг к другу, чтобы между ни</w:t>
      </w:r>
      <w:r w:rsidR="007421B5" w:rsidRPr="001B5FFA">
        <w:rPr>
          <w:rFonts w:ascii="Times New Roman" w:hAnsi="Times New Roman" w:cs="Times New Roman"/>
          <w:sz w:val="28"/>
          <w:szCs w:val="28"/>
        </w:rPr>
        <w:t xml:space="preserve">ми не оставалось пустого места. </w:t>
      </w:r>
      <w:r w:rsidRPr="001B5FFA">
        <w:rPr>
          <w:rFonts w:ascii="Times New Roman" w:hAnsi="Times New Roman" w:cs="Times New Roman"/>
          <w:sz w:val="28"/>
          <w:szCs w:val="28"/>
        </w:rPr>
        <w:t>При аккуратном выполнении ваши рабо</w:t>
      </w:r>
      <w:r w:rsidR="007421B5" w:rsidRPr="001B5FFA">
        <w:rPr>
          <w:rFonts w:ascii="Times New Roman" w:hAnsi="Times New Roman" w:cs="Times New Roman"/>
          <w:sz w:val="28"/>
          <w:szCs w:val="28"/>
        </w:rPr>
        <w:t xml:space="preserve">ты будут объемными и красивыми. </w:t>
      </w:r>
      <w:r w:rsidRPr="001B5FFA">
        <w:rPr>
          <w:rFonts w:ascii="Times New Roman" w:hAnsi="Times New Roman" w:cs="Times New Roman"/>
          <w:sz w:val="28"/>
          <w:szCs w:val="28"/>
        </w:rPr>
        <w:t>Нужно подобрать подходящий фон и цветную бумагу для работы. Нарисовать задуманную картинку. Скатать комочки и начинать работу с крупных деталей.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FA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1B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этап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художественное моделирование из полосок бумаги. Эту работу целесообразно начать со средней группой. Полоски белой или цветной бумаги, клей — отличные материалы для художествен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но-творческой деятельности детей.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художественного моделирования из полосок бумаги лежат простейшие готовые элементы: кольцо, капля, листик.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хитрости при подготовке материалов к занятиям: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Заготовить полоски лучше взрослому, они должны быть ровны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от этого зависит эстетичный вид поделки.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Ширина полоски 1,5—2 см, для разметки используется линей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 следует начертить на альбомном листе параллельно его длинной стороне.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полоски разделить путем складывания и разрезания альбомного листа на 1/2, 1/4, 1/3, 2/3, 1/6.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поделок, например для гармошки, могут быть использованы как целые, так и склеенные полоски.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Маленькое кольцо лучше склеивать на круглом карандаше.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Склеивать композицию нужно осторожно, не сдвигая ее; если у ребенка не получается, помочь ему, показать, как нужно склеить.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b/>
          <w:color w:val="000000"/>
          <w:sz w:val="28"/>
          <w:szCs w:val="28"/>
        </w:rPr>
        <w:t>3-</w:t>
      </w:r>
      <w:r w:rsidRPr="001B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этап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работа с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гофрокартоном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, вводится в группе детей стар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шего дошкольного возраста. Для работы с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гофрокартоном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 техника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бумагокручения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результате того, что полоска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картона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толстая и упругая, поделки получаются крупные, объемные, времени на их изготовление тратится меньше. Детям очень нравится работать с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гофрокартоном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полчаса — и в руках готовая поделка. </w:t>
      </w:r>
      <w:proofErr w:type="gram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красивые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получаются из цветного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, окрашенно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не только с двух сторон, но и внутри, то есть в массе.</w:t>
      </w:r>
    </w:p>
    <w:p w:rsidR="007421B5" w:rsidRPr="001B5FFA" w:rsidRDefault="007421B5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третьего этапа дети постепенно овладевают различными техниками работы с бумагой, совершенствуют умения, навыки, и начинается заключительный этап — овладение ноной техникой работы с бумагой —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квиллингом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651" w:rsidRPr="001B5FFA" w:rsidRDefault="00340651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6D" w:rsidRPr="001B5FFA" w:rsidRDefault="00340651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Квиллинг</w:t>
      </w:r>
      <w:proofErr w:type="spellEnd"/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называемый</w:t>
      </w:r>
      <w:proofErr w:type="gram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proofErr w:type="spell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квилинг</w:t>
      </w:r>
      <w:proofErr w:type="spell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бумагокручение</w:t>
      </w:r>
      <w:proofErr w:type="spell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бумажная филигрань </w:t>
      </w:r>
      <w:r w:rsidR="0029446D"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искусство создавать композиции из бумажных полос. Каждая композиция в </w:t>
      </w:r>
      <w:proofErr w:type="spell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квиллинге</w:t>
      </w:r>
      <w:proofErr w:type="spell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бумажных элементов различной формы, приклеенных к основе или склеенных между собой. Обычно для этого тонкие полоски бумаги скручиваются в рулончики (роллы), которым затем дают немного развернуться и придают форму, но существуют и другие способы изготовления элементов. </w:t>
      </w:r>
      <w:proofErr w:type="spell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комбинируют с другими техниками, </w:t>
      </w:r>
      <w:proofErr w:type="gram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в </w:t>
      </w:r>
      <w:proofErr w:type="spell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скрапбукинге</w:t>
      </w:r>
      <w:proofErr w:type="spell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технике </w:t>
      </w:r>
      <w:proofErr w:type="spellStart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 открытки, панно, с его помощью декорируют предметы быта (коробочки, рамочки для фотографий и т.п.), из полосок бумаги также изготавливают ажурную и оригинальную бижутерию.</w:t>
      </w:r>
    </w:p>
    <w:p w:rsidR="00340651" w:rsidRPr="001B5FFA" w:rsidRDefault="00340651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Изготовление элементов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 полоску нужного цвета, длины и ширины.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 наматывают её на подходящее тонкое остриё, например на зубочистку.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Аккуратно снимают получившийся рулончик 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(ролл)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и дают ему немного развернуться.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Подклеивают внешний конец полоски.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FA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Придают элементу нужную форму, сгибая, прижимая, защипывая и сдвигая бумагу пальцами с разных сторон.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6D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Базовые формы</w:t>
      </w:r>
    </w:p>
    <w:p w:rsidR="001B5FFA" w:rsidRPr="001B5FFA" w:rsidRDefault="001B5FFA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в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квиллинге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достаточно ограниченный набор базовых форм, их названия часто могут сильно различаться в зависимости от географии или школы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Начальные заготовки по виду делят на плотные и свободные спирали (кольца, рулоны), открытые и закрытые спирали, а также обычные спирали и спирали со сдвинутым центром (эксцентричные).</w:t>
      </w:r>
    </w:p>
    <w:p w:rsidR="0080065D" w:rsidRPr="001B5FFA" w:rsidRDefault="0080065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9446D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инструменты</w:t>
      </w:r>
    </w:p>
    <w:p w:rsidR="001B5FFA" w:rsidRPr="001B5FFA" w:rsidRDefault="001B5FFA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Материалом для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цветные бумажные полоски. Самые распространённые — шириной 1/8 дюйма (3 мм) и 3/8 дюйма (9 мм), но используются также полоски и ленты другой ширины, в соответствии с замыслом мастера. Полоски можно нарезать самостоятельно или купить готовые, в наборах. Специальная бумага имеет особый состав и по плотности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идеально подходит для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далеко не везде доступна в магазинах. Большинство промышленно выпускаемых полосок имеют длину 12 или 24 дюйма (соответственно 30 и 60 см). От таких полосок отрезаются куски нужной длины, в зависимости от размера элемента, который необходимо сделать. </w:t>
      </w:r>
      <w:proofErr w:type="gram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наоборот — несколько лент склеивают, чтобы получить полоску большей длинны или полоску, в которой скомбинированы несколько цветов.</w:t>
      </w:r>
      <w:proofErr w:type="gramEnd"/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для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окрашена в массе, чтобы срез был такого же </w:t>
      </w:r>
      <w:proofErr w:type="gram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proofErr w:type="gram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плоскость, хотя иногда срез специально имеет другой цвет. Выпускаются полоски для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разных цветов и оттенков, блестящие, перламутровые, градиентные полоски, а также полоски с двойным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тонированием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, у которых одна сторона светлее, чем другая.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квиллинге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 разнообразные инструменты и приспособления. Основными являются 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пинцет, ножницы, тонкое шило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инструмент для наматывания с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прорезью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инструмент представляет собой рукоятку со стержнем, в конце которого сделана прорезь. В прорезь вдевают кончик бумажной полоски и накручивают полоску на стержень, затем снимают уже готовый рулончик. Для того же служит и шило с той разницей, что кончик полоски не удерживается в прорези и может проскальзывать. Тем не менее, шило применяется, если нужно получить особенно плотный рулончик без отверстия посередине. Для наматывания применяются и гораздо более простые "инструменты", например деревянная зубочистка или шпилька для волос.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используют также 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линейку с отверстиями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 диаметра. В таки отверстия кладут скрученные полоски, чтобы они разворачивались до определённого диаметра и элементы получались одинакового размера.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пробковой дощечке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удобно прикреплять 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булавками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при промежуточной сборке композиции. Затем готовые фрагменты переносятся на основу.</w:t>
      </w: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квиллинге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также машинки для нарезки бахромы, редкие гребни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 приспособления. Вокруг зубьев гребней обводят бумажные ленты в некоторых видах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446D" w:rsidRPr="001B5FFA" w:rsidRDefault="0080065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r w:rsidR="0029446D"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ей </w:t>
      </w:r>
      <w:r w:rsidR="0029446D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 обычный ПВА или другой качественный клей для бумаги, достаточно густой. Лучше, если бутылочка будет иметь тонкую насадку, чтобы было удобно контролировать количество клея.</w:t>
      </w:r>
    </w:p>
    <w:p w:rsidR="001B5FFA" w:rsidRPr="001B5FFA" w:rsidRDefault="001B5FFA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6D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Немного истории</w:t>
      </w:r>
    </w:p>
    <w:p w:rsidR="001B5FFA" w:rsidRPr="001B5FFA" w:rsidRDefault="001B5FFA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искусство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корейским и известно как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бумагокручение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Однако истоки этого рукоделия восходят к монастырям Европы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а по некоторым сведениям — даже к ранним цивилизациям Ближнего Востока и Древнего Египта, где оно эволюционировало из других видов филиграни. К сожалению, точно проследить историю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 по той простой причине, что бумага — материал очень недолговечный.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Ещё в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 итальянские и французские монахи и монахини украшали бумажной филигранью иконы и панно на религиозные темы, обложки религиозных книг и предметы культа, например ковчеги для хранения реликвий. Позолоченными и посеребрёнными полосками бумаги успешно заменяли настоящие золото и серебро в бедных церквях. В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веках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бумагокручением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увлеклись в среде благородных дам.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одним из немногих видов рукоделия, которыми представительницы знати могли заниматься, не роняя своего достоинства. Дамы украшали орнаментом из кручёных бумажных полосок коробочки и ящички, корзинки, чайницы, родовые гербы. Джейн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Остин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 в своём романе "Чувство и чувствительность" (1812): "Если мне выпадет пропустить роббер, — продолжала Элинор, — я могла бы помочь мисс Люси скручивать полоски для корзиночки". Судя по всему, речь здесь идёт именно о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квиллинге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Известны также предметы мебели, покрытые узором в этой технике — результат нескольких лет кропотливой работы. В Викторианскую эпоху (1837-1901) женщины высших классов среди прочего проводили своё свободное время за занятиями бумажной филигранью, схемы по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квиллингу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печатались в женских журналах того времени. С первыми поселенцами из Европы искусство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попало в Америку, где оно особенно любимо.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Своё имя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от английского слова </w:t>
      </w:r>
      <w:r w:rsidR="003B5F6A"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quill</w:t>
      </w:r>
      <w:r w:rsidRPr="001B5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перо. Предположительно именно на кончик пера накручивали бумажные полоски первые мастера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Интересную мысль высказывает </w:t>
      </w:r>
      <w:proofErr w:type="gram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proofErr w:type="gramEnd"/>
      <w:r w:rsidR="003B5F6A" w:rsidRPr="001B5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aula</w:t>
      </w:r>
      <w:proofErr w:type="spellEnd"/>
      <w:r w:rsidR="003B5F6A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F6A" w:rsidRPr="001B5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Bauer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своём </w:t>
      </w:r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исследовании по истории </w:t>
      </w:r>
      <w:proofErr w:type="spellStart"/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считает, что в Америке полоски наматывались на иглы дикобраза (также </w:t>
      </w:r>
      <w:proofErr w:type="spellStart"/>
      <w:r w:rsidR="003B5F6A" w:rsidRPr="001B5F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quill</w:t>
      </w:r>
      <w:proofErr w:type="spellEnd"/>
      <w:r w:rsidR="003B5F6A"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по-английски), которые широко применялись индейцами в местных ремёслах. И именно иглы дикобраза дали название этому виду рукоделия, а не птичьи перья, которые представляют собой гораздо менее удобный инструмент для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своей толщины.</w:t>
      </w:r>
    </w:p>
    <w:p w:rsidR="0029446D" w:rsidRPr="001B5FFA" w:rsidRDefault="0029446D" w:rsidP="001B5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Естественно, на протяжении веков в мире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происходили изменения: менялись техники, стили, материалы, инструменты и популярность этого вида рукоделия. Давно уже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перестал быть достоянием исключительно женщинам из "высших классов". Как я уже писала, появился трёхмерный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началу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бумажная филигрань стала полноценным искусством и произведения, выполненные в этой технике, украшают галереи Европы и США. В современной Азии (Япония, Корея) семена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упали на благодатную почву древнейших местных традиций филигранного мастерства, в том числе и с использованием бумаги в качестве основного материала (достаточно вспомнить оригами). Нужно, правда, отметить, что согласно некоторым гипотезам, искусство </w:t>
      </w:r>
      <w:proofErr w:type="spell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бумагокручения</w:t>
      </w:r>
      <w:proofErr w:type="spell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Дальнем Востоке существовало задолго до того, как оно появилось в Европе. Лично мне это кажется вполне вероятным.</w:t>
      </w: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искусство бумажной филиграни особенно популярно в США и странах Латинской Америки (таких как Бразилия), распространено в Великобритании и некоторых других странах Европы, в Японии и Корее. В </w:t>
      </w:r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ряде стран оно только набирает популярность, а в некоторых — </w:t>
      </w:r>
      <w:proofErr w:type="gramStart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1B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Израиле и Гонконге — о нём только начинают узнавать.</w:t>
      </w:r>
    </w:p>
    <w:p w:rsidR="000F4A6A" w:rsidRPr="001B5FFA" w:rsidRDefault="000F4A6A" w:rsidP="001B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</w:rPr>
        <w:t xml:space="preserve">Работа в технике </w:t>
      </w:r>
      <w:proofErr w:type="spellStart"/>
      <w:r w:rsidRPr="001B5FF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B5FFA">
        <w:rPr>
          <w:rFonts w:ascii="Times New Roman" w:hAnsi="Times New Roman" w:cs="Times New Roman"/>
          <w:sz w:val="28"/>
          <w:szCs w:val="28"/>
        </w:rPr>
        <w:t xml:space="preserve"> представляется интересной и доступной для детей. Сам вид материала, простота обработки стимулируют творческую активность ребенка, позволяет легко овлад</w:t>
      </w:r>
      <w:r w:rsidR="00474485" w:rsidRPr="001B5FFA">
        <w:rPr>
          <w:rFonts w:ascii="Times New Roman" w:hAnsi="Times New Roman" w:cs="Times New Roman"/>
          <w:sz w:val="28"/>
          <w:szCs w:val="28"/>
        </w:rPr>
        <w:t>еть ручными умениями и навыками, помогают детям преодолеть страх и неуверенность перед незнакомым делом.</w:t>
      </w:r>
    </w:p>
    <w:p w:rsidR="000F4A6A" w:rsidRPr="001B5FFA" w:rsidRDefault="000F4A6A" w:rsidP="001B5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1B5FFA" w:rsidRDefault="0029446D" w:rsidP="001B5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1B5FFA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6D" w:rsidRPr="0080065D" w:rsidRDefault="0029446D" w:rsidP="0080065D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485" w:rsidRPr="00474485" w:rsidRDefault="00474485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485" w:rsidRPr="00474485" w:rsidRDefault="00474485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474485" w:rsidRPr="00474485" w:rsidRDefault="00474485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485" w:rsidRPr="00474485" w:rsidRDefault="00474485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485" w:rsidRPr="00474485" w:rsidRDefault="00474485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485" w:rsidRPr="00474485" w:rsidRDefault="00474485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485" w:rsidRPr="00474485" w:rsidRDefault="00474485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9FD" w:rsidRDefault="00E079FD" w:rsidP="00474485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65D" w:rsidRDefault="0029446D" w:rsidP="00E079FD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0065D">
        <w:rPr>
          <w:rFonts w:ascii="Times New Roman" w:eastAsia="Times New Roman" w:hAnsi="Times New Roman" w:cs="Times New Roman"/>
          <w:color w:val="000000"/>
          <w:sz w:val="48"/>
          <w:szCs w:val="48"/>
        </w:rPr>
        <w:t>Развлечение для детей с родителями</w:t>
      </w:r>
    </w:p>
    <w:p w:rsidR="0029446D" w:rsidRDefault="0029446D" w:rsidP="00E079FD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0065D">
        <w:rPr>
          <w:rFonts w:ascii="Times New Roman" w:eastAsia="Times New Roman" w:hAnsi="Times New Roman" w:cs="Times New Roman"/>
          <w:color w:val="000000"/>
          <w:sz w:val="48"/>
          <w:szCs w:val="48"/>
        </w:rPr>
        <w:t>«День матери»</w:t>
      </w:r>
    </w:p>
    <w:p w:rsidR="00E079FD" w:rsidRPr="0080065D" w:rsidRDefault="00E079FD" w:rsidP="00E079FD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48"/>
          <w:szCs w:val="48"/>
        </w:rPr>
      </w:pPr>
    </w:p>
    <w:p w:rsidR="0029446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Зал украшен осенними листьями и веточками. Звучит спокойная «осенняя» музыка.</w:t>
      </w:r>
    </w:p>
    <w:p w:rsidR="0029446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проходят в зал и занимают места для зрителей. Дети стоят за занавесом.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музыка, дети друг за другом выбегают, делая круг.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*Танец </w:t>
      </w:r>
      <w:r w:rsidRPr="00800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листьями </w:t>
      </w:r>
      <w:r w:rsidR="0080065D" w:rsidRPr="00800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</w:t>
      </w:r>
      <w:proofErr w:type="spell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Вихаревой</w:t>
      </w:r>
      <w:proofErr w:type="spellEnd"/>
      <w:r w:rsid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46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танца дети в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рассыпную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останавливаются перед зрителями..</w:t>
      </w:r>
    </w:p>
    <w:p w:rsidR="0029446D" w:rsidRPr="0080065D" w:rsidRDefault="0029446D" w:rsidP="00040FAB">
      <w:pPr>
        <w:shd w:val="clear" w:color="auto" w:fill="FFFFFF"/>
        <w:tabs>
          <w:tab w:val="left" w:pos="604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мамы, милые бабушки!</w:t>
      </w:r>
      <w:r w:rsidR="00040F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женщины!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осенний вечер посвящается Вам! </w:t>
      </w:r>
    </w:p>
    <w:p w:rsidR="0029446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чистого сердца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Простыми словами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Давайте, друзья, </w:t>
      </w:r>
    </w:p>
    <w:p w:rsid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Потолкуем о маме. 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любим ее,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хорошего друга,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то, что у нас </w:t>
      </w:r>
    </w:p>
    <w:p w:rsidR="0029446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нею все сообща,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то, что когда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Нам приходится туго,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можем всплакнуть </w:t>
      </w:r>
    </w:p>
    <w:p w:rsid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родного плеча.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любим ее и за то,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порою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Становятся строже </w:t>
      </w:r>
    </w:p>
    <w:p w:rsidR="0029446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морщинках глаза,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 стоит с повинной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Прийти головою </w:t>
      </w:r>
      <w:r w:rsidR="0080065D"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Исчезнут морщинки, </w:t>
      </w:r>
    </w:p>
    <w:p w:rsid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Умчится гроза. 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то, что всегда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утайки и прямо </w:t>
      </w:r>
    </w:p>
    <w:p w:rsidR="0080065D" w:rsidRPr="0080065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можем доверить </w:t>
      </w:r>
    </w:p>
    <w:p w:rsidR="0029446D" w:rsidRDefault="0029446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 сердце свое.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29446D" w:rsidP="0080065D">
      <w:pPr>
        <w:spacing w:after="0" w:line="20" w:lineRule="atLeast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просто за то, </w:t>
      </w:r>
    </w:p>
    <w:p w:rsidR="0080065D" w:rsidRDefault="0029446D" w:rsidP="0080065D">
      <w:pPr>
        <w:spacing w:after="0" w:line="20" w:lineRule="atLeast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она - наша мама, </w:t>
      </w:r>
    </w:p>
    <w:p w:rsidR="0080065D" w:rsidRDefault="0029446D" w:rsidP="0080065D">
      <w:pPr>
        <w:spacing w:after="0" w:line="20" w:lineRule="atLeast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крепко и нежно </w:t>
      </w:r>
    </w:p>
    <w:p w:rsidR="0029446D" w:rsidRPr="0080065D" w:rsidRDefault="0029446D" w:rsidP="0080065D">
      <w:pPr>
        <w:spacing w:after="0" w:line="20" w:lineRule="atLeast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Любим ее.</w:t>
      </w:r>
    </w:p>
    <w:p w:rsidR="0080065D" w:rsidRPr="0080065D" w:rsidRDefault="0080065D" w:rsidP="0080065D">
      <w:pPr>
        <w:spacing w:line="20" w:lineRule="atLeast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065D" w:rsidRPr="0080065D" w:rsidRDefault="0080065D" w:rsidP="0080065D">
      <w:pPr>
        <w:spacing w:line="20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Мамин праздник на дворе, захотелось детворе 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добрый, светлый праздник приготовить вам подарок. Долго решали, что вам в праздник подарить? Долго- долго мы гадали, как всем мамам угодить.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пришло решенье, будет всем на удивленье,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букет, не фокус, вам в подарок конкурс.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«А ну, ка, мамочки!» предлагаем вам участие принять, все свои</w:t>
      </w:r>
      <w:r w:rsidRPr="0080065D">
        <w:rPr>
          <w:rFonts w:ascii="Times New Roman" w:hAnsi="Times New Roman" w:cs="Times New Roman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таланты показать.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вас, мамочки и бабушки занять места для участников </w:t>
      </w:r>
      <w:proofErr w:type="spell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оревноваться</w:t>
      </w:r>
      <w:proofErr w:type="spell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будут две команды: команда «Солнышко» и команда «Звездочка», участники, вы можете надеть медали-эмблемы своих команд. Представляю наше жюри. Жюри будет оценивать ваши выступления по5 бальной системе.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 конкурс «Приветствие»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озвучивают и показывают приветствие друг друга и гостей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готовы. Первой выступает команда «Солнышко» 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команд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готово объявить результаты? 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объявляет оценки.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Сценка «Разгром» (участвуют Ваня </w:t>
      </w:r>
      <w:proofErr w:type="spellStart"/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Тверьянович</w:t>
      </w:r>
      <w:proofErr w:type="spellEnd"/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мамой)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известно, что лучше всех и быстрее всех наводят порядок в доме наши мамы. И я объявляю следующий конкурс.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«Уборка»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команд держатся, точнее «приклеиваются» за плечи друг к другу и в таком положении собирают вещи, разбросанные на полу, наклоняясь вместе и в одну сторону за первым участником. Кто больше соберет за 1 мин. вещей тот и заработает больше баллов.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Выступление команд 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оценивает выступление команд.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готово объявить оценки?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объявляет оценки конкурса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pacing w:line="20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«нарисуй картину на заданную тему»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обмениваются карточками с заданиями и рисуют картину, а мы с ребятами попробуем отгадать, какое задание было у каждой команды.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команд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оценивает наши команды. А для вас, дорогие, мамочки, только лишь для вас дети исполнят танец </w:t>
      </w: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«Туча»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объявляет оценки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мы уже с вами знаем, что наши мамочки хорошо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поют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объявляю песенный конкурс.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«Вспомните песню и спойте ее»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команде я буду называть слово, вы должны вспомнить песню, где есть это слово и спеть строчки из этой песни (мама, папа, солнце, дружба, улыбка, детство)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команд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жюри оценивает команды, я хочу вам загадать загадки: Эти шарики на нити Вы примерить не хотите ль? На любые ваши вкусы В маминой шкатулке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....(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бусы) В ушках маминых сверкают, Цветом радуги сверкают. Серебрятся капли-крошки Украшения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....(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сережки) Назовите-ка посуду: Ручка прицепилась к кругу. Блин испечь - ей ерунда Это же....(сковорода) В брюхе у него вода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абурлила от тепла. Как разгневанный начальник Быстро закипает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....(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чайник) Это кушанье для всех Мама сварит на обед. И половник тут как тут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Разольет в тарелки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.. ..(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суп)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мы готовы услышать ваши оценки. 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объявляет оценки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А сейчас мы узнаем, умеют ли наши мамы отгадывать загадки.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«Говорят дети»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065D" w:rsidRDefault="0080065D" w:rsidP="0080065D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команде я загадаю загадки, которые сочинили сами дети. 1. Она греет, но это не солнце, </w:t>
      </w:r>
    </w:p>
    <w:p w:rsidR="0080065D" w:rsidRDefault="0080065D" w:rsidP="0080065D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Ее включают, но это не фонарь.</w:t>
      </w:r>
    </w:p>
    <w:p w:rsidR="0080065D" w:rsidRPr="0080065D" w:rsidRDefault="0080065D" w:rsidP="0080065D">
      <w:pPr>
        <w:tabs>
          <w:tab w:val="center" w:pos="4677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нас кормит, но это не мама.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может обжечь, но это не огонь (плита)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грустная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Зимой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веселая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к ней приходит гость.</w:t>
      </w: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 красивые игрушки,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сюрпризов               (елка)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7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 w:rsidR="0057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круглое с ниточками, оно желтое, 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сверкает оно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7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верху</w:t>
      </w:r>
      <w:proofErr w:type="gramEnd"/>
      <w:r w:rsidR="0057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небе, где все голубое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(солнце)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них можно играть. Мамы и папы их покупают все новые и новые. Они бывают мягкие и жесткие. Могут </w:t>
      </w:r>
      <w:proofErr w:type="spell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пипикать</w:t>
      </w:r>
      <w:proofErr w:type="spell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цыплята, бывают разноцветные, как радуга, их бывает много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(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грушки)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 бывает  светлой,     красивая.   Бывает 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разноцветная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   Она  похожая  на половинку луны, на арку, и на гору она похожа. Нет, она как кусочек круга или</w:t>
      </w:r>
      <w:r w:rsidR="00576237">
        <w:rPr>
          <w:rFonts w:ascii="Times New Roman" w:hAnsi="Times New Roman" w:cs="Times New Roman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колеса. Она бывает не всегда, а тогда ой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                            (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Они бывают хорошие и добрые, их всегда   бывает много. Они защищают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 и мам. Они   бывают сильные, падают на пол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кричат, бывает, плачут,</w:t>
      </w:r>
      <w:r w:rsidR="00576237">
        <w:rPr>
          <w:rFonts w:ascii="Times New Roman" w:hAnsi="Times New Roman" w:cs="Times New Roman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разбрасывают все. А бывает и малышей обижают. Могут быть непослушными,</w:t>
      </w:r>
      <w:r w:rsidR="00576237">
        <w:rPr>
          <w:rFonts w:ascii="Times New Roman" w:hAnsi="Times New Roman" w:cs="Times New Roman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мороженное и пирожные. Любят смотреть мультики, любят театр. Им не</w:t>
      </w:r>
      <w:r w:rsidR="00576237">
        <w:rPr>
          <w:rFonts w:ascii="Times New Roman" w:hAnsi="Times New Roman" w:cs="Times New Roman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 в машине баловаться, ехать на руле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(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альчики)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Когда, вырастают, бывают водителями. А станут мамами и папами</w:t>
      </w:r>
      <w:r w:rsidR="00576237">
        <w:rPr>
          <w:rFonts w:ascii="Times New Roman" w:hAnsi="Times New Roman" w:cs="Times New Roman"/>
          <w:sz w:val="28"/>
          <w:szCs w:val="28"/>
        </w:rPr>
        <w:t xml:space="preserve">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и им тогда можно курить. Нет, курить нельзя им, могут задохнуться      (дети)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жюри оценивает команды, ребята исполнят для вас песню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о маме.</w:t>
      </w:r>
      <w:r w:rsidR="00576237">
        <w:rPr>
          <w:rFonts w:ascii="Times New Roman" w:hAnsi="Times New Roman" w:cs="Times New Roman"/>
          <w:sz w:val="28"/>
          <w:szCs w:val="28"/>
        </w:rPr>
        <w:t xml:space="preserve"> (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ел. Кожуховской </w:t>
      </w: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С.Е.</w:t>
      </w:r>
      <w:r w:rsidR="00576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объявляет оценки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сейчас, самый интересный конкурс.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«Отгадай профессию»</w:t>
      </w: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   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предоставляются элементы костюмов,   разные атрибуты. Вы должны загадать профессию, а ребята будут отгадывать.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Команды готовятся к выступлению Выступление команд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жюри подводит общий итог конкурса, ребята хотят пригласить вас на танец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Танец «Буг</w:t>
      </w:r>
      <w:proofErr w:type="gramStart"/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и-</w:t>
      </w:r>
      <w:proofErr w:type="gramEnd"/>
      <w:r w:rsidRPr="0080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Вуги </w:t>
      </w: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Еще для вас мамы ребята нарисовали портреты небывалой красоты.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вручают мамам свои рисунки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7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рассаживаемся по местам, сейчас жюри объявит победителя нам. </w:t>
      </w:r>
    </w:p>
    <w:p w:rsidR="00576237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объявляет общий итог.</w:t>
      </w:r>
    </w:p>
    <w:p w:rsidR="00576237" w:rsidRPr="0080065D" w:rsidRDefault="00576237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5D" w:rsidRPr="0080065D" w:rsidRDefault="0080065D" w:rsidP="00800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Победила команда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.........., 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ей вручается приз........</w:t>
      </w:r>
    </w:p>
    <w:p w:rsidR="0080065D" w:rsidRPr="0080065D" w:rsidRDefault="0080065D" w:rsidP="00576237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</w:t>
      </w:r>
      <w:proofErr w:type="gramStart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proofErr w:type="gramEnd"/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за второ</w:t>
      </w:r>
      <w:r w:rsidR="0057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место вручается поощрительный </w:t>
      </w:r>
      <w:r w:rsidRPr="008006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приз...</w:t>
      </w:r>
    </w:p>
    <w:p w:rsidR="0029446D" w:rsidRDefault="0029446D" w:rsidP="0029446D">
      <w:pPr>
        <w:jc w:val="both"/>
      </w:pPr>
    </w:p>
    <w:sectPr w:rsidR="0029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D"/>
    <w:rsid w:val="00040FAB"/>
    <w:rsid w:val="000F4A6A"/>
    <w:rsid w:val="00137A0F"/>
    <w:rsid w:val="001B5FFA"/>
    <w:rsid w:val="0029446D"/>
    <w:rsid w:val="00340651"/>
    <w:rsid w:val="003B5F6A"/>
    <w:rsid w:val="003F2F67"/>
    <w:rsid w:val="00400D32"/>
    <w:rsid w:val="00474485"/>
    <w:rsid w:val="00576237"/>
    <w:rsid w:val="00622D7C"/>
    <w:rsid w:val="00647330"/>
    <w:rsid w:val="007421B5"/>
    <w:rsid w:val="00782F2A"/>
    <w:rsid w:val="0080065D"/>
    <w:rsid w:val="00E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2014-12-07T15:47:00Z</dcterms:created>
  <dcterms:modified xsi:type="dcterms:W3CDTF">2014-12-07T15:47:00Z</dcterms:modified>
</cp:coreProperties>
</file>