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32" w:rsidRPr="00875295" w:rsidRDefault="000E4D32" w:rsidP="000E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вежливости</w:t>
      </w:r>
    </w:p>
    <w:p w:rsidR="000E4D32" w:rsidRPr="00875295" w:rsidRDefault="000E4D32" w:rsidP="000E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Воспитание культуры поведения у дошкольников</w:t>
      </w:r>
    </w:p>
    <w:p w:rsidR="000E4D32" w:rsidRPr="00875295" w:rsidRDefault="000E4D32" w:rsidP="000E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Дошкольное детство</w:t>
      </w: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короткий, но важный период утверждения личности. В эти годы ребенок получает 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7140" cy="1818640"/>
            <wp:effectExtent l="19050" t="0" r="0" b="0"/>
            <wp:docPr id="1" name="Рисунок 29" descr="http://www.detsad72.ru/images/deyat/img_b3ec6ee7f6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detsad72.ru/images/deyat/img_b3ec6ee7f6a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младших дошкольников в различных играх и наблюдениях, в процессе труда по самообслуживанию и воспитания несложных поручений </w:t>
      </w:r>
      <w:r w:rsidRPr="00875295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необходимо формировать навыки вежливого отношения с близкими для ребенка взрослыми и сверстниками, бережного отношения к игрушкам и вещам, которыми все пользуются.</w:t>
      </w:r>
    </w:p>
    <w:p w:rsidR="000E4D32" w:rsidRPr="00875295" w:rsidRDefault="000E4D32" w:rsidP="000E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32" w:rsidRPr="00875295" w:rsidRDefault="000E4D32" w:rsidP="000E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Понятие “культура поведения дошкольника” можно определить как общность полезных для общества устойчивых форм ежедневного поведения в быту, в общении, в различных видах деятельности. </w:t>
      </w:r>
    </w:p>
    <w:p w:rsidR="000E4D32" w:rsidRPr="00875295" w:rsidRDefault="000E4D32" w:rsidP="000E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Формировать у ребенка культуру деятельности</w:t>
      </w: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значит воспитывать у него привычку содержать в порядке место, где она работает, учится, играет; привычку доводить до конца начатое дело, бережно относиться к игрушкам, вещам, книгам. </w:t>
      </w:r>
      <w:r w:rsidRPr="0087529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Важный показатель культуры деятельности –</w:t>
      </w: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естественная тяга к интересным, содержательным занятиям, умение ценить время. В старшем дошкольном возрасте ребенок учится регулировать свою деятельность и отдых, быстро и организованно выполнять гигиенические процедуры, утреннюю гимнастику.</w:t>
      </w: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 xml:space="preserve">Нравственное воспитание ребенка следует начинать с самого раннего возраста и осуществлять постоянно и систематически. </w:t>
      </w:r>
      <w:proofErr w:type="gramStart"/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должно быть направлено на формирование у детей лучших моральных качеств и чувств: патриотизма и гуманизма, любви к труду и дисциплинированности, честности и правдивости, чувства долга и ответственности, собственного достоинства и общественного долга, скромности, твердости воли и характера и др.. Воспитать человека, говорили ученые, это значит воспитать у него перспективные пути.</w:t>
      </w:r>
      <w:proofErr w:type="gramEnd"/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Личный опыт общения ребенка еще очень беден, ребенок часто может быть грубым только в силу незнания того, когда, где и как надо поступить. Нередко дети усваивают правила хорошего тона по подражанию, наблюдая за поведением родителей, взрослых, которые являются для них авторитетом. Хотя осознания ребенком своего поведения, своих действий – необходимое условие формирования общественно полезных навыков и привычек моральных норм поведения.</w:t>
      </w: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 поведением человека можно совершенно сознательно отвечать перед обществом, коллективом, другими людьми, значение которого он может понять и оценить с точки зрения общественной пользы и необходимости.</w:t>
      </w: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4D32" w:rsidRPr="00875295" w:rsidRDefault="000E4D32" w:rsidP="000E4D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28"/>
          <w:szCs w:val="28"/>
          <w:lang w:eastAsia="ru-RU"/>
        </w:rPr>
        <w:t>Роль семьи в воспитании навыков культуры поведения детей</w:t>
      </w:r>
    </w:p>
    <w:p w:rsidR="000E4D32" w:rsidRPr="00875295" w:rsidRDefault="000E4D32" w:rsidP="000E4D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Когда необходимо начинать учить детей правилам этикета?</w:t>
      </w: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себя в обществе очень важно для вхождения ребенка в это общество. Народная мудрость гласит: «Встречают по одежке». И это касается не только внешнего вида, но и поведения человека. Какова же «одежка» должна быть у ребенка, чтобы окружающие люди встретили с добром его приход в мир?</w:t>
      </w:r>
      <w:r w:rsidRPr="008752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8255" cy="1797685"/>
            <wp:effectExtent l="19050" t="0" r="4445" b="0"/>
            <wp:docPr id="2" name="Рисунок 30" descr="http://www.detsad72.ru/images/deyat/img_f0be293358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detsad72.ru/images/deyat/img_f0be293358a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Учить культуре поведения необходимо практически с пеленок. </w:t>
      </w: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обучаем, и если родители будут настойчивы и терпеливы, то элементарные привычки достойного поведения им удастся заложить еще в детстве. Для младенца культура поведения выражается в элементарной опрятности и соблюдении гигиены.</w:t>
      </w: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Неприятно смотреть на малыша, который, </w:t>
      </w:r>
      <w:proofErr w:type="gramStart"/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куражась</w:t>
      </w:r>
      <w:proofErr w:type="gramEnd"/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родителями, разбрасывает руками свою еду. Нередко при этом родители или родственники еще восхищенно ахают: «Какой озорник!» А озорник и дальше будет продолжать в том же духе. Откуда тогда </w:t>
      </w:r>
      <w:proofErr w:type="gramStart"/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появиться привычка культурно есть</w:t>
      </w:r>
      <w:proofErr w:type="gramEnd"/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столом? Как только ребенок </w:t>
      </w:r>
      <w:proofErr w:type="gramStart"/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proofErr w:type="gramEnd"/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ложкой, надо приучать его это делать правильно, а не надеяться на «авось», на то, что с возрастом он будет все делать правильно. Не будет, если не научится!</w:t>
      </w:r>
    </w:p>
    <w:p w:rsidR="000E4D32" w:rsidRPr="00875295" w:rsidRDefault="000E4D32" w:rsidP="000E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растет ребенок, и вместе с ним должна расти его культура пребывания в обществе. </w:t>
      </w:r>
      <w:r w:rsidRPr="0087529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Конечно, главными объектами для подражания выступают родители. </w:t>
      </w: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семье за столом не принято есть из красиво сервируемой посуды, то где интересно ребенок научится красиво кушать. И совсем не обязательно ставить каждый день парадный сервиз. Достаточно и </w:t>
      </w:r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повседневной посуды, главное — это культура сервировки. Ребенок должен пользоваться всеми столовыми приборами, включая нож. Будет правильно, если он с детства будет пользоваться салфеткой — тканой или бумажной. Просто приучение к ним требует внимания родителей, </w:t>
      </w:r>
      <w:proofErr w:type="gramStart"/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7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дополнительного времени. Но это необходимо, поскольку красивое принятие пищи только одно из звеньев культурного человека.</w:t>
      </w:r>
    </w:p>
    <w:p w:rsidR="00731EE6" w:rsidRPr="00875295" w:rsidRDefault="00731EE6">
      <w:pPr>
        <w:rPr>
          <w:sz w:val="28"/>
          <w:szCs w:val="28"/>
        </w:rPr>
      </w:pPr>
    </w:p>
    <w:sectPr w:rsidR="00731EE6" w:rsidRPr="00875295" w:rsidSect="0073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4D32"/>
    <w:rsid w:val="000E4D32"/>
    <w:rsid w:val="00731EE6"/>
    <w:rsid w:val="00875295"/>
    <w:rsid w:val="00EC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3778</Characters>
  <Application>Microsoft Office Word</Application>
  <DocSecurity>0</DocSecurity>
  <Lines>31</Lines>
  <Paragraphs>8</Paragraphs>
  <ScaleCrop>false</ScaleCrop>
  <Company>Krokoz™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2014-05-10T10:03:00Z</dcterms:created>
  <dcterms:modified xsi:type="dcterms:W3CDTF">2014-08-17T14:30:00Z</dcterms:modified>
</cp:coreProperties>
</file>