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0" w:rsidRPr="00731B80" w:rsidRDefault="00731B80" w:rsidP="00383C0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1B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Проект по математике «Город математики»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группа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 что с самого рождения ребенок является первооткрывателем, исследователем того мира, который его окружает. Для него все впервые: солнце и дождь, страх и радость. Всем хорошо известно, что пятилетних детей называют «почемучками». Познавательная активность детей в этом возрасте очень высокая. Каждый ответ на детский вопрос рождает новые вопросы.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дошкольник еще не может найти ответы на все интересующие его вопросы — ему помогаем мы - педагоги. В нашем дошкольном учреждении, наряду с объяснительно - иллюстративным методом обучения, используются методы проблемного обучения. (Вопросы, развивающие логическое мышление, моделирование проблемных ситуаций, экспериментирование, опытно-исследовательская деятельность и т. д.)</w:t>
      </w:r>
      <w:proofErr w:type="gramStart"/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такой подход носит фрагментарный, эпизодический характер: логические задания практикуются лишь на отдельных занятиях по математике, ознакомлению с окружающим, развитию речи или конструкторских заданий.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закрепления полученных знаний, умений и навыков широко используем комплексные тематические занятия, на которых на основе эмоционального воздействия на ребенка осуществляется взаимосвязь одного из разделов программы с другими в сочетании разнообразных видов деятельности. В своей работе мы широко используем разнообразные формы проведения подобных занятий: от путешествий до занятий с элементами драматизации.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взаимосвязь между разделами программы не дает такой результативности в развитии познавательных творческих способностей детей и их коммуникативных навыков, как взаимопроникновение этих разделов друг в друга. Поэтому назрела необходимость во внедрении проектного метода обучения в развитии познавательной и творческой активности детей. </w:t>
      </w:r>
    </w:p>
    <w:p w:rsidR="00731B80" w:rsidRPr="00383C0B" w:rsidRDefault="00E80A5F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проекта</w:t>
      </w:r>
      <w:r w:rsidR="00731B80"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навыков</w:t>
      </w:r>
      <w:r w:rsidR="00731B80"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мышления, как раз то, что и требуется в нашем современном мире.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работа способствует развитию компетентностей, которые будут востребованы не только в будущей профессиональной деятельности, но и в социальной жизни человека.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их числу относятся: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Умение решать проблемы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Умение работать в команде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Умение осуществлять деловую коммуникацию и участвовать в дискуссии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Умение критически относиться к проблемам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Умение ставить цели и определять задачи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подготовительной группе проведён познавательно - творческий проект «Город Математики»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Проблема: неумение детьми применять математические знания в нестандартных ситуациях, ставить цель, составлять план работы, выполнить её до конца.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длительности – краткосрочный. (1 занятие)</w:t>
      </w:r>
      <w:proofErr w:type="gramStart"/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типу – познавательно - </w:t>
      </w:r>
      <w:proofErr w:type="gramStart"/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</w:t>
      </w:r>
      <w:proofErr w:type="gramEnd"/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интереса к предмету математики, на основе познавательной активности и любознательности.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Образовательная. Способствовать формированию умения применять математические знания в нестандартных практических задачах.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Развивающая. Развивать мыслительные операции: аналогия, систематизация, обобщение, наблюдение, планирование.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Воспитательная. Содействовать поддержанию интереса к математике, формированию умения трудиться в коллективе.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результат: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детей создавать макет города, применять математические знания для решения задач практического характера.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научиться: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ставить цель и задачи проекта,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-планировать свою деятельность,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разбиваться на группы,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-выполнить задание аккуратно, до конца,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-распределить роли внутри группы,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-определить необходимые для реализации проекта материалы,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-представить результат проделанной работы.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работа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шагом внедрения в практику работы проектного метода началось с изучения специальной методической литературы. Затем подготовлено методическое обеспечение: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дидактические, пальчиковые, подвижные игры математического содержания. </w:t>
      </w:r>
      <w:proofErr w:type="gramStart"/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>(«Найди квадрат», «Одинаковые домики».</w:t>
      </w:r>
      <w:proofErr w:type="gramEnd"/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«Мозаика», «Блоки </w:t>
      </w:r>
      <w:proofErr w:type="spellStart"/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настольно-печатные: «Посчитаем, поиграем», «Прогулка по городу» и др., собрана подборка стихов о числах, геометрических фигурах, задачи в стихах. Подобран фольклорный материал: загадки, пословицы, скороговорки математического содержания. Музыкальный руководитель поместила в родительский уголок в раздел «Специалисты советуют» консультацию «Музыка и математика»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папки: «Весёлые цифры»,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«Живые геометрические фигуры».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схема, разработан конспект реализации проекта.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родительском уголке размещена информация о проекте: проблема, цели, задачи.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«Что воспитывают в детском саду», памятки по формированию элементарных математических понятий. Папка-передвижка «К концу года Ваш ребёнок может». Проведено родительское собрание «Влияние семьи на развитие математических представлений». Во время проведения собрания была представлена выставка дидактических игровых пособий. В конце собрания вручены родителям памятки «Дидактические игры дома».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индивидуальных беседах старалась убедить в необходимости развития исследовательской, познавательной, речевой деятельности детей.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работы с детьми: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литературными произведениями, сочинение сказок, рассказов. Разучивание физ. минуток, песен, стихов, пословиц, скороговорок математического содержания. Дидактические, подвижные игры. Привлечение узких специалистов, наблюдения, исследования во время прогулки, домашние задания, беседы, игры. Игра-инсценировка: "Геометрические фигуры на прогулке". Вылепили цифры из пластилина. Рисование палочками на снегу, земле.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Вторым шагом стала необходимость в создании соответствующей организации предметно-познавательного пространства в группе. С этой целью, в групповой комнате, </w:t>
      </w:r>
      <w:proofErr w:type="gramStart"/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разместила аудиокассеты</w:t>
      </w:r>
      <w:proofErr w:type="gramEnd"/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диски с математической тематикой, позволяющие детям активно осваивать разные способы познания окружающего мира. Изготовлены: «Числовая дорожка», «Модели геометрических фигур». В свободное пользование предоставлены карандаши, фломастеры, альбомы, раскраски математического характера, настольные игры: «Геометрическое лото», «Мозаика», «Логические блоки </w:t>
      </w:r>
      <w:proofErr w:type="spellStart"/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книжный уголок поместила книги для просмотра и чтения, детские журналы.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проекта начата с моделирования ситуации в игровой форме, которая позволила </w:t>
      </w:r>
      <w:proofErr w:type="spellStart"/>
      <w:proofErr w:type="gramStart"/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вы-явить</w:t>
      </w:r>
      <w:proofErr w:type="spellEnd"/>
      <w:proofErr w:type="gramEnd"/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проблему.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Получено письмо от «Математики» с просьбой построить город для неё и её жителей. Вирусы уничтожили город. Царице Математике и её жителям негде жить.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Дальше шла постановка и обсуждение проблемы, определение конечной цели.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макет города.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 способ изготовления. Дети предложили несколько вариантов изготовления, но выбрали рисунок. Нарисованный макет легче послать по почте.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Выбрали материал для работы.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метода постановки проблемы старалась «втянуть» детей в диалог, провоцируя их на высказывание своей точки зрения, её аргументацию, отстаивание своей позиции, задавать вопросы. Этот приём позволяет формировать социально-коммуникативную и информационную компетентность детей, лидерские качества детей, психологически подготавливает к обучению в школе, стимулирует общение детей.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проекта закрепили знания геометрического материала, нумерации, состава чисел, решение задач, примеров.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обсуждения </w:t>
      </w:r>
      <w:proofErr w:type="gramStart"/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proofErr w:type="gramEnd"/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«Какой формы будут дома, в этом городе? », «Какие будут дороги на улицах? », «Есть ли в этой стране реки? Растения? Какие они будут? », «Как можно назвать улицы математическим языком? », дети придумали названия улиц. Затем, через игру «Конструкторское бюро», распределились по «отделам» (группам). В группах составили план работы. После повторения правила работы в группе, приступили к выполнению просьбы Математики.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прошла в форме защиты своих улиц. Из каждой группы вышел 1 ребёнок и рассказал о том, как и </w:t>
      </w:r>
      <w:proofErr w:type="gramStart"/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рисовали, какой материал использовали. При рассказе использовались стихи математического характера.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представили не только полученные результаты, но и описали приемы работы, продемонстрировали приобретенные знания и умения; рассказали о проблемах, с которыми пришлось столкнуться в работе над проектом.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подвели итог и </w:t>
      </w:r>
      <w:proofErr w:type="gramStart"/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поставили новую проблему</w:t>
      </w:r>
      <w:proofErr w:type="gramEnd"/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Кому нужна Математика?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над проектом использовались разнообразные приёмы, такие как: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разной степени сложности;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«на ушко», которые предупреждают возможные повторы при ответах детей и придают уверенность застенчивым детям;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моделей и схем, которые позволяют формировать умение анализировать информацию, переводить её в условные обозначения – «кодировать»;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проблемные вопросы;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задач «открытого типа», предполагающей множество верных решений; </w:t>
      </w:r>
      <w:proofErr w:type="gramEnd"/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самостоятельное выполнение практических действий;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плана выполнения действий;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и анализ собственной деятельности и деятельности других детей.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проведенного занятия дети приобрели новые знания о сущности метода проектов, его реализации, овладели навыками проектной работы, научились выделять цели и задачи проекта, тем самым составлять план всей работы, разбиваться на группы, внутри группы делить обязанности (распределять роли, осуществлять работу по предоставлению результата своей деятельности. </w:t>
      </w:r>
      <w:proofErr w:type="gramEnd"/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проведенной работы стало повышение уровня развития математических представлений и овладение детьми умением ориентироваться в новой, нестандартной ситуации; продуктивно взаимодействовать с членами группы, решающей общую задачу; выслушать другого и прийти к общему решению; вести диалог с взрослыми и сверстниками; отстаивать свою точку зрения; адекватно реагировать в конфликтных ситуациях.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внедрений технологии проектирования стало то, что уровень познавательного интереса у детей возрос вдвое. Дети ждут занятия с огоньком в глазах, с жаждой познания. Они активны, жизнедеятельны. И этот позитив несут в самостоятельную деятельность, стремясь и в игре вести поисковую деятельность. При встрече с родителями они с упоением рассказывают о своих открытиях. </w:t>
      </w:r>
    </w:p>
    <w:p w:rsidR="00383C0B" w:rsidRDefault="00383C0B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Вывод.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организовать постоянную работу над проектами с целью развития и углубления приобретенных знаний, умений, навыков.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Кротова Т. В. «Взаимодействие педагогов, родителей и воспитанников. Метод проектов». «Справочник старшего воспитателя», №4 2007г.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Проектный метод в деятельности дошкольного учреждения: Пособие для руководителей и практических работников ДОУ/ авт. – </w:t>
      </w:r>
      <w:proofErr w:type="spellStart"/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proofErr w:type="spellEnd"/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Л. С. Киселева, Т. А. Данилина, Т. С. </w:t>
      </w:r>
      <w:proofErr w:type="spellStart"/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</w:t>
      </w:r>
      <w:proofErr w:type="spellEnd"/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Б. Зуйкова. М., 2003.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В. П. </w:t>
      </w:r>
      <w:proofErr w:type="spellStart"/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Бедерханова</w:t>
      </w:r>
      <w:proofErr w:type="spellEnd"/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«Совместная проектировочная деятельность как средство развития детей и взрослых». «Развитие личности». №1 2000. С. 24 – 36.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</w:t>
      </w:r>
      <w:proofErr w:type="spellEnd"/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С. Метод проектов http://www.iteach.ru/met/metodika/a_2wn3.php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Т. С. Комарова «Дети в мире творчества» /кн. для педагогов дошкольных учреждений. М., 1995г.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Г. </w:t>
      </w:r>
      <w:proofErr w:type="spellStart"/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Е. </w:t>
      </w:r>
      <w:proofErr w:type="spellStart"/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Кочемасова</w:t>
      </w:r>
      <w:proofErr w:type="spellEnd"/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разработки «Раз ступенька, два ступенька», «</w:t>
      </w:r>
      <w:proofErr w:type="spellStart"/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Игралоч-ка</w:t>
      </w:r>
      <w:proofErr w:type="spellEnd"/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Л. С. </w:t>
      </w:r>
      <w:proofErr w:type="spellStart"/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Метлина</w:t>
      </w:r>
      <w:proofErr w:type="spellEnd"/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элементарных математических представлений»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З. А. Михайлова. Пособие «Игровые занимательные задачи для дошкольников», 2000г. </w:t>
      </w:r>
    </w:p>
    <w:p w:rsidR="00731B80" w:rsidRPr="00383C0B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А. С. Галанов «Развивающие игры для малышей», Москва «АСТ-ПРЕСС», 2007г. </w:t>
      </w:r>
    </w:p>
    <w:p w:rsidR="00731B80" w:rsidRDefault="00731B80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Рабочие тетради «Школа для дошколят». «Развиваем математические способности» (6-7лет) </w:t>
      </w:r>
      <w:proofErr w:type="spellStart"/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Росмэн</w:t>
      </w:r>
      <w:proofErr w:type="spellEnd"/>
      <w:r w:rsidRPr="00383C0B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20005г</w:t>
      </w:r>
    </w:p>
    <w:p w:rsidR="008A106B" w:rsidRDefault="008A106B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06B" w:rsidRDefault="008A106B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06B" w:rsidRDefault="008A106B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06B" w:rsidRDefault="008A106B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06B" w:rsidRDefault="008A106B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06B" w:rsidRDefault="008A106B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06B" w:rsidRDefault="008A106B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078" w:rsidRDefault="00BE6078" w:rsidP="008A10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76"/>
          <w:szCs w:val="76"/>
          <w:lang w:eastAsia="ru-RU"/>
        </w:rPr>
      </w:pPr>
      <w:r w:rsidRPr="00BE6078">
        <w:rPr>
          <w:rFonts w:ascii="Times New Roman" w:eastAsia="Times New Roman" w:hAnsi="Times New Roman" w:cs="Times New Roman"/>
          <w:b/>
          <w:bCs/>
          <w:sz w:val="76"/>
          <w:szCs w:val="76"/>
          <w:lang w:eastAsia="ru-RU"/>
        </w:rPr>
        <w:t xml:space="preserve">       </w:t>
      </w:r>
    </w:p>
    <w:p w:rsidR="00BE6078" w:rsidRDefault="00BE6078" w:rsidP="008A10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76"/>
          <w:szCs w:val="76"/>
          <w:lang w:eastAsia="ru-RU"/>
        </w:rPr>
      </w:pPr>
    </w:p>
    <w:p w:rsidR="00BE6078" w:rsidRPr="00BE6078" w:rsidRDefault="00BE6078" w:rsidP="008A10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76"/>
          <w:szCs w:val="7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6"/>
          <w:szCs w:val="76"/>
          <w:lang w:eastAsia="ru-RU"/>
        </w:rPr>
        <w:t xml:space="preserve">     </w:t>
      </w:r>
      <w:r w:rsidRPr="00BE6078">
        <w:rPr>
          <w:rFonts w:ascii="Times New Roman" w:eastAsia="Times New Roman" w:hAnsi="Times New Roman" w:cs="Times New Roman"/>
          <w:b/>
          <w:bCs/>
          <w:sz w:val="76"/>
          <w:szCs w:val="76"/>
          <w:lang w:eastAsia="ru-RU"/>
        </w:rPr>
        <w:t xml:space="preserve">Проект </w:t>
      </w:r>
      <w:r w:rsidR="008A106B" w:rsidRPr="00BE6078">
        <w:rPr>
          <w:rFonts w:ascii="Times New Roman" w:eastAsia="Times New Roman" w:hAnsi="Times New Roman" w:cs="Times New Roman"/>
          <w:b/>
          <w:bCs/>
          <w:sz w:val="76"/>
          <w:szCs w:val="76"/>
          <w:lang w:eastAsia="ru-RU"/>
        </w:rPr>
        <w:t xml:space="preserve">по математике </w:t>
      </w:r>
      <w:r w:rsidRPr="00BE6078">
        <w:rPr>
          <w:rFonts w:ascii="Times New Roman" w:eastAsia="Times New Roman" w:hAnsi="Times New Roman" w:cs="Times New Roman"/>
          <w:b/>
          <w:bCs/>
          <w:sz w:val="76"/>
          <w:szCs w:val="76"/>
          <w:lang w:eastAsia="ru-RU"/>
        </w:rPr>
        <w:t xml:space="preserve">      </w:t>
      </w:r>
    </w:p>
    <w:p w:rsidR="008A106B" w:rsidRPr="00BE6078" w:rsidRDefault="00BE6078" w:rsidP="008A10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76"/>
          <w:szCs w:val="76"/>
          <w:lang w:eastAsia="ru-RU"/>
        </w:rPr>
      </w:pPr>
      <w:r w:rsidRPr="00BE6078">
        <w:rPr>
          <w:rFonts w:ascii="Times New Roman" w:eastAsia="Times New Roman" w:hAnsi="Times New Roman" w:cs="Times New Roman"/>
          <w:b/>
          <w:bCs/>
          <w:sz w:val="76"/>
          <w:szCs w:val="76"/>
          <w:lang w:eastAsia="ru-RU"/>
        </w:rPr>
        <w:t xml:space="preserve">       </w:t>
      </w:r>
      <w:r w:rsidR="008A106B" w:rsidRPr="00BE6078">
        <w:rPr>
          <w:rFonts w:ascii="Times New Roman" w:eastAsia="Times New Roman" w:hAnsi="Times New Roman" w:cs="Times New Roman"/>
          <w:b/>
          <w:bCs/>
          <w:sz w:val="76"/>
          <w:szCs w:val="76"/>
          <w:lang w:eastAsia="ru-RU"/>
        </w:rPr>
        <w:t>«Город математики»</w:t>
      </w:r>
    </w:p>
    <w:p w:rsidR="008A106B" w:rsidRPr="00CB74E7" w:rsidRDefault="00BE6078" w:rsidP="008A1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CB74E7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      </w:t>
      </w:r>
      <w:r w:rsidR="00CB74E7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  </w:t>
      </w:r>
      <w:r w:rsidRPr="00CB74E7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  <w:r w:rsidR="008A106B" w:rsidRPr="00CB74E7">
        <w:rPr>
          <w:rFonts w:ascii="Times New Roman" w:eastAsia="Times New Roman" w:hAnsi="Times New Roman" w:cs="Times New Roman"/>
          <w:sz w:val="56"/>
          <w:szCs w:val="56"/>
          <w:lang w:eastAsia="ru-RU"/>
        </w:rPr>
        <w:t>подготовительная группа</w:t>
      </w:r>
    </w:p>
    <w:p w:rsidR="008A106B" w:rsidRDefault="008A106B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E6078" w:rsidRDefault="00BE6078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E6078" w:rsidRDefault="00BE6078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E6078" w:rsidRDefault="00BE6078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E6078" w:rsidRDefault="00BE6078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E6078" w:rsidRDefault="00BE6078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E6078" w:rsidRDefault="00BE6078" w:rsidP="00383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E6078" w:rsidRDefault="00CB74E7" w:rsidP="00CB74E7">
      <w:pPr>
        <w:spacing w:after="0" w:line="240" w:lineRule="auto"/>
        <w:ind w:left="629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МБДОУ детский </w:t>
      </w:r>
      <w:r w:rsidR="00BE607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сад №61                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="00BE6078">
        <w:rPr>
          <w:rFonts w:ascii="Times New Roman" w:eastAsia="Times New Roman" w:hAnsi="Times New Roman" w:cs="Times New Roman"/>
          <w:sz w:val="36"/>
          <w:szCs w:val="36"/>
          <w:lang w:eastAsia="ru-RU"/>
        </w:rPr>
        <w:t>«Золотая рыбка»</w:t>
      </w:r>
    </w:p>
    <w:p w:rsidR="00CB74E7" w:rsidRDefault="00CB74E7" w:rsidP="00CB74E7">
      <w:pPr>
        <w:spacing w:after="0" w:line="240" w:lineRule="auto"/>
        <w:ind w:left="5664" w:firstLine="63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Воспитатели: </w:t>
      </w:r>
    </w:p>
    <w:p w:rsidR="00CB74E7" w:rsidRPr="00BE6078" w:rsidRDefault="00CB74E7" w:rsidP="00CB7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CB74E7" w:rsidRPr="00BE6078" w:rsidSect="00CB74E7">
      <w:pgSz w:w="11906" w:h="16838"/>
      <w:pgMar w:top="1134" w:right="566" w:bottom="1134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B80"/>
    <w:rsid w:val="00041D24"/>
    <w:rsid w:val="00383C0B"/>
    <w:rsid w:val="00535A1A"/>
    <w:rsid w:val="005605F9"/>
    <w:rsid w:val="00731B80"/>
    <w:rsid w:val="008A106B"/>
    <w:rsid w:val="008A33FD"/>
    <w:rsid w:val="00BE6078"/>
    <w:rsid w:val="00CB74E7"/>
    <w:rsid w:val="00E80A5F"/>
    <w:rsid w:val="00F172DE"/>
    <w:rsid w:val="00F17875"/>
    <w:rsid w:val="00F6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DA"/>
  </w:style>
  <w:style w:type="paragraph" w:styleId="3">
    <w:name w:val="heading 3"/>
    <w:basedOn w:val="a"/>
    <w:link w:val="30"/>
    <w:uiPriority w:val="9"/>
    <w:qFormat/>
    <w:rsid w:val="00731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1B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B80"/>
    <w:rPr>
      <w:b/>
      <w:bCs/>
    </w:rPr>
  </w:style>
  <w:style w:type="paragraph" w:customStyle="1" w:styleId="c2">
    <w:name w:val="c2"/>
    <w:basedOn w:val="a"/>
    <w:rsid w:val="008A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A33FD"/>
  </w:style>
  <w:style w:type="character" w:customStyle="1" w:styleId="c18">
    <w:name w:val="c18"/>
    <w:basedOn w:val="a0"/>
    <w:rsid w:val="008A33FD"/>
  </w:style>
  <w:style w:type="character" w:customStyle="1" w:styleId="c5">
    <w:name w:val="c5"/>
    <w:basedOn w:val="a0"/>
    <w:rsid w:val="008A33FD"/>
  </w:style>
  <w:style w:type="character" w:customStyle="1" w:styleId="c7">
    <w:name w:val="c7"/>
    <w:basedOn w:val="a0"/>
    <w:rsid w:val="008A33FD"/>
  </w:style>
  <w:style w:type="character" w:customStyle="1" w:styleId="c16">
    <w:name w:val="c16"/>
    <w:basedOn w:val="a0"/>
    <w:rsid w:val="008A33FD"/>
  </w:style>
  <w:style w:type="character" w:customStyle="1" w:styleId="c10">
    <w:name w:val="c10"/>
    <w:basedOn w:val="a0"/>
    <w:rsid w:val="008A33FD"/>
  </w:style>
  <w:style w:type="character" w:customStyle="1" w:styleId="c14">
    <w:name w:val="c14"/>
    <w:basedOn w:val="a0"/>
    <w:rsid w:val="008A33FD"/>
  </w:style>
  <w:style w:type="paragraph" w:customStyle="1" w:styleId="c6">
    <w:name w:val="c6"/>
    <w:basedOn w:val="a"/>
    <w:rsid w:val="008A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A33FD"/>
  </w:style>
  <w:style w:type="character" w:customStyle="1" w:styleId="c15">
    <w:name w:val="c15"/>
    <w:basedOn w:val="a0"/>
    <w:rsid w:val="008A33FD"/>
  </w:style>
  <w:style w:type="character" w:customStyle="1" w:styleId="c8">
    <w:name w:val="c8"/>
    <w:basedOn w:val="a0"/>
    <w:rsid w:val="008A33FD"/>
  </w:style>
  <w:style w:type="character" w:customStyle="1" w:styleId="c4">
    <w:name w:val="c4"/>
    <w:basedOn w:val="a0"/>
    <w:rsid w:val="008A33FD"/>
  </w:style>
  <w:style w:type="character" w:customStyle="1" w:styleId="c0">
    <w:name w:val="c0"/>
    <w:basedOn w:val="a0"/>
    <w:rsid w:val="008A33FD"/>
  </w:style>
  <w:style w:type="character" w:customStyle="1" w:styleId="c23">
    <w:name w:val="c23"/>
    <w:basedOn w:val="a0"/>
    <w:rsid w:val="008A3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cp:lastPrinted>2014-03-15T17:05:00Z</cp:lastPrinted>
  <dcterms:created xsi:type="dcterms:W3CDTF">2014-03-14T17:41:00Z</dcterms:created>
  <dcterms:modified xsi:type="dcterms:W3CDTF">2014-11-03T18:56:00Z</dcterms:modified>
</cp:coreProperties>
</file>