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229" w:rsidRPr="00903D39" w:rsidRDefault="00903D39" w:rsidP="00903D39">
      <w:pPr>
        <w:jc w:val="center"/>
        <w:rPr>
          <w:rFonts w:asciiTheme="minorHAnsi" w:hAnsiTheme="minorHAnsi" w:cstheme="minorHAnsi"/>
          <w:sz w:val="36"/>
          <w:szCs w:val="36"/>
        </w:rPr>
      </w:pPr>
      <w:r w:rsidRPr="00903D39">
        <w:rPr>
          <w:rFonts w:asciiTheme="minorHAnsi" w:hAnsiTheme="minorHAnsi" w:cstheme="minorHAnsi"/>
          <w:sz w:val="36"/>
          <w:szCs w:val="36"/>
        </w:rPr>
        <w:t>Значение книги в воспитании ребёнка.</w:t>
      </w:r>
    </w:p>
    <w:p w:rsidR="00903D39" w:rsidRPr="00903D39" w:rsidRDefault="00903D39" w:rsidP="00903D39">
      <w:pPr>
        <w:pStyle w:val="a3"/>
        <w:spacing w:before="0" w:beforeAutospacing="0" w:after="0" w:afterAutospacing="0" w:line="276" w:lineRule="auto"/>
        <w:ind w:firstLine="851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903D39">
        <w:rPr>
          <w:rFonts w:asciiTheme="minorHAnsi" w:hAnsiTheme="minorHAnsi" w:cstheme="minorHAnsi"/>
          <w:color w:val="000000"/>
          <w:sz w:val="28"/>
          <w:szCs w:val="28"/>
        </w:rPr>
        <w:t xml:space="preserve">Дошкольное детство как период в человеческой жизни играет важную роль в формировании того, каким станет 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ребенок. </w:t>
      </w:r>
      <w:r w:rsidRPr="00903D39">
        <w:rPr>
          <w:rFonts w:asciiTheme="minorHAnsi" w:hAnsiTheme="minorHAnsi" w:cstheme="minorHAnsi"/>
          <w:color w:val="000000"/>
          <w:sz w:val="28"/>
          <w:szCs w:val="28"/>
        </w:rPr>
        <w:t>Необходимо как можно больше внимания уделять стан</w:t>
      </w:r>
      <w:r>
        <w:rPr>
          <w:rFonts w:asciiTheme="minorHAnsi" w:hAnsiTheme="minorHAnsi" w:cstheme="minorHAnsi"/>
          <w:color w:val="000000"/>
          <w:sz w:val="28"/>
          <w:szCs w:val="28"/>
        </w:rPr>
        <w:t>овлению внутреннего мира малыша</w:t>
      </w:r>
      <w:r w:rsidRPr="00903D39">
        <w:rPr>
          <w:rFonts w:asciiTheme="minorHAnsi" w:hAnsiTheme="minorHAnsi" w:cstheme="minorHAnsi"/>
          <w:color w:val="000000"/>
          <w:sz w:val="28"/>
          <w:szCs w:val="28"/>
        </w:rPr>
        <w:t>. Неоценимую помощь в этом оказывает общение с книгой. Через чтение художественной литературы ребенок познает прошлое, настоящее и будущее мира, учится анализировать, в нем закладываются нравственные и культурные ценности.</w:t>
      </w:r>
    </w:p>
    <w:p w:rsidR="00903D39" w:rsidRPr="00903D39" w:rsidRDefault="00903D39" w:rsidP="00903D39">
      <w:pPr>
        <w:pStyle w:val="a3"/>
        <w:spacing w:before="0" w:beforeAutospacing="0" w:after="0" w:afterAutospacing="0" w:line="276" w:lineRule="auto"/>
        <w:ind w:firstLine="851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903D39">
        <w:rPr>
          <w:rFonts w:asciiTheme="minorHAnsi" w:hAnsiTheme="minorHAnsi" w:cstheme="minorHAnsi"/>
          <w:color w:val="000000"/>
          <w:sz w:val="28"/>
          <w:szCs w:val="28"/>
        </w:rPr>
        <w:t>Современные дети все больше времени проводят за компьютерными играми, телевизором. Социологические исследования в нашей стране и за рубежом выявили негативные тенденции: заметно снижен интерес к чтению у младших дошкольников и подростков; резко сокращена доля чтения в структуре свободного времени детей.</w:t>
      </w:r>
    </w:p>
    <w:p w:rsidR="00903D39" w:rsidRPr="00903D39" w:rsidRDefault="00903D39" w:rsidP="00903D39">
      <w:pPr>
        <w:pStyle w:val="a3"/>
        <w:spacing w:before="0" w:beforeAutospacing="0" w:after="0" w:afterAutospacing="0" w:line="276" w:lineRule="auto"/>
        <w:ind w:firstLine="851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903D39">
        <w:rPr>
          <w:rFonts w:asciiTheme="minorHAnsi" w:hAnsiTheme="minorHAnsi" w:cstheme="minorHAnsi"/>
          <w:color w:val="000000"/>
          <w:sz w:val="28"/>
          <w:szCs w:val="28"/>
        </w:rPr>
        <w:t>На сегодняшний день актуальность решения этой проблемы очевидна. Чтобы воспитывать читателя в ребенке, взрослый должен сам проявлять интерес к книге, понимать ее роль в жизни человека, знать книги, рекомендуемые для детей дошкольного возраста, уметь интересно беседовать с малышами и помогать при анализе произведения.</w:t>
      </w:r>
    </w:p>
    <w:p w:rsidR="00903D39" w:rsidRPr="00903D39" w:rsidRDefault="00903D39" w:rsidP="00903D39">
      <w:pPr>
        <w:pStyle w:val="a3"/>
        <w:spacing w:before="0" w:beforeAutospacing="0" w:after="0" w:afterAutospacing="0" w:line="276" w:lineRule="auto"/>
        <w:ind w:firstLine="851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903D39">
        <w:rPr>
          <w:rFonts w:asciiTheme="minorHAnsi" w:hAnsiTheme="minorHAnsi" w:cstheme="minorHAnsi"/>
          <w:color w:val="000000"/>
          <w:sz w:val="28"/>
          <w:szCs w:val="28"/>
        </w:rPr>
        <w:t>Художественная литература служит могучим, действенным средством умственного, нравственного и эстетического воспитания детей, она оказывает огромное влияние на развитие и обогащение детской речи.</w:t>
      </w:r>
    </w:p>
    <w:p w:rsidR="00903D39" w:rsidRPr="00903D39" w:rsidRDefault="00903D39" w:rsidP="00903D39">
      <w:pPr>
        <w:pStyle w:val="a3"/>
        <w:spacing w:before="0" w:beforeAutospacing="0" w:after="0" w:afterAutospacing="0" w:line="276" w:lineRule="auto"/>
        <w:ind w:firstLine="851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903D39">
        <w:rPr>
          <w:rFonts w:asciiTheme="minorHAnsi" w:hAnsiTheme="minorHAnsi" w:cstheme="minorHAnsi"/>
          <w:color w:val="000000"/>
          <w:sz w:val="28"/>
          <w:szCs w:val="28"/>
        </w:rPr>
        <w:t>Книга дает возможность домыслить, “</w:t>
      </w:r>
      <w:proofErr w:type="spellStart"/>
      <w:r w:rsidRPr="00903D39">
        <w:rPr>
          <w:rFonts w:asciiTheme="minorHAnsi" w:hAnsiTheme="minorHAnsi" w:cstheme="minorHAnsi"/>
          <w:color w:val="000000"/>
          <w:sz w:val="28"/>
          <w:szCs w:val="28"/>
        </w:rPr>
        <w:t>дофантазировать</w:t>
      </w:r>
      <w:proofErr w:type="spellEnd"/>
      <w:r w:rsidRPr="00903D39">
        <w:rPr>
          <w:rFonts w:asciiTheme="minorHAnsi" w:hAnsiTheme="minorHAnsi" w:cstheme="minorHAnsi"/>
          <w:color w:val="000000"/>
          <w:sz w:val="28"/>
          <w:szCs w:val="28"/>
        </w:rPr>
        <w:t xml:space="preserve">”. Она учит размышлять над новой информацией, развивает </w:t>
      </w:r>
      <w:proofErr w:type="spellStart"/>
      <w:r w:rsidRPr="00903D39">
        <w:rPr>
          <w:rFonts w:asciiTheme="minorHAnsi" w:hAnsiTheme="minorHAnsi" w:cstheme="minorHAnsi"/>
          <w:color w:val="000000"/>
          <w:sz w:val="28"/>
          <w:szCs w:val="28"/>
        </w:rPr>
        <w:t>креативность</w:t>
      </w:r>
      <w:proofErr w:type="spellEnd"/>
      <w:r w:rsidRPr="00903D39">
        <w:rPr>
          <w:rFonts w:asciiTheme="minorHAnsi" w:hAnsiTheme="minorHAnsi" w:cstheme="minorHAnsi"/>
          <w:color w:val="000000"/>
          <w:sz w:val="28"/>
          <w:szCs w:val="28"/>
        </w:rPr>
        <w:t>, творческие способности, умение думать самостоятельно.</w:t>
      </w:r>
    </w:p>
    <w:p w:rsidR="00903D39" w:rsidRPr="00903D39" w:rsidRDefault="00903D39" w:rsidP="00903D39">
      <w:pPr>
        <w:pStyle w:val="a3"/>
        <w:spacing w:before="0" w:beforeAutospacing="0" w:after="0" w:afterAutospacing="0" w:line="276" w:lineRule="auto"/>
        <w:ind w:firstLine="851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903D39">
        <w:rPr>
          <w:rFonts w:asciiTheme="minorHAnsi" w:hAnsiTheme="minorHAnsi" w:cstheme="minorHAnsi"/>
          <w:color w:val="000000"/>
          <w:sz w:val="28"/>
          <w:szCs w:val="28"/>
        </w:rPr>
        <w:t>В поэтических образах художественная литература открывает и объясняет ребенку жизнь общества и природы, мир человеческих чувств и взаимоотношений. Она делает эмоции более насыщенными, воспитывает воображение и дает дошкольнику прекрасные образцы русского литературного языка.</w:t>
      </w:r>
    </w:p>
    <w:p w:rsidR="00903D39" w:rsidRPr="00903D39" w:rsidRDefault="00903D39" w:rsidP="00903D39">
      <w:pPr>
        <w:pStyle w:val="a3"/>
        <w:spacing w:before="0" w:beforeAutospacing="0" w:after="0" w:afterAutospacing="0" w:line="276" w:lineRule="auto"/>
        <w:ind w:firstLine="851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903D39">
        <w:rPr>
          <w:rFonts w:asciiTheme="minorHAnsi" w:hAnsiTheme="minorHAnsi" w:cstheme="minorHAnsi"/>
          <w:color w:val="000000"/>
          <w:sz w:val="28"/>
          <w:szCs w:val="28"/>
        </w:rPr>
        <w:t>Умение правильно воспринимать литературное произведение, осознавать наряду с содержанием и элементы художественной выразительности не приходит к ребенку само собой: его надо развивать и воспитывать с самого раннего возраста. В связи с этим очень важно формировать у детей способность активно слушать произведение, вслушиваться в художественную речь. Благодаря этим навыкам у ребенка будет формироваться своя яркая, образная, красочная, грамматически правильно построенная речь.</w:t>
      </w:r>
    </w:p>
    <w:p w:rsidR="00903D39" w:rsidRPr="00903D39" w:rsidRDefault="00903D39" w:rsidP="00903D39">
      <w:pPr>
        <w:pStyle w:val="a3"/>
        <w:spacing w:before="0" w:beforeAutospacing="0" w:after="0" w:afterAutospacing="0" w:line="276" w:lineRule="auto"/>
        <w:ind w:firstLine="851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903D39">
        <w:rPr>
          <w:rFonts w:asciiTheme="minorHAnsi" w:hAnsiTheme="minorHAnsi" w:cstheme="minorHAnsi"/>
          <w:color w:val="000000"/>
          <w:sz w:val="28"/>
          <w:szCs w:val="28"/>
        </w:rPr>
        <w:t>Очень важно вовремя воспитать любовь и интерес к книге. С.Я.Маршак считал основной задачей взрослых открыть в ребенке “талант читателя”.</w:t>
      </w:r>
    </w:p>
    <w:p w:rsidR="00903D39" w:rsidRPr="00903D39" w:rsidRDefault="00903D39" w:rsidP="00903D39">
      <w:pPr>
        <w:pStyle w:val="a3"/>
        <w:spacing w:before="0" w:beforeAutospacing="0" w:after="0" w:afterAutospacing="0" w:line="276" w:lineRule="auto"/>
        <w:ind w:firstLine="851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903D39">
        <w:rPr>
          <w:rFonts w:asciiTheme="minorHAnsi" w:hAnsiTheme="minorHAnsi" w:cstheme="minorHAnsi"/>
          <w:color w:val="000000"/>
          <w:sz w:val="28"/>
          <w:szCs w:val="28"/>
        </w:rPr>
        <w:lastRenderedPageBreak/>
        <w:t>Кто же вводит ребенка в мир книги? Этим занимаются родители и работники дошкольных учреждений. Библиотека и школа не первый, а последующий этап формирования читателя.</w:t>
      </w:r>
    </w:p>
    <w:p w:rsidR="00903D39" w:rsidRPr="00903D39" w:rsidRDefault="00903D39" w:rsidP="00903D39">
      <w:pPr>
        <w:pStyle w:val="a3"/>
        <w:spacing w:before="0" w:beforeAutospacing="0" w:after="0" w:afterAutospacing="0" w:line="276" w:lineRule="auto"/>
        <w:ind w:firstLine="851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903D39">
        <w:rPr>
          <w:rFonts w:asciiTheme="minorHAnsi" w:hAnsiTheme="minorHAnsi" w:cstheme="minorHAnsi"/>
          <w:color w:val="000000"/>
          <w:sz w:val="28"/>
          <w:szCs w:val="28"/>
        </w:rPr>
        <w:t xml:space="preserve">Дети дошкольного возраста — слушатели, а не читатели, 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поэтому </w:t>
      </w:r>
      <w:r w:rsidRPr="00903D39">
        <w:rPr>
          <w:rFonts w:asciiTheme="minorHAnsi" w:hAnsiTheme="minorHAnsi" w:cstheme="minorHAnsi"/>
          <w:color w:val="000000"/>
          <w:sz w:val="28"/>
          <w:szCs w:val="28"/>
        </w:rPr>
        <w:t>худ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ожественное произведение донести до них предстоит взрослым, перед которыми </w:t>
      </w:r>
      <w:r w:rsidRPr="00903D39">
        <w:rPr>
          <w:rFonts w:asciiTheme="minorHAnsi" w:hAnsiTheme="minorHAnsi" w:cstheme="minorHAnsi"/>
          <w:color w:val="000000"/>
          <w:sz w:val="28"/>
          <w:szCs w:val="28"/>
        </w:rPr>
        <w:t xml:space="preserve">стоит важная задача — каждое произведение нужно донести до детей как произведение искусства, раскрыть его замысел, заразить слушателя эмоциональным отношением к </w:t>
      </w:r>
      <w:proofErr w:type="gramStart"/>
      <w:r w:rsidRPr="00903D39">
        <w:rPr>
          <w:rFonts w:asciiTheme="minorHAnsi" w:hAnsiTheme="minorHAnsi" w:cstheme="minorHAnsi"/>
          <w:color w:val="000000"/>
          <w:sz w:val="28"/>
          <w:szCs w:val="28"/>
        </w:rPr>
        <w:t>прочитанному</w:t>
      </w:r>
      <w:proofErr w:type="gramEnd"/>
      <w:r w:rsidRPr="00903D39">
        <w:rPr>
          <w:rFonts w:asciiTheme="minorHAnsi" w:hAnsiTheme="minorHAnsi" w:cstheme="minorHAnsi"/>
          <w:color w:val="000000"/>
          <w:sz w:val="28"/>
          <w:szCs w:val="28"/>
        </w:rPr>
        <w:t>: чувствам, поступкам, лирическим переживаниям героев.</w:t>
      </w:r>
    </w:p>
    <w:p w:rsidR="00903D39" w:rsidRPr="00903D39" w:rsidRDefault="00903D39" w:rsidP="00903D39">
      <w:pPr>
        <w:pStyle w:val="a3"/>
        <w:spacing w:before="0" w:beforeAutospacing="0" w:after="0" w:afterAutospacing="0" w:line="276" w:lineRule="auto"/>
        <w:ind w:firstLine="851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903D39">
        <w:rPr>
          <w:rFonts w:asciiTheme="minorHAnsi" w:hAnsiTheme="minorHAnsi" w:cstheme="minorHAnsi"/>
          <w:color w:val="000000"/>
          <w:sz w:val="28"/>
          <w:szCs w:val="28"/>
        </w:rPr>
        <w:t>Таким образом, важно признать процесс чтения определяющим в образовании и развитии, мировоззренческом и нравственном становлении человека, ребенка.</w:t>
      </w:r>
    </w:p>
    <w:p w:rsidR="00903D39" w:rsidRDefault="00903D39" w:rsidP="00903D39">
      <w:pPr>
        <w:spacing w:line="276" w:lineRule="auto"/>
      </w:pPr>
    </w:p>
    <w:sectPr w:rsidR="00903D39" w:rsidSect="00903D39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3D39"/>
    <w:rsid w:val="00836743"/>
    <w:rsid w:val="00903D39"/>
    <w:rsid w:val="009720E4"/>
    <w:rsid w:val="009F3229"/>
    <w:rsid w:val="00F069AA"/>
    <w:rsid w:val="00F14B32"/>
    <w:rsid w:val="00FD7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732"/>
    <w:pPr>
      <w:spacing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D7732"/>
    <w:pPr>
      <w:keepNext/>
      <w:keepLines/>
      <w:spacing w:before="240" w:after="12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14B32"/>
    <w:pPr>
      <w:keepNext/>
      <w:keepLines/>
      <w:spacing w:before="440" w:after="240"/>
      <w:jc w:val="center"/>
      <w:outlineLvl w:val="1"/>
    </w:pPr>
    <w:rPr>
      <w:rFonts w:eastAsiaTheme="majorEastAsia" w:cstheme="majorBidi"/>
      <w:bCs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D7732"/>
    <w:pPr>
      <w:keepNext/>
      <w:keepLines/>
      <w:spacing w:before="200" w:after="0"/>
      <w:jc w:val="center"/>
      <w:outlineLvl w:val="2"/>
    </w:pPr>
    <w:rPr>
      <w:rFonts w:eastAsiaTheme="majorEastAsia" w:cstheme="majorBidi"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7732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D7732"/>
    <w:rPr>
      <w:rFonts w:ascii="Times New Roman" w:eastAsiaTheme="majorEastAsia" w:hAnsi="Times New Roman" w:cstheme="majorBidi"/>
      <w:bCs/>
      <w:i/>
      <w:sz w:val="28"/>
    </w:rPr>
  </w:style>
  <w:style w:type="character" w:customStyle="1" w:styleId="20">
    <w:name w:val="Заголовок 2 Знак"/>
    <w:basedOn w:val="a0"/>
    <w:link w:val="2"/>
    <w:uiPriority w:val="9"/>
    <w:rsid w:val="00F14B32"/>
    <w:rPr>
      <w:rFonts w:ascii="Times New Roman" w:eastAsiaTheme="majorEastAsia" w:hAnsi="Times New Roman" w:cstheme="majorBidi"/>
      <w:bCs/>
      <w:sz w:val="28"/>
      <w:szCs w:val="26"/>
    </w:rPr>
  </w:style>
  <w:style w:type="paragraph" w:styleId="a3">
    <w:name w:val="Normal (Web)"/>
    <w:basedOn w:val="a"/>
    <w:uiPriority w:val="99"/>
    <w:semiHidden/>
    <w:unhideWhenUsed/>
    <w:rsid w:val="00903D39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4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450</Words>
  <Characters>2571</Characters>
  <Application>Microsoft Office Word</Application>
  <DocSecurity>0</DocSecurity>
  <Lines>21</Lines>
  <Paragraphs>6</Paragraphs>
  <ScaleCrop>false</ScaleCrop>
  <Company>Krokoz™</Company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Сарсания</dc:creator>
  <cp:lastModifiedBy>Алла Сарсания</cp:lastModifiedBy>
  <cp:revision>1</cp:revision>
  <dcterms:created xsi:type="dcterms:W3CDTF">2015-01-17T18:23:00Z</dcterms:created>
  <dcterms:modified xsi:type="dcterms:W3CDTF">2015-01-17T18:32:00Z</dcterms:modified>
</cp:coreProperties>
</file>