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FD" w:rsidRDefault="00D820ED" w:rsidP="00E97CF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333333"/>
          <w:sz w:val="27"/>
          <w:szCs w:val="27"/>
        </w:rPr>
        <w:t>Консультация для родителей</w:t>
      </w:r>
    </w:p>
    <w:p w:rsidR="00D820ED" w:rsidRPr="00E97CFD" w:rsidRDefault="00D820ED" w:rsidP="00E97CF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bookmarkStart w:id="0" w:name="_GoBack"/>
      <w:r w:rsidRPr="00E97CFD">
        <w:rPr>
          <w:b/>
          <w:bCs/>
          <w:color w:val="333333"/>
          <w:sz w:val="32"/>
          <w:szCs w:val="32"/>
        </w:rPr>
        <w:t>« Значение дидактических игр</w:t>
      </w:r>
    </w:p>
    <w:p w:rsidR="00D820ED" w:rsidRPr="00E97CFD" w:rsidRDefault="00D820ED" w:rsidP="00E97CF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E97CFD">
        <w:rPr>
          <w:b/>
          <w:bCs/>
          <w:color w:val="333333"/>
          <w:sz w:val="32"/>
          <w:szCs w:val="32"/>
        </w:rPr>
        <w:t>для развития ребёнка»</w:t>
      </w:r>
    </w:p>
    <w:bookmarkEnd w:id="0"/>
    <w:p w:rsidR="00D820ED" w:rsidRPr="00E97CFD" w:rsidRDefault="00D820ED" w:rsidP="00D820E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Огромную роль в развитии и воспитании ребенка имеет игра, которая является для маленького ребенка наиболее подходящей формой обучения. Она является эффективным средством формирования личности ребенка, в игре реализуются потребность взаимодействия с окружающим миром.</w:t>
      </w:r>
    </w:p>
    <w:p w:rsidR="00D820ED" w:rsidRPr="00E97CFD" w:rsidRDefault="00D820ED" w:rsidP="00D820E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Дидактические игры очень важны для умственного воспитания маленьких детей. Во время игры у ребенка вырабатываются важные качества, необходимые для успешного умственного развития; воспитывается способность сосредоточиться на том, что ему показывает и говорит взрослый. Опираясь на способность и склонность маленьких детей к подражанию, воспитатель побуждает их воспроизводить показанные действия, сказанные слова. Привлекая внимание детей, возбуждая их интерес, воспитатель закладывает первые начала в развитии такого важного качества, как любознательность. Ребенок многое узнает о разных предметах: об их назначении, о внешнем виде, свойствах, таких, как форма, цвет, величина, вес, качество материала и др. Развивается и совершенствуется его восприятие.</w:t>
      </w:r>
    </w:p>
    <w:p w:rsidR="00D820ED" w:rsidRPr="00E97CFD" w:rsidRDefault="00D820ED" w:rsidP="00D820E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Любая дидактическая игра ставит целью обогатить чувственный опыт ребёнка, развить его умственные способности (умение сравнивать, обобщать, классифицировать предметы и явления окружающего мира).</w:t>
      </w:r>
    </w:p>
    <w:p w:rsidR="00D820ED" w:rsidRPr="00E97CFD" w:rsidRDefault="00D820ED" w:rsidP="00D820E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Основная особенность дидактических игр определена их названием: это игры обучающие. Они создаются взрослыми в целях воспитания и обучения детей. Возможность обучать маленьких детей посредством активной интересной для них деятельности — отличительная особенность дидактических игр</w:t>
      </w:r>
      <w:proofErr w:type="gramStart"/>
      <w:r w:rsidRPr="00E97CFD">
        <w:rPr>
          <w:color w:val="333333"/>
          <w:sz w:val="28"/>
          <w:szCs w:val="28"/>
        </w:rPr>
        <w:t>.</w:t>
      </w:r>
      <w:proofErr w:type="gramEnd"/>
    </w:p>
    <w:p w:rsidR="00D820ED" w:rsidRPr="00E97CFD" w:rsidRDefault="00D820ED" w:rsidP="00D820E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. Дидактическая игра, является для маленького ребенка наиболее подходящей формой обучения. Обучающее воздействие необходимо как в семье, так и в дошкольном учреждении и должно стать ведущей формой воспитания и применяться преднамеренно и планомерно, охватывая всех детей группы.</w:t>
      </w:r>
    </w:p>
    <w:p w:rsidR="00D820ED" w:rsidRPr="00E97CFD" w:rsidRDefault="00D820ED" w:rsidP="00D820ED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E97CFD">
        <w:rPr>
          <w:color w:val="333333"/>
          <w:sz w:val="28"/>
          <w:szCs w:val="28"/>
        </w:rPr>
        <w:t>Особенно хорошо дети усваивают сведения об окружающих их предметах и явлениях, когда они имеют возможность не только созерцать, но и активно действовать. Дети постепенно научаются собирать и разбирать башенки, складные мисочки, матрешки и т. п., возводить несложные сооружения из кубиков, пользоваться палочкой, лопаткой, совочком, деревянным молоточком. В процессе этой деятельности у детей вырабатываются целеустремленность, активность и некоторая планомерность действий.</w:t>
      </w:r>
    </w:p>
    <w:p w:rsidR="00D820ED" w:rsidRPr="00E97CFD" w:rsidRDefault="00D820ED" w:rsidP="00D820ED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657263" w:rsidRDefault="00657263"/>
    <w:sectPr w:rsidR="0065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ED"/>
    <w:rsid w:val="004C3CDF"/>
    <w:rsid w:val="00657263"/>
    <w:rsid w:val="00934E7C"/>
    <w:rsid w:val="00D820ED"/>
    <w:rsid w:val="00E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2015-02-15T03:41:00Z</dcterms:created>
  <dcterms:modified xsi:type="dcterms:W3CDTF">2015-02-15T04:13:00Z</dcterms:modified>
</cp:coreProperties>
</file>