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7" w:rsidRPr="00BF7BDF" w:rsidRDefault="00F22257" w:rsidP="00F22257">
      <w:pPr>
        <w:pStyle w:val="a3"/>
        <w:spacing w:before="75" w:beforeAutospacing="0" w:after="75" w:afterAutospacing="0" w:line="270" w:lineRule="atLeast"/>
        <w:rPr>
          <w:color w:val="464646"/>
          <w:sz w:val="36"/>
          <w:szCs w:val="36"/>
        </w:rPr>
      </w:pPr>
      <w:r>
        <w:rPr>
          <w:b/>
          <w:sz w:val="28"/>
          <w:szCs w:val="28"/>
        </w:rPr>
        <w:tab/>
      </w:r>
      <w:r w:rsidRPr="00BF7BDF">
        <w:rPr>
          <w:color w:val="000000"/>
          <w:sz w:val="36"/>
          <w:szCs w:val="36"/>
          <w:shd w:val="clear" w:color="auto" w:fill="FFFFFF"/>
        </w:rPr>
        <w:t>Муниципальное автономное дошкольное образовательное учреждение</w:t>
      </w:r>
      <w:r w:rsidRPr="00BF7BDF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BF7BDF">
        <w:rPr>
          <w:bCs/>
          <w:color w:val="000000"/>
          <w:sz w:val="36"/>
          <w:szCs w:val="36"/>
          <w:shd w:val="clear" w:color="auto" w:fill="FFFFFF"/>
        </w:rPr>
        <w:t>детский</w:t>
      </w:r>
      <w:r w:rsidRPr="00BF7BDF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BF7BDF">
        <w:rPr>
          <w:bCs/>
          <w:color w:val="000000"/>
          <w:sz w:val="36"/>
          <w:szCs w:val="36"/>
          <w:shd w:val="clear" w:color="auto" w:fill="FFFFFF"/>
        </w:rPr>
        <w:t>сад</w:t>
      </w:r>
      <w:r w:rsidRPr="00BF7BDF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BF7BDF">
        <w:rPr>
          <w:color w:val="000000"/>
          <w:sz w:val="36"/>
          <w:szCs w:val="36"/>
          <w:shd w:val="clear" w:color="auto" w:fill="FFFFFF"/>
        </w:rPr>
        <w:t>№</w:t>
      </w:r>
      <w:r w:rsidRPr="00BF7BDF">
        <w:rPr>
          <w:bCs/>
          <w:color w:val="000000"/>
          <w:sz w:val="36"/>
          <w:szCs w:val="36"/>
          <w:shd w:val="clear" w:color="auto" w:fill="FFFFFF"/>
        </w:rPr>
        <w:t>16</w:t>
      </w:r>
      <w:r>
        <w:rPr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color w:val="000000"/>
          <w:sz w:val="36"/>
          <w:szCs w:val="36"/>
          <w:shd w:val="clear" w:color="auto" w:fill="FFFFFF"/>
        </w:rPr>
        <w:t>«</w:t>
      </w:r>
      <w:r w:rsidRPr="00BF7BDF">
        <w:rPr>
          <w:color w:val="000000"/>
          <w:sz w:val="36"/>
          <w:szCs w:val="36"/>
          <w:shd w:val="clear" w:color="auto" w:fill="FFFFFF"/>
        </w:rPr>
        <w:t>Родничок</w:t>
      </w:r>
      <w:r>
        <w:rPr>
          <w:color w:val="000000"/>
          <w:sz w:val="36"/>
          <w:szCs w:val="36"/>
          <w:shd w:val="clear" w:color="auto" w:fill="FFFFFF"/>
        </w:rPr>
        <w:t>»</w:t>
      </w:r>
    </w:p>
    <w:p w:rsidR="00F22257" w:rsidRDefault="00F22257" w:rsidP="005B28F1">
      <w:pPr>
        <w:pStyle w:val="a3"/>
        <w:shd w:val="clear" w:color="auto" w:fill="FFFFFF"/>
        <w:jc w:val="center"/>
        <w:rPr>
          <w:rStyle w:val="a4"/>
          <w:rFonts w:ascii="Georgia" w:hAnsi="Georgia"/>
          <w:color w:val="FF0000"/>
          <w:sz w:val="36"/>
          <w:szCs w:val="36"/>
        </w:rPr>
      </w:pPr>
    </w:p>
    <w:p w:rsidR="00F22257" w:rsidRDefault="00F22257" w:rsidP="005B28F1">
      <w:pPr>
        <w:pStyle w:val="a3"/>
        <w:shd w:val="clear" w:color="auto" w:fill="FFFFFF"/>
        <w:jc w:val="center"/>
        <w:rPr>
          <w:rStyle w:val="a4"/>
          <w:rFonts w:ascii="Georgia" w:hAnsi="Georgia"/>
          <w:color w:val="FF0000"/>
          <w:sz w:val="36"/>
          <w:szCs w:val="36"/>
        </w:rPr>
      </w:pPr>
    </w:p>
    <w:p w:rsidR="00F22257" w:rsidRDefault="00F22257" w:rsidP="00F22257">
      <w:pPr>
        <w:pStyle w:val="a3"/>
        <w:shd w:val="clear" w:color="auto" w:fill="FFFFFF"/>
        <w:rPr>
          <w:rStyle w:val="a4"/>
          <w:rFonts w:ascii="Georgia" w:hAnsi="Georgia"/>
          <w:color w:val="FF0000"/>
          <w:sz w:val="36"/>
          <w:szCs w:val="36"/>
        </w:rPr>
      </w:pPr>
    </w:p>
    <w:p w:rsidR="00F22257" w:rsidRDefault="00F22257" w:rsidP="005B28F1">
      <w:pPr>
        <w:pStyle w:val="a3"/>
        <w:shd w:val="clear" w:color="auto" w:fill="FFFFFF"/>
        <w:jc w:val="center"/>
        <w:rPr>
          <w:rStyle w:val="a4"/>
          <w:rFonts w:ascii="Georgia" w:hAnsi="Georgia"/>
          <w:color w:val="FF0000"/>
          <w:sz w:val="36"/>
          <w:szCs w:val="36"/>
        </w:rPr>
      </w:pPr>
      <w:r>
        <w:rPr>
          <w:rStyle w:val="a4"/>
          <w:rFonts w:ascii="Georgia" w:hAnsi="Georgia"/>
          <w:color w:val="FF0000"/>
          <w:sz w:val="36"/>
          <w:szCs w:val="36"/>
        </w:rPr>
        <w:t>Консультация для воспитателей на тему:</w:t>
      </w:r>
    </w:p>
    <w:p w:rsidR="005B28F1" w:rsidRPr="005B28F1" w:rsidRDefault="005B28F1" w:rsidP="005B28F1">
      <w:pPr>
        <w:pStyle w:val="a3"/>
        <w:shd w:val="clear" w:color="auto" w:fill="FFFFFF"/>
        <w:jc w:val="center"/>
        <w:rPr>
          <w:rFonts w:ascii="Verdana" w:hAnsi="Verdana"/>
          <w:color w:val="FF0000"/>
          <w:sz w:val="36"/>
          <w:szCs w:val="36"/>
        </w:rPr>
      </w:pPr>
      <w:r w:rsidRPr="005B28F1">
        <w:rPr>
          <w:rStyle w:val="a4"/>
          <w:rFonts w:ascii="Georgia" w:hAnsi="Georgia"/>
          <w:color w:val="FF0000"/>
          <w:sz w:val="36"/>
          <w:szCs w:val="36"/>
        </w:rPr>
        <w:t>Дидактические упражнения как средство развития логического мышления дошкольников</w:t>
      </w:r>
    </w:p>
    <w:p w:rsidR="00F22257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5B28F1">
        <w:rPr>
          <w:color w:val="000000"/>
          <w:sz w:val="28"/>
          <w:szCs w:val="28"/>
        </w:rPr>
        <w:t>    </w:t>
      </w:r>
      <w:r w:rsidRPr="005B28F1">
        <w:rPr>
          <w:rStyle w:val="apple-converted-space"/>
          <w:color w:val="000000"/>
          <w:sz w:val="28"/>
          <w:szCs w:val="28"/>
        </w:rPr>
        <w:t> </w:t>
      </w: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F22257">
      <w:pPr>
        <w:pStyle w:val="a5"/>
        <w:shd w:val="clear" w:color="auto" w:fill="FFFFFF"/>
        <w:tabs>
          <w:tab w:val="left" w:pos="5280"/>
        </w:tabs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                                             Выполнила  воспитатель: Даутова В.Х.</w:t>
      </w: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22257" w:rsidRDefault="00F22257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color w:val="000000"/>
          <w:sz w:val="28"/>
          <w:szCs w:val="28"/>
        </w:rPr>
        <w:lastRenderedPageBreak/>
        <w:t>Логическое мышление детей существенно отличается от логического мышления взрослого человека. Современные психологические исследования детского мышления подчеркивают, что в дошкольном возрасте происходит постепенный переход от наглядно-действенного к наглядно-образному, а далее – к логическому мышлению, которое формируется на протяжении всей жизни. Поэтому в старшем дошкольном возрасте мы можем говорить лишь о формировании основ логического мышления. Практически все психолого-педагогические исследования подчеркивают значение логических операций как «фундамента» логического мышления. При условии правильно организованной учебно-воспитательной работы уже пяти-шестилетний ребенок способен овладеть такими логическими операциями как анализ, синтез, классификация, сериация (заключается в том, чтобы распределить предметы по размеру: от меньшего к большему), обобщение и сравнение.                                          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B28F1">
        <w:rPr>
          <w:rStyle w:val="a4"/>
          <w:color w:val="FF0000"/>
          <w:sz w:val="28"/>
          <w:szCs w:val="28"/>
        </w:rPr>
        <w:t>Рассмотрим их более подробно.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color w:val="000000"/>
          <w:sz w:val="28"/>
          <w:szCs w:val="28"/>
        </w:rPr>
        <w:t>    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К старшему дошкольному возрасту у детей развивается умение определять причину схожести и различия предметов. Начинают формироваться операции сравнения – особого способа мышления, направленного на выявление схожести и различий между предметами и явлениями и обобщения – умения находить существенные признаки объекта, отделять существенные признаки от несущественных. Операции анализа и синтеза как и классификации и сериации тесно взаимосвязаны. Анализ – это логическая операция разложения предмета на составляющие части, каждая из которых потом исследуется отдельно, для того чтобы выделенные элементы соединить с помощью синтеза в одно целое. Классификация предусматривает умение мысленно разделять предметы на классы по их наиболее существенным признакам.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color w:val="000000"/>
          <w:sz w:val="28"/>
          <w:szCs w:val="28"/>
        </w:rPr>
        <w:t>    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Исходя из вышеизложенного, предлагаем несколько дидактических упражнений для самостоятельного выполнения на формирование логических операций анализа, синтеза, классификации, сериации, обобщения и сравнения. Предлагаемые дидактические упражнения предназначены для детей старшего дошкольного возраста и могут выполняться как во время самостоятельной деятельности, так и во время индивидуальных занятий с ребенком.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5B28F1">
        <w:rPr>
          <w:rStyle w:val="a4"/>
          <w:i/>
          <w:iCs/>
          <w:color w:val="FF0000"/>
          <w:sz w:val="28"/>
          <w:szCs w:val="28"/>
        </w:rPr>
        <w:t>Упражнения на развитие анализа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  <w:sz w:val="28"/>
          <w:szCs w:val="28"/>
        </w:rPr>
      </w:pPr>
      <w:r w:rsidRPr="005B28F1">
        <w:rPr>
          <w:rStyle w:val="a4"/>
          <w:color w:val="365F91" w:themeColor="accent1" w:themeShade="BF"/>
          <w:sz w:val="28"/>
          <w:szCs w:val="28"/>
        </w:rPr>
        <w:t>1. КАКОЙ КУСОЧЕК ПОДОЙДЕТ?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Материал</w:t>
      </w:r>
      <w:r w:rsidRPr="005B28F1">
        <w:rPr>
          <w:color w:val="000000"/>
          <w:sz w:val="28"/>
          <w:szCs w:val="28"/>
        </w:rPr>
        <w:t>: рисунок А и рисунок Б.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Задание: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внимательно рассмотреть рисунки А и Б. Найти на рисунке А такую же фигуру как на рисунке Б.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365F91" w:themeColor="accent1" w:themeShade="BF"/>
          <w:sz w:val="28"/>
          <w:szCs w:val="28"/>
        </w:rPr>
        <w:t>2. НАЙДИ ОДИНАКОВЫЕ</w:t>
      </w:r>
      <w:r w:rsidRPr="005B28F1">
        <w:rPr>
          <w:rStyle w:val="a4"/>
          <w:color w:val="444444"/>
          <w:sz w:val="28"/>
          <w:szCs w:val="28"/>
        </w:rPr>
        <w:t>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Материал: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таблица с геометрическими фигурами.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Задание: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рассмотреть предложенные геометрические фигуры, назвать их. Найти два одинаковых треугольника.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5B28F1">
        <w:rPr>
          <w:rStyle w:val="a4"/>
          <w:i/>
          <w:iCs/>
          <w:color w:val="444444"/>
          <w:sz w:val="28"/>
          <w:szCs w:val="28"/>
        </w:rPr>
        <w:t> 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5B28F1">
        <w:rPr>
          <w:rStyle w:val="a4"/>
          <w:i/>
          <w:iCs/>
          <w:color w:val="FF0000"/>
          <w:sz w:val="28"/>
          <w:szCs w:val="28"/>
        </w:rPr>
        <w:t> Упражнения на развитие синтеза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lastRenderedPageBreak/>
        <w:t>1. ЧТО ЗА ЧЕМ?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Материал: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карточки с рисунками.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Задания: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рассмотреть внимательно рисунки, пронумеровать порядок выполнения рисунка.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2.</w:t>
      </w:r>
      <w:r w:rsidRPr="005B28F1">
        <w:rPr>
          <w:rStyle w:val="apple-converted-space"/>
          <w:b/>
          <w:bCs/>
          <w:color w:val="444444"/>
          <w:sz w:val="28"/>
          <w:szCs w:val="28"/>
        </w:rPr>
        <w:t> </w:t>
      </w:r>
      <w:r w:rsidRPr="005B28F1">
        <w:rPr>
          <w:rStyle w:val="a4"/>
          <w:color w:val="000000"/>
          <w:sz w:val="28"/>
          <w:szCs w:val="28"/>
        </w:rPr>
        <w:t>СОБЕРИ</w:t>
      </w:r>
      <w:r w:rsidRPr="005B28F1">
        <w:rPr>
          <w:rStyle w:val="apple-converted-space"/>
          <w:b/>
          <w:bCs/>
          <w:color w:val="444444"/>
          <w:sz w:val="28"/>
          <w:szCs w:val="28"/>
        </w:rPr>
        <w:t> </w:t>
      </w:r>
      <w:r w:rsidRPr="005B28F1">
        <w:rPr>
          <w:rStyle w:val="a4"/>
          <w:color w:val="444444"/>
          <w:sz w:val="28"/>
          <w:szCs w:val="28"/>
        </w:rPr>
        <w:t>КАРТИНКУ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Материал: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карточка с несложным рисунком, разделенная на несколько частей.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Задания: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рассмотреть части рисунка, соединить их так, чтобы получилась целая картинка.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5B28F1">
        <w:rPr>
          <w:rStyle w:val="a4"/>
          <w:i/>
          <w:iCs/>
          <w:color w:val="FF0000"/>
          <w:sz w:val="28"/>
          <w:szCs w:val="28"/>
        </w:rPr>
        <w:t>Упражнения на классификацию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1. ТРИ ОБРУЧА.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Материал: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лист бумаги А4 с тремя кругами, наклейки геометрических фигур.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Задание: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разместить в каждом круге геометрические фигуры соответствующего цвета. Задание можно усложнить, например, предложить детям разместить фигуры так, чтобы в красном круге не было фигур с углами и т. д.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2. РАЗЛОЖИ ЦИФРЫ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Материал: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пять наборов цифр от 1 до 5 разного вида.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Задание: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разложить цифры каждого вида в отдельный ряд таблицы.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5B28F1">
        <w:rPr>
          <w:rStyle w:val="a6"/>
          <w:b/>
          <w:bCs/>
          <w:color w:val="FF0000"/>
          <w:sz w:val="28"/>
          <w:szCs w:val="28"/>
        </w:rPr>
        <w:t>Упражнения на сериацию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1.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rStyle w:val="a4"/>
          <w:color w:val="444444"/>
          <w:sz w:val="28"/>
          <w:szCs w:val="28"/>
        </w:rPr>
        <w:t>РАССТАВЬ ПО-ПОРЯДКУ.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Материал: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карточки с рисунками.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2. РАЗЛОЖИ ПО РОСТУ.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Материал: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бумажные полоски разного размера и цвета.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Задание: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разложить полоски по длине, начиная с самой длинной.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5B28F1">
        <w:rPr>
          <w:rStyle w:val="a4"/>
          <w:i/>
          <w:iCs/>
          <w:color w:val="FF0000"/>
          <w:sz w:val="28"/>
          <w:szCs w:val="28"/>
        </w:rPr>
        <w:t>Упражнения на сравнение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1.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rStyle w:val="a4"/>
          <w:color w:val="444444"/>
          <w:sz w:val="28"/>
          <w:szCs w:val="28"/>
        </w:rPr>
        <w:t>НАЙДИ МЕСТО.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Материал: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схема с рисунками, набор геометрических фигур.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Задание: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рассмотреть схему, найти среди предложенных геометрических фигур такие же как на схеме, заполнить схему.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2.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rStyle w:val="a4"/>
          <w:color w:val="444444"/>
          <w:sz w:val="28"/>
          <w:szCs w:val="28"/>
        </w:rPr>
        <w:t>НАЙДИ ЗАПЛАТКУ.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Материал: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таблицы с рисунками, наклейки геометрических фигур.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Задание: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найти заплатку соответствующего цвета и формы.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i/>
          <w:iCs/>
          <w:color w:val="444444"/>
          <w:sz w:val="28"/>
          <w:szCs w:val="28"/>
        </w:rPr>
        <w:t>Упражнения на обобщение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1. ЧТО ЛИШНЕЕ?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000000"/>
          <w:sz w:val="28"/>
          <w:szCs w:val="28"/>
        </w:rPr>
        <w:t>Материал</w:t>
      </w:r>
      <w:r w:rsidRPr="005B28F1">
        <w:rPr>
          <w:rStyle w:val="a4"/>
          <w:color w:val="444444"/>
          <w:sz w:val="28"/>
          <w:szCs w:val="28"/>
        </w:rPr>
        <w:t>: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таблица с рисунками.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Задание: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рассмотреть фигуры, назвать чем они похожи, какая фигура лишняя и почему.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2. НАЙДИ ЗНАКОМЫЕ ФИГУРЫ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Материал: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карточки с рисунками.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lastRenderedPageBreak/>
        <w:t>Задание: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рассмотреть рисунки, определить, что на них изображено, какие геометрические фигуры для этого потребовались, найти все треугольники на рисунках.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 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rStyle w:val="a4"/>
          <w:color w:val="444444"/>
          <w:sz w:val="28"/>
          <w:szCs w:val="28"/>
        </w:rPr>
        <w:t>Список литературы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color w:val="000000"/>
          <w:sz w:val="28"/>
          <w:szCs w:val="28"/>
        </w:rPr>
        <w:t>1. Тихомирова Л.Ф. Логика. Дети 5-7 лет.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color w:val="000000"/>
          <w:sz w:val="28"/>
          <w:szCs w:val="28"/>
        </w:rPr>
        <w:t>2. Бондарева Л. Ю. Развиваем память, внимание и логическое мышление дошкольников. Пособие для детей 6-8 лет.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color w:val="000000"/>
          <w:sz w:val="28"/>
          <w:szCs w:val="28"/>
        </w:rPr>
        <w:t>3. Бондаренко А.К. «Дидактические игры в детском саду» Кн. Для воспитателя дет.сада-2-е изд., дораб.- М.: Просвещение,- 1991г.- с.121.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color w:val="000000"/>
          <w:sz w:val="28"/>
          <w:szCs w:val="28"/>
        </w:rPr>
        <w:t>4. Сорокина А.И. «Дидактические игры в детском саду», М.,- 1982.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color w:val="000000"/>
          <w:sz w:val="28"/>
          <w:szCs w:val="28"/>
        </w:rPr>
        <w:t>5. Выготский Л.С. Мышление и речь. М., 1999</w:t>
      </w:r>
    </w:p>
    <w:p w:rsidR="005B28F1" w:rsidRPr="005B28F1" w:rsidRDefault="005B28F1" w:rsidP="005B28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8F1">
        <w:rPr>
          <w:color w:val="000000"/>
          <w:sz w:val="28"/>
          <w:szCs w:val="28"/>
        </w:rPr>
        <w:t>6. Блехер, Ф.Н. Дидактические игры [Текст]/Ф.Н. Блехер. – М.:Просвещение,1964. – 325</w:t>
      </w:r>
      <w:r w:rsidRPr="005B28F1">
        <w:rPr>
          <w:rStyle w:val="apple-converted-space"/>
          <w:color w:val="000000"/>
          <w:sz w:val="28"/>
          <w:szCs w:val="28"/>
        </w:rPr>
        <w:t> </w:t>
      </w:r>
      <w:r w:rsidRPr="005B28F1">
        <w:rPr>
          <w:color w:val="000000"/>
          <w:sz w:val="28"/>
          <w:szCs w:val="28"/>
        </w:rPr>
        <w:t>с.</w:t>
      </w:r>
    </w:p>
    <w:p w:rsidR="00145D4B" w:rsidRPr="005B28F1" w:rsidRDefault="00145D4B" w:rsidP="005B2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5D4B" w:rsidRPr="005B28F1" w:rsidSect="005B28F1">
      <w:pgSz w:w="11906" w:h="16838"/>
      <w:pgMar w:top="1134" w:right="850" w:bottom="1134" w:left="1701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28F1"/>
    <w:rsid w:val="001247C8"/>
    <w:rsid w:val="00145D4B"/>
    <w:rsid w:val="00287D63"/>
    <w:rsid w:val="00491FC4"/>
    <w:rsid w:val="005B28F1"/>
    <w:rsid w:val="00A53C1A"/>
    <w:rsid w:val="00C316C7"/>
    <w:rsid w:val="00D14B04"/>
    <w:rsid w:val="00EB5A08"/>
    <w:rsid w:val="00F2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8F1"/>
    <w:rPr>
      <w:b/>
      <w:bCs/>
    </w:rPr>
  </w:style>
  <w:style w:type="character" w:customStyle="1" w:styleId="apple-converted-space">
    <w:name w:val="apple-converted-space"/>
    <w:basedOn w:val="a0"/>
    <w:rsid w:val="005B28F1"/>
  </w:style>
  <w:style w:type="paragraph" w:styleId="a5">
    <w:name w:val="No Spacing"/>
    <w:basedOn w:val="a"/>
    <w:uiPriority w:val="1"/>
    <w:qFormat/>
    <w:rsid w:val="005B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B28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3</cp:revision>
  <dcterms:created xsi:type="dcterms:W3CDTF">2014-09-17T17:53:00Z</dcterms:created>
  <dcterms:modified xsi:type="dcterms:W3CDTF">2014-09-21T05:22:00Z</dcterms:modified>
</cp:coreProperties>
</file>