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9B" w:rsidRPr="003A5974" w:rsidRDefault="003A5974" w:rsidP="003A5974">
      <w:pPr>
        <w:tabs>
          <w:tab w:val="left" w:pos="5203"/>
        </w:tabs>
        <w:jc w:val="center"/>
        <w:rPr>
          <w:b/>
          <w:sz w:val="28"/>
          <w:szCs w:val="28"/>
        </w:rPr>
      </w:pPr>
      <w:r w:rsidRPr="003A5974">
        <w:rPr>
          <w:b/>
          <w:sz w:val="28"/>
          <w:szCs w:val="28"/>
        </w:rPr>
        <w:t>Консультация логопеда.</w:t>
      </w:r>
    </w:p>
    <w:p w:rsidR="003A5974" w:rsidRDefault="003A5974" w:rsidP="003A5974">
      <w:pPr>
        <w:tabs>
          <w:tab w:val="left" w:pos="5203"/>
        </w:tabs>
        <w:jc w:val="center"/>
      </w:pPr>
      <w:r w:rsidRPr="003A5974">
        <w:rPr>
          <w:b/>
          <w:sz w:val="28"/>
          <w:szCs w:val="28"/>
        </w:rPr>
        <w:t>Причины развития речи ребёнка дошкольника</w:t>
      </w:r>
      <w:r>
        <w:t>.</w:t>
      </w:r>
    </w:p>
    <w:p w:rsidR="003A5974" w:rsidRPr="00645FA2" w:rsidRDefault="00545C96" w:rsidP="003A5974">
      <w:pPr>
        <w:tabs>
          <w:tab w:val="left" w:pos="1793"/>
        </w:tabs>
        <w:rPr>
          <w:b/>
          <w:sz w:val="28"/>
          <w:szCs w:val="28"/>
          <w:u w:val="single"/>
        </w:rPr>
      </w:pPr>
      <w:r w:rsidRPr="00645FA2">
        <w:t xml:space="preserve">                          </w:t>
      </w:r>
      <w:r w:rsidR="00645FA2">
        <w:t xml:space="preserve">    </w:t>
      </w:r>
      <w:r w:rsidRPr="00645FA2">
        <w:t xml:space="preserve"> </w:t>
      </w:r>
      <w:r w:rsidR="003A5974" w:rsidRPr="00645FA2">
        <w:rPr>
          <w:b/>
          <w:sz w:val="28"/>
          <w:szCs w:val="28"/>
          <w:u w:val="single"/>
        </w:rPr>
        <w:t>Почему ребёнок не научился говорить правильно!</w:t>
      </w:r>
    </w:p>
    <w:p w:rsidR="003A5974" w:rsidRDefault="003A5974" w:rsidP="003A5974">
      <w:pPr>
        <w:tabs>
          <w:tab w:val="left" w:pos="1793"/>
        </w:tabs>
        <w:rPr>
          <w:rFonts w:ascii="Times New Roman" w:hAnsi="Times New Roman" w:cs="Times New Roman"/>
          <w:sz w:val="28"/>
          <w:szCs w:val="28"/>
        </w:rPr>
      </w:pPr>
      <w:r>
        <w:rPr>
          <w:rFonts w:ascii="Times New Roman" w:hAnsi="Times New Roman" w:cs="Times New Roman"/>
          <w:sz w:val="28"/>
          <w:szCs w:val="28"/>
        </w:rPr>
        <w:t>Когда мы говорим, наш язык находится в постоянном движении. Эти движения не хаотичны, они строго упорядочены, и при произнесении звука язык занимает определённое место. Произнесите</w:t>
      </w:r>
      <w:r w:rsidR="005D791C">
        <w:rPr>
          <w:rFonts w:ascii="Times New Roman" w:hAnsi="Times New Roman" w:cs="Times New Roman"/>
          <w:sz w:val="28"/>
          <w:szCs w:val="28"/>
        </w:rPr>
        <w:t>,</w:t>
      </w:r>
      <w:r>
        <w:rPr>
          <w:rFonts w:ascii="Times New Roman" w:hAnsi="Times New Roman" w:cs="Times New Roman"/>
          <w:sz w:val="28"/>
          <w:szCs w:val="28"/>
        </w:rPr>
        <w:t xml:space="preserve"> например</w:t>
      </w:r>
      <w:r w:rsidR="005D791C">
        <w:rPr>
          <w:rFonts w:ascii="Times New Roman" w:hAnsi="Times New Roman" w:cs="Times New Roman"/>
          <w:sz w:val="28"/>
          <w:szCs w:val="28"/>
        </w:rPr>
        <w:t>, звук «</w:t>
      </w:r>
      <w:proofErr w:type="spellStart"/>
      <w:r w:rsidR="005D791C">
        <w:rPr>
          <w:rFonts w:ascii="Times New Roman" w:hAnsi="Times New Roman" w:cs="Times New Roman"/>
          <w:sz w:val="28"/>
          <w:szCs w:val="28"/>
        </w:rPr>
        <w:t>ш-ш-ш</w:t>
      </w:r>
      <w:proofErr w:type="spellEnd"/>
      <w:r w:rsidR="005D791C">
        <w:rPr>
          <w:rFonts w:ascii="Times New Roman" w:hAnsi="Times New Roman" w:cs="Times New Roman"/>
          <w:sz w:val="28"/>
          <w:szCs w:val="28"/>
        </w:rPr>
        <w:t xml:space="preserve">» несколько раз подряд, почувствуйте, как язык «прижимается» </w:t>
      </w:r>
      <w:r>
        <w:rPr>
          <w:rFonts w:ascii="Times New Roman" w:hAnsi="Times New Roman" w:cs="Times New Roman"/>
          <w:sz w:val="28"/>
          <w:szCs w:val="28"/>
        </w:rPr>
        <w:t xml:space="preserve"> </w:t>
      </w:r>
      <w:r w:rsidR="005D791C">
        <w:rPr>
          <w:rFonts w:ascii="Times New Roman" w:hAnsi="Times New Roman" w:cs="Times New Roman"/>
          <w:sz w:val="28"/>
          <w:szCs w:val="28"/>
        </w:rPr>
        <w:t>к нёбу за верхними зубами. Затем продвиньте язык назад в глубину рта. Звук «</w:t>
      </w:r>
      <w:proofErr w:type="spellStart"/>
      <w:r w:rsidR="005D791C">
        <w:rPr>
          <w:rFonts w:ascii="Times New Roman" w:hAnsi="Times New Roman" w:cs="Times New Roman"/>
          <w:sz w:val="28"/>
          <w:szCs w:val="28"/>
        </w:rPr>
        <w:t>ш</w:t>
      </w:r>
      <w:proofErr w:type="spellEnd"/>
      <w:r w:rsidR="005D791C">
        <w:rPr>
          <w:rFonts w:ascii="Times New Roman" w:hAnsi="Times New Roman" w:cs="Times New Roman"/>
          <w:sz w:val="28"/>
          <w:szCs w:val="28"/>
        </w:rPr>
        <w:t>» зазвучал по иному: это не его место. Попробуйте ещё раз произнести «</w:t>
      </w:r>
      <w:proofErr w:type="spellStart"/>
      <w:r w:rsidR="005D791C">
        <w:rPr>
          <w:rFonts w:ascii="Times New Roman" w:hAnsi="Times New Roman" w:cs="Times New Roman"/>
          <w:sz w:val="28"/>
          <w:szCs w:val="28"/>
        </w:rPr>
        <w:t>ш-ш-ш</w:t>
      </w:r>
      <w:proofErr w:type="spellEnd"/>
      <w:r w:rsidR="005D791C">
        <w:rPr>
          <w:rFonts w:ascii="Times New Roman" w:hAnsi="Times New Roman" w:cs="Times New Roman"/>
          <w:sz w:val="28"/>
          <w:szCs w:val="28"/>
        </w:rPr>
        <w:t>», опустив кончик языка за нижние зубы. Получится звук «</w:t>
      </w:r>
      <w:proofErr w:type="spellStart"/>
      <w:r w:rsidR="005D791C">
        <w:rPr>
          <w:rFonts w:ascii="Times New Roman" w:hAnsi="Times New Roman" w:cs="Times New Roman"/>
          <w:sz w:val="28"/>
          <w:szCs w:val="28"/>
        </w:rPr>
        <w:t>с-с-с</w:t>
      </w:r>
      <w:proofErr w:type="spellEnd"/>
      <w:r w:rsidR="005D791C">
        <w:rPr>
          <w:rFonts w:ascii="Times New Roman" w:hAnsi="Times New Roman" w:cs="Times New Roman"/>
          <w:sz w:val="28"/>
          <w:szCs w:val="28"/>
        </w:rPr>
        <w:t>» Малейшее отклонение языка от правильного положения, и звучание звука становится не чистым. При формировании звукопроизношения ребёнок ведёт поиск правильных положений языка. В силу чрезмерной подвижности языка или, наоборот, его вялости, движения языка несовершенны, не упорядочены, поэтому ребёнок совершает множество замен</w:t>
      </w:r>
      <w:r w:rsidR="00BE2C1B">
        <w:rPr>
          <w:rFonts w:ascii="Times New Roman" w:hAnsi="Times New Roman" w:cs="Times New Roman"/>
          <w:sz w:val="28"/>
          <w:szCs w:val="28"/>
        </w:rPr>
        <w:t xml:space="preserve"> одних звуков на другие (</w:t>
      </w:r>
      <w:proofErr w:type="spellStart"/>
      <w:r w:rsidR="00BE2C1B">
        <w:rPr>
          <w:rFonts w:ascii="Times New Roman" w:hAnsi="Times New Roman" w:cs="Times New Roman"/>
          <w:sz w:val="28"/>
          <w:szCs w:val="28"/>
        </w:rPr>
        <w:t>сяпка-шапка</w:t>
      </w:r>
      <w:proofErr w:type="spellEnd"/>
      <w:r w:rsidR="00BE2C1B">
        <w:rPr>
          <w:rFonts w:ascii="Times New Roman" w:hAnsi="Times New Roman" w:cs="Times New Roman"/>
          <w:sz w:val="28"/>
          <w:szCs w:val="28"/>
        </w:rPr>
        <w:t xml:space="preserve">, </w:t>
      </w:r>
      <w:proofErr w:type="spellStart"/>
      <w:r w:rsidR="00BE2C1B">
        <w:rPr>
          <w:rFonts w:ascii="Times New Roman" w:hAnsi="Times New Roman" w:cs="Times New Roman"/>
          <w:sz w:val="28"/>
          <w:szCs w:val="28"/>
        </w:rPr>
        <w:t>вапа-лапа</w:t>
      </w:r>
      <w:proofErr w:type="spellEnd"/>
      <w:r w:rsidR="00BE2C1B">
        <w:rPr>
          <w:rFonts w:ascii="Times New Roman" w:hAnsi="Times New Roman" w:cs="Times New Roman"/>
          <w:sz w:val="28"/>
          <w:szCs w:val="28"/>
        </w:rPr>
        <w:t xml:space="preserve"> и т.п.). По мере роста мышцы языка становятся крепче, эластичней, гибче. При помощи слуха звуки дифференцируются, язык находит правильные положения, ошибок в звукопроизношении становится меньше, двигательные навыки совершенствуются и переходят в автоматизм, и ребёнок говорит чисто. Там, где подвижность языка остаётся вялой или напряжённой, механизм автоматизма движения закрепляет неверные положения. Поэтому ребёнок и в пять, и в семь лет продолжает говорить как в два или в три года, у него остаются проблемы со звуками.</w:t>
      </w:r>
    </w:p>
    <w:p w:rsidR="00BE2C1B" w:rsidRPr="00645FA2" w:rsidRDefault="009E0945" w:rsidP="009E0945">
      <w:pPr>
        <w:tabs>
          <w:tab w:val="left" w:pos="1793"/>
        </w:tabs>
        <w:rPr>
          <w:rFonts w:ascii="Times New Roman" w:hAnsi="Times New Roman" w:cs="Times New Roman"/>
          <w:b/>
          <w:sz w:val="28"/>
          <w:szCs w:val="28"/>
          <w:u w:val="single"/>
        </w:rPr>
      </w:pPr>
      <w:r>
        <w:rPr>
          <w:rFonts w:ascii="Times New Roman" w:hAnsi="Times New Roman" w:cs="Times New Roman"/>
          <w:b/>
          <w:sz w:val="28"/>
          <w:szCs w:val="28"/>
        </w:rPr>
        <w:t xml:space="preserve">                        </w:t>
      </w:r>
      <w:r w:rsidRPr="00645FA2">
        <w:rPr>
          <w:rFonts w:ascii="Times New Roman" w:hAnsi="Times New Roman" w:cs="Times New Roman"/>
          <w:b/>
          <w:sz w:val="28"/>
          <w:szCs w:val="28"/>
          <w:u w:val="single"/>
        </w:rPr>
        <w:t>Почему язык бывает недостаточно подвижным?</w:t>
      </w:r>
    </w:p>
    <w:p w:rsidR="009E0945" w:rsidRDefault="009E0945" w:rsidP="009E0945">
      <w:pPr>
        <w:tabs>
          <w:tab w:val="left" w:pos="1793"/>
        </w:tabs>
        <w:rPr>
          <w:rFonts w:ascii="Times New Roman" w:hAnsi="Times New Roman" w:cs="Times New Roman"/>
          <w:sz w:val="28"/>
          <w:szCs w:val="28"/>
        </w:rPr>
      </w:pPr>
      <w:r>
        <w:rPr>
          <w:rFonts w:ascii="Times New Roman" w:hAnsi="Times New Roman" w:cs="Times New Roman"/>
          <w:sz w:val="28"/>
          <w:szCs w:val="28"/>
        </w:rPr>
        <w:t xml:space="preserve">Причины этого явления можно условно разделить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видимые и невидимые.</w:t>
      </w:r>
    </w:p>
    <w:p w:rsidR="009E0945" w:rsidRDefault="009E0945" w:rsidP="009E0945">
      <w:pPr>
        <w:tabs>
          <w:tab w:val="left" w:pos="1793"/>
        </w:tabs>
        <w:rPr>
          <w:rFonts w:ascii="Times New Roman" w:hAnsi="Times New Roman" w:cs="Times New Roman"/>
          <w:b/>
          <w:sz w:val="28"/>
          <w:szCs w:val="28"/>
        </w:rPr>
      </w:pPr>
      <w:r w:rsidRPr="009E0945">
        <w:rPr>
          <w:rFonts w:ascii="Times New Roman" w:hAnsi="Times New Roman" w:cs="Times New Roman"/>
          <w:b/>
          <w:sz w:val="28"/>
          <w:szCs w:val="28"/>
        </w:rPr>
        <w:t>Видимые причины</w:t>
      </w:r>
    </w:p>
    <w:p w:rsidR="009E0945" w:rsidRDefault="009E0945" w:rsidP="009E0945">
      <w:pPr>
        <w:tabs>
          <w:tab w:val="left" w:pos="1793"/>
        </w:tabs>
        <w:rPr>
          <w:rFonts w:ascii="Times New Roman" w:hAnsi="Times New Roman" w:cs="Times New Roman"/>
          <w:sz w:val="28"/>
          <w:szCs w:val="28"/>
        </w:rPr>
      </w:pPr>
      <w:r>
        <w:rPr>
          <w:rFonts w:ascii="Times New Roman" w:hAnsi="Times New Roman" w:cs="Times New Roman"/>
          <w:sz w:val="28"/>
          <w:szCs w:val="28"/>
        </w:rPr>
        <w:t>- Различные врождённые или возникшие в результате травм расщелины нёба, губ, деформации зубов.</w:t>
      </w:r>
    </w:p>
    <w:p w:rsidR="00FF13C7" w:rsidRDefault="00552D79" w:rsidP="009E0945">
      <w:pPr>
        <w:tabs>
          <w:tab w:val="left" w:pos="1793"/>
        </w:tabs>
        <w:rPr>
          <w:rFonts w:ascii="Times New Roman" w:hAnsi="Times New Roman" w:cs="Times New Roman"/>
          <w:sz w:val="28"/>
          <w:szCs w:val="28"/>
        </w:rPr>
      </w:pPr>
      <w:r>
        <w:rPr>
          <w:rFonts w:ascii="Times New Roman" w:hAnsi="Times New Roman" w:cs="Times New Roman"/>
          <w:sz w:val="28"/>
          <w:szCs w:val="28"/>
        </w:rPr>
        <w:t xml:space="preserve">- Неправильный прикус – верхняя или нижняя челюсть заметно выдаётся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перёд.</w:t>
      </w:r>
    </w:p>
    <w:p w:rsidR="00552D79" w:rsidRDefault="00552D79" w:rsidP="009E0945">
      <w:pPr>
        <w:tabs>
          <w:tab w:val="left" w:pos="1793"/>
        </w:tabs>
        <w:rPr>
          <w:rFonts w:ascii="Times New Roman" w:hAnsi="Times New Roman" w:cs="Times New Roman"/>
          <w:sz w:val="28"/>
          <w:szCs w:val="28"/>
        </w:rPr>
      </w:pPr>
      <w:r>
        <w:rPr>
          <w:rFonts w:ascii="Times New Roman" w:hAnsi="Times New Roman" w:cs="Times New Roman"/>
          <w:sz w:val="28"/>
          <w:szCs w:val="28"/>
        </w:rPr>
        <w:t>- Короткая уздечка (подъязычная связка).</w:t>
      </w:r>
    </w:p>
    <w:p w:rsidR="00545C96" w:rsidRDefault="00552D79" w:rsidP="009E0945">
      <w:pPr>
        <w:tabs>
          <w:tab w:val="left" w:pos="1793"/>
        </w:tabs>
        <w:rPr>
          <w:rFonts w:ascii="Times New Roman" w:hAnsi="Times New Roman" w:cs="Times New Roman"/>
          <w:sz w:val="28"/>
          <w:szCs w:val="28"/>
        </w:rPr>
      </w:pPr>
      <w:r>
        <w:rPr>
          <w:rFonts w:ascii="Times New Roman" w:hAnsi="Times New Roman" w:cs="Times New Roman"/>
          <w:sz w:val="28"/>
          <w:szCs w:val="28"/>
        </w:rPr>
        <w:t xml:space="preserve">В норме её </w:t>
      </w:r>
      <w:proofErr w:type="gramStart"/>
      <w:r>
        <w:rPr>
          <w:rFonts w:ascii="Times New Roman" w:hAnsi="Times New Roman" w:cs="Times New Roman"/>
          <w:sz w:val="28"/>
          <w:szCs w:val="28"/>
        </w:rPr>
        <w:t>длинна</w:t>
      </w:r>
      <w:proofErr w:type="gramEnd"/>
      <w:r>
        <w:rPr>
          <w:rFonts w:ascii="Times New Roman" w:hAnsi="Times New Roman" w:cs="Times New Roman"/>
          <w:sz w:val="28"/>
          <w:szCs w:val="28"/>
        </w:rPr>
        <w:t xml:space="preserve"> составляет 1,5 см. Если у ребёнка короткая уздечка, то она сдерживает движения языка, которому необходим простор (а он оказывается на «коротеньком поводке»). Но она очень эластична (это ведь мышца) и от специальных артикуляционных упражнений </w:t>
      </w:r>
      <w:r w:rsidR="00545C96">
        <w:rPr>
          <w:rFonts w:ascii="Times New Roman" w:hAnsi="Times New Roman" w:cs="Times New Roman"/>
          <w:sz w:val="28"/>
          <w:szCs w:val="28"/>
        </w:rPr>
        <w:t>прекрасно растягивается.</w:t>
      </w:r>
      <w:r>
        <w:rPr>
          <w:rFonts w:ascii="Times New Roman" w:hAnsi="Times New Roman" w:cs="Times New Roman"/>
          <w:sz w:val="28"/>
          <w:szCs w:val="28"/>
        </w:rPr>
        <w:t xml:space="preserve">  </w:t>
      </w:r>
    </w:p>
    <w:p w:rsidR="00552D79" w:rsidRDefault="00545C96" w:rsidP="00545C96">
      <w:pPr>
        <w:rPr>
          <w:rFonts w:ascii="Times New Roman" w:hAnsi="Times New Roman" w:cs="Times New Roman"/>
          <w:b/>
          <w:sz w:val="28"/>
          <w:szCs w:val="28"/>
        </w:rPr>
      </w:pPr>
      <w:r w:rsidRPr="00545C96">
        <w:rPr>
          <w:rFonts w:ascii="Times New Roman" w:hAnsi="Times New Roman" w:cs="Times New Roman"/>
          <w:b/>
          <w:sz w:val="28"/>
          <w:szCs w:val="28"/>
        </w:rPr>
        <w:t>Невидимые причины</w:t>
      </w:r>
    </w:p>
    <w:p w:rsidR="00545C96" w:rsidRDefault="00545C96" w:rsidP="00545C96">
      <w:pPr>
        <w:rPr>
          <w:rFonts w:ascii="Times New Roman" w:hAnsi="Times New Roman" w:cs="Times New Roman"/>
          <w:sz w:val="28"/>
          <w:szCs w:val="28"/>
        </w:rPr>
      </w:pPr>
      <w:r>
        <w:rPr>
          <w:rFonts w:ascii="Times New Roman" w:hAnsi="Times New Roman" w:cs="Times New Roman"/>
          <w:sz w:val="28"/>
          <w:szCs w:val="28"/>
        </w:rPr>
        <w:t xml:space="preserve">Как и всё невидимое, такие причины гораздо сложнее и коварнее: они затормаживают развитие речевых центров в коре головного мозга, как бы усыпляют их. Поступающие слабые сигналы задерживают речевое развитие ребёнка, и он начинает говорить только после двух, трёх лет. Если же не задерживают, то не способствуют </w:t>
      </w:r>
      <w:r w:rsidR="00E8433D">
        <w:rPr>
          <w:rFonts w:ascii="Times New Roman" w:hAnsi="Times New Roman" w:cs="Times New Roman"/>
          <w:sz w:val="28"/>
          <w:szCs w:val="28"/>
        </w:rPr>
        <w:t>достаточной для чистого звукопроизношения подвижности языка. Невидимые п</w:t>
      </w:r>
      <w:r w:rsidR="004C4AB6">
        <w:rPr>
          <w:rFonts w:ascii="Times New Roman" w:hAnsi="Times New Roman" w:cs="Times New Roman"/>
          <w:sz w:val="28"/>
          <w:szCs w:val="28"/>
        </w:rPr>
        <w:t>ричины - это негативные факторы, влияющие на ход беременности, тяжёлые роды. Частые болезни ребенка в раннем периоде (до 2,5 – 3лет), инфекции, травмы, аллергии, диатезы, ушибы, стрессовые ситуации, неблагоприятные факторы речевого окружения (кто-то в семье имеет дефекты звукопроизношения).</w:t>
      </w:r>
    </w:p>
    <w:p w:rsidR="003C6862" w:rsidRDefault="003C6862" w:rsidP="003C6862">
      <w:pPr>
        <w:tabs>
          <w:tab w:val="left" w:pos="3581"/>
        </w:tabs>
        <w:rPr>
          <w:rFonts w:ascii="Times New Roman" w:hAnsi="Times New Roman" w:cs="Times New Roman"/>
          <w:b/>
          <w:sz w:val="28"/>
          <w:szCs w:val="28"/>
        </w:rPr>
      </w:pPr>
      <w:r>
        <w:rPr>
          <w:rFonts w:ascii="Times New Roman" w:hAnsi="Times New Roman" w:cs="Times New Roman"/>
          <w:sz w:val="28"/>
          <w:szCs w:val="28"/>
        </w:rPr>
        <w:lastRenderedPageBreak/>
        <w:tab/>
      </w:r>
      <w:r w:rsidRPr="003C6862">
        <w:rPr>
          <w:rFonts w:ascii="Times New Roman" w:hAnsi="Times New Roman" w:cs="Times New Roman"/>
          <w:b/>
          <w:sz w:val="28"/>
          <w:szCs w:val="28"/>
        </w:rPr>
        <w:t>Что необходимо для правильного звукопроизношения</w:t>
      </w:r>
      <w:r>
        <w:rPr>
          <w:rFonts w:ascii="Times New Roman" w:hAnsi="Times New Roman" w:cs="Times New Roman"/>
          <w:b/>
          <w:sz w:val="28"/>
          <w:szCs w:val="28"/>
        </w:rPr>
        <w:t>.</w:t>
      </w:r>
    </w:p>
    <w:p w:rsidR="006F641B" w:rsidRDefault="003C6862" w:rsidP="001B3C80">
      <w:pPr>
        <w:tabs>
          <w:tab w:val="left" w:pos="3581"/>
        </w:tabs>
        <w:rPr>
          <w:rFonts w:ascii="Times New Roman" w:hAnsi="Times New Roman" w:cs="Times New Roman"/>
          <w:sz w:val="28"/>
          <w:szCs w:val="28"/>
        </w:rPr>
      </w:pPr>
      <w:r>
        <w:rPr>
          <w:rFonts w:ascii="Times New Roman" w:hAnsi="Times New Roman" w:cs="Times New Roman"/>
          <w:sz w:val="28"/>
          <w:szCs w:val="28"/>
        </w:rPr>
        <w:t>Необходима систематическая артикуляционная гимнастика – так называются специальные упражнения для развития подвижности языка, губ, щёк, уздечки. Но прежде следует уточнить, какие именно звуки не умеет произносить ваш ребёнок. Рассмотрим звуки, которые бывают чаще всего нарушены при звукопроизношении. Представим их живущими вот в таком двухэтажном домике. Одни звуки «живут» на первом э</w:t>
      </w:r>
      <w:r w:rsidR="006F641B">
        <w:rPr>
          <w:rFonts w:ascii="Times New Roman" w:hAnsi="Times New Roman" w:cs="Times New Roman"/>
          <w:sz w:val="28"/>
          <w:szCs w:val="28"/>
        </w:rPr>
        <w:t xml:space="preserve">таже, это значит, что язык при их произношении находится за нижними зубами, а при звуках, «живущих» на втором этаже, положение языка – за верхними зубами. </w:t>
      </w:r>
    </w:p>
    <w:p w:rsidR="00BE55E6" w:rsidRDefault="001B3C80" w:rsidP="006F641B">
      <w:pPr>
        <w:tabs>
          <w:tab w:val="left" w:pos="5702"/>
          <w:tab w:val="left" w:pos="5916"/>
        </w:tabs>
        <w:rPr>
          <w:rFonts w:ascii="Times New Roman" w:hAnsi="Times New Roman" w:cs="Times New Roman"/>
          <w:b/>
          <w:sz w:val="28"/>
          <w:szCs w:val="28"/>
        </w:rPr>
      </w:pPr>
      <w:r>
        <w:rPr>
          <w:rFonts w:ascii="Times New Roman" w:hAnsi="Times New Roman" w:cs="Times New Roman"/>
          <w:sz w:val="28"/>
          <w:szCs w:val="28"/>
        </w:rPr>
        <w:t xml:space="preserve">                                                          </w:t>
      </w:r>
      <w:r w:rsidR="006F641B" w:rsidRPr="001B3C80">
        <w:rPr>
          <w:rFonts w:ascii="Times New Roman" w:hAnsi="Times New Roman" w:cs="Times New Roman"/>
          <w:b/>
          <w:sz w:val="28"/>
          <w:szCs w:val="28"/>
        </w:rPr>
        <w:t>Волшебный домик звуков</w:t>
      </w:r>
    </w:p>
    <w:p w:rsidR="006F641B" w:rsidRDefault="006F641B" w:rsidP="006F641B">
      <w:pPr>
        <w:tabs>
          <w:tab w:val="left" w:pos="5702"/>
          <w:tab w:val="left" w:pos="5916"/>
        </w:tabs>
        <w:rPr>
          <w:rFonts w:ascii="Times New Roman" w:hAnsi="Times New Roman" w:cs="Times New Roman"/>
          <w:b/>
          <w:sz w:val="28"/>
          <w:szCs w:val="28"/>
        </w:rPr>
      </w:pPr>
      <w:r w:rsidRPr="001B3C80">
        <w:rPr>
          <w:rFonts w:ascii="Times New Roman" w:hAnsi="Times New Roman" w:cs="Times New Roman"/>
          <w:b/>
          <w:sz w:val="28"/>
          <w:szCs w:val="28"/>
        </w:rPr>
        <w:tab/>
      </w:r>
    </w:p>
    <w:p w:rsidR="00BE55E6" w:rsidRDefault="00B42B83" w:rsidP="006F641B">
      <w:pPr>
        <w:tabs>
          <w:tab w:val="left" w:pos="5702"/>
          <w:tab w:val="left" w:pos="5916"/>
        </w:tabs>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76.85pt;margin-top:1.6pt;width:398.95pt;height:110.95pt;z-index:251658240">
            <v:textbox>
              <w:txbxContent>
                <w:p w:rsidR="00BE55E6" w:rsidRPr="00BE55E6" w:rsidRDefault="00BE55E6" w:rsidP="00BE55E6">
                  <w:pPr>
                    <w:jc w:val="center"/>
                    <w:rPr>
                      <w:sz w:val="28"/>
                      <w:szCs w:val="28"/>
                    </w:rPr>
                  </w:pPr>
                  <w:r w:rsidRPr="00BE55E6">
                    <w:rPr>
                      <w:rFonts w:ascii="Times New Roman" w:hAnsi="Times New Roman" w:cs="Times New Roman"/>
                      <w:sz w:val="28"/>
                      <w:szCs w:val="28"/>
                    </w:rPr>
                    <w:t>Двухэтажный домик – это твой ротик, где живут звуки</w:t>
                  </w:r>
                </w:p>
              </w:txbxContent>
            </v:textbox>
          </v:shape>
        </w:pict>
      </w:r>
    </w:p>
    <w:p w:rsidR="00BE55E6" w:rsidRDefault="00BE55E6" w:rsidP="00BE55E6">
      <w:pPr>
        <w:tabs>
          <w:tab w:val="left" w:pos="708"/>
          <w:tab w:val="left" w:pos="1416"/>
          <w:tab w:val="left" w:pos="2124"/>
          <w:tab w:val="left" w:pos="2832"/>
          <w:tab w:val="left" w:pos="3540"/>
          <w:tab w:val="left" w:pos="4248"/>
          <w:tab w:val="left" w:pos="4956"/>
          <w:tab w:val="left" w:pos="5664"/>
          <w:tab w:val="left" w:pos="9983"/>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BE55E6" w:rsidRDefault="00BE55E6" w:rsidP="00BE55E6">
      <w:pPr>
        <w:tabs>
          <w:tab w:val="left" w:pos="2124"/>
          <w:tab w:val="left" w:pos="2832"/>
          <w:tab w:val="left" w:pos="3540"/>
          <w:tab w:val="left" w:pos="4248"/>
          <w:tab w:val="left" w:pos="4956"/>
          <w:tab w:val="left" w:pos="5664"/>
          <w:tab w:val="left" w:pos="9983"/>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BE55E6" w:rsidRPr="001B3C80" w:rsidRDefault="00BE55E6" w:rsidP="00BE55E6">
      <w:pPr>
        <w:tabs>
          <w:tab w:val="left" w:pos="2124"/>
          <w:tab w:val="left" w:pos="2832"/>
          <w:tab w:val="left" w:pos="3540"/>
          <w:tab w:val="left" w:pos="4248"/>
          <w:tab w:val="left" w:pos="4956"/>
          <w:tab w:val="left" w:pos="5664"/>
          <w:tab w:val="left" w:pos="9983"/>
        </w:tabs>
        <w:rPr>
          <w:rFonts w:ascii="Times New Roman" w:hAnsi="Times New Roman" w:cs="Times New Roman"/>
          <w:b/>
          <w:sz w:val="28"/>
          <w:szCs w:val="28"/>
        </w:rPr>
      </w:pPr>
    </w:p>
    <w:tbl>
      <w:tblPr>
        <w:tblStyle w:val="a3"/>
        <w:tblpPr w:leftFromText="180" w:rightFromText="180" w:vertAnchor="text" w:tblpX="1809" w:tblpY="1"/>
        <w:tblOverlap w:val="never"/>
        <w:tblW w:w="10348" w:type="dxa"/>
        <w:tblLayout w:type="fixed"/>
        <w:tblLook w:val="04A0"/>
      </w:tblPr>
      <w:tblGrid>
        <w:gridCol w:w="1516"/>
        <w:gridCol w:w="3341"/>
        <w:gridCol w:w="2940"/>
        <w:gridCol w:w="2551"/>
      </w:tblGrid>
      <w:tr w:rsidR="001B3C80" w:rsidTr="006F3FFB">
        <w:trPr>
          <w:trHeight w:val="951"/>
        </w:trPr>
        <w:tc>
          <w:tcPr>
            <w:tcW w:w="1516" w:type="dxa"/>
          </w:tcPr>
          <w:p w:rsidR="001B3C80" w:rsidRDefault="001B3C80" w:rsidP="006F3FFB">
            <w:pPr>
              <w:tabs>
                <w:tab w:val="left" w:pos="5916"/>
              </w:tabs>
              <w:jc w:val="center"/>
              <w:rPr>
                <w:rFonts w:ascii="Times New Roman" w:hAnsi="Times New Roman" w:cs="Times New Roman"/>
                <w:sz w:val="28"/>
                <w:szCs w:val="28"/>
              </w:rPr>
            </w:pPr>
            <w:proofErr w:type="spellStart"/>
            <w:proofErr w:type="gramStart"/>
            <w:r>
              <w:rPr>
                <w:rFonts w:ascii="Times New Roman" w:hAnsi="Times New Roman" w:cs="Times New Roman"/>
                <w:sz w:val="52"/>
                <w:szCs w:val="52"/>
              </w:rPr>
              <w:t>л</w:t>
            </w:r>
            <w:r w:rsidRPr="001B3C80">
              <w:rPr>
                <w:rFonts w:ascii="Times New Roman" w:hAnsi="Times New Roman" w:cs="Times New Roman"/>
                <w:sz w:val="52"/>
                <w:szCs w:val="52"/>
              </w:rPr>
              <w:t>-ль</w:t>
            </w:r>
            <w:proofErr w:type="spellEnd"/>
            <w:proofErr w:type="gramEnd"/>
          </w:p>
          <w:p w:rsidR="00BE55E6" w:rsidRPr="00BE55E6" w:rsidRDefault="00BE55E6" w:rsidP="006F3FFB">
            <w:pPr>
              <w:tabs>
                <w:tab w:val="left" w:pos="5916"/>
              </w:tabs>
              <w:jc w:val="center"/>
              <w:rPr>
                <w:rFonts w:ascii="Times New Roman" w:hAnsi="Times New Roman" w:cs="Times New Roman"/>
                <w:sz w:val="28"/>
                <w:szCs w:val="28"/>
              </w:rPr>
            </w:pPr>
            <w:r>
              <w:rPr>
                <w:rFonts w:ascii="Times New Roman" w:hAnsi="Times New Roman" w:cs="Times New Roman"/>
                <w:sz w:val="28"/>
                <w:szCs w:val="28"/>
              </w:rPr>
              <w:t>два брата</w:t>
            </w:r>
          </w:p>
        </w:tc>
        <w:tc>
          <w:tcPr>
            <w:tcW w:w="3341" w:type="dxa"/>
          </w:tcPr>
          <w:p w:rsidR="001B3C80" w:rsidRDefault="001B3C80" w:rsidP="006F3FFB">
            <w:pPr>
              <w:tabs>
                <w:tab w:val="left" w:pos="5916"/>
              </w:tabs>
              <w:jc w:val="center"/>
              <w:rPr>
                <w:rFonts w:ascii="Times New Roman" w:hAnsi="Times New Roman" w:cs="Times New Roman"/>
                <w:sz w:val="28"/>
                <w:szCs w:val="28"/>
              </w:rPr>
            </w:pPr>
            <w:proofErr w:type="spellStart"/>
            <w:r>
              <w:rPr>
                <w:rFonts w:ascii="Times New Roman" w:hAnsi="Times New Roman" w:cs="Times New Roman"/>
                <w:sz w:val="52"/>
                <w:szCs w:val="52"/>
              </w:rPr>
              <w:t>р</w:t>
            </w:r>
            <w:r w:rsidRPr="001B3C80">
              <w:rPr>
                <w:rFonts w:ascii="Times New Roman" w:hAnsi="Times New Roman" w:cs="Times New Roman"/>
                <w:sz w:val="52"/>
                <w:szCs w:val="52"/>
              </w:rPr>
              <w:t>-рь</w:t>
            </w:r>
            <w:proofErr w:type="spellEnd"/>
          </w:p>
          <w:p w:rsidR="00BE55E6" w:rsidRPr="00BE55E6" w:rsidRDefault="00BE55E6" w:rsidP="006F3FFB">
            <w:pPr>
              <w:tabs>
                <w:tab w:val="left" w:pos="5916"/>
              </w:tabs>
              <w:jc w:val="center"/>
              <w:rPr>
                <w:rFonts w:ascii="Times New Roman" w:hAnsi="Times New Roman" w:cs="Times New Roman"/>
                <w:sz w:val="28"/>
                <w:szCs w:val="28"/>
              </w:rPr>
            </w:pPr>
            <w:r>
              <w:rPr>
                <w:rFonts w:ascii="Times New Roman" w:hAnsi="Times New Roman" w:cs="Times New Roman"/>
                <w:sz w:val="28"/>
                <w:szCs w:val="28"/>
              </w:rPr>
              <w:t>два брата</w:t>
            </w:r>
          </w:p>
        </w:tc>
        <w:tc>
          <w:tcPr>
            <w:tcW w:w="2940" w:type="dxa"/>
          </w:tcPr>
          <w:p w:rsidR="001B3C80" w:rsidRDefault="001B3C80" w:rsidP="006F3FFB">
            <w:pPr>
              <w:tabs>
                <w:tab w:val="left" w:pos="5916"/>
              </w:tabs>
              <w:jc w:val="center"/>
              <w:rPr>
                <w:rFonts w:ascii="Times New Roman" w:hAnsi="Times New Roman" w:cs="Times New Roman"/>
                <w:sz w:val="28"/>
                <w:szCs w:val="28"/>
              </w:rPr>
            </w:pPr>
            <w:proofErr w:type="spellStart"/>
            <w:r w:rsidRPr="001B3C80">
              <w:rPr>
                <w:rFonts w:ascii="Times New Roman" w:hAnsi="Times New Roman" w:cs="Times New Roman"/>
                <w:sz w:val="52"/>
                <w:szCs w:val="52"/>
              </w:rPr>
              <w:t>ш-ж-ч-щ</w:t>
            </w:r>
            <w:proofErr w:type="spellEnd"/>
          </w:p>
          <w:p w:rsidR="00BE55E6" w:rsidRPr="00BE55E6" w:rsidRDefault="00BE55E6" w:rsidP="006F3FFB">
            <w:pPr>
              <w:tabs>
                <w:tab w:val="left" w:pos="5916"/>
              </w:tabs>
              <w:jc w:val="center"/>
              <w:rPr>
                <w:rFonts w:ascii="Times New Roman" w:hAnsi="Times New Roman" w:cs="Times New Roman"/>
                <w:sz w:val="28"/>
                <w:szCs w:val="28"/>
              </w:rPr>
            </w:pPr>
            <w:r>
              <w:rPr>
                <w:rFonts w:ascii="Times New Roman" w:hAnsi="Times New Roman" w:cs="Times New Roman"/>
                <w:sz w:val="28"/>
                <w:szCs w:val="28"/>
              </w:rPr>
              <w:t>шипящая семейка</w:t>
            </w:r>
          </w:p>
        </w:tc>
        <w:tc>
          <w:tcPr>
            <w:tcW w:w="2551" w:type="dxa"/>
            <w:tcBorders>
              <w:top w:val="single" w:sz="4" w:space="0" w:color="auto"/>
              <w:bottom w:val="single" w:sz="4" w:space="0" w:color="auto"/>
              <w:right w:val="single" w:sz="4" w:space="0" w:color="auto"/>
            </w:tcBorders>
            <w:shd w:val="clear" w:color="auto" w:fill="auto"/>
          </w:tcPr>
          <w:p w:rsidR="001B3C80" w:rsidRDefault="001B3C80" w:rsidP="006F3FFB">
            <w:pPr>
              <w:jc w:val="center"/>
              <w:rPr>
                <w:rFonts w:ascii="Times New Roman" w:hAnsi="Times New Roman" w:cs="Times New Roman"/>
                <w:sz w:val="28"/>
                <w:szCs w:val="28"/>
              </w:rPr>
            </w:pPr>
            <w:r>
              <w:rPr>
                <w:rFonts w:ascii="Times New Roman" w:hAnsi="Times New Roman" w:cs="Times New Roman"/>
                <w:sz w:val="28"/>
                <w:szCs w:val="28"/>
              </w:rPr>
              <w:t>2-ой этаж</w:t>
            </w:r>
          </w:p>
          <w:p w:rsidR="001B3C80" w:rsidRDefault="001B3C80" w:rsidP="006F3FFB">
            <w:pPr>
              <w:jc w:val="center"/>
              <w:rPr>
                <w:rFonts w:ascii="Times New Roman" w:hAnsi="Times New Roman" w:cs="Times New Roman"/>
                <w:sz w:val="28"/>
                <w:szCs w:val="28"/>
              </w:rPr>
            </w:pPr>
            <w:r>
              <w:rPr>
                <w:rFonts w:ascii="Times New Roman" w:hAnsi="Times New Roman" w:cs="Times New Roman"/>
                <w:sz w:val="28"/>
                <w:szCs w:val="28"/>
              </w:rPr>
              <w:t>Это верхние зубы</w:t>
            </w:r>
          </w:p>
        </w:tc>
      </w:tr>
      <w:tr w:rsidR="001B3C80" w:rsidTr="006F3FFB">
        <w:trPr>
          <w:trHeight w:val="973"/>
        </w:trPr>
        <w:tc>
          <w:tcPr>
            <w:tcW w:w="7797" w:type="dxa"/>
            <w:gridSpan w:val="3"/>
          </w:tcPr>
          <w:p w:rsidR="001B3C80" w:rsidRDefault="00BE55E6" w:rsidP="006F3FFB">
            <w:pPr>
              <w:tabs>
                <w:tab w:val="left" w:pos="3814"/>
              </w:tabs>
              <w:rPr>
                <w:rFonts w:ascii="Times New Roman" w:hAnsi="Times New Roman" w:cs="Times New Roman"/>
                <w:sz w:val="72"/>
                <w:szCs w:val="72"/>
              </w:rPr>
            </w:pPr>
            <w:r>
              <w:rPr>
                <w:rFonts w:ascii="Times New Roman" w:hAnsi="Times New Roman" w:cs="Times New Roman"/>
                <w:sz w:val="28"/>
                <w:szCs w:val="28"/>
              </w:rPr>
              <w:t xml:space="preserve">                               </w:t>
            </w:r>
            <w:proofErr w:type="spellStart"/>
            <w:r w:rsidR="001B3C80">
              <w:rPr>
                <w:rFonts w:ascii="Times New Roman" w:hAnsi="Times New Roman" w:cs="Times New Roman"/>
                <w:sz w:val="72"/>
                <w:szCs w:val="72"/>
              </w:rPr>
              <w:t>с</w:t>
            </w:r>
            <w:r w:rsidR="001B3C80" w:rsidRPr="001B3C80">
              <w:rPr>
                <w:rFonts w:ascii="Times New Roman" w:hAnsi="Times New Roman" w:cs="Times New Roman"/>
                <w:sz w:val="72"/>
                <w:szCs w:val="72"/>
              </w:rPr>
              <w:t>-сь-з-зь-ц</w:t>
            </w:r>
            <w:proofErr w:type="spellEnd"/>
          </w:p>
          <w:p w:rsidR="00BE55E6" w:rsidRPr="00BE55E6" w:rsidRDefault="00BE55E6" w:rsidP="006F3FFB">
            <w:pPr>
              <w:tabs>
                <w:tab w:val="left" w:pos="2413"/>
              </w:tabs>
              <w:rPr>
                <w:rFonts w:ascii="Times New Roman" w:hAnsi="Times New Roman" w:cs="Times New Roman"/>
                <w:sz w:val="28"/>
                <w:szCs w:val="28"/>
              </w:rPr>
            </w:pPr>
            <w:r>
              <w:rPr>
                <w:rFonts w:ascii="Times New Roman" w:hAnsi="Times New Roman" w:cs="Times New Roman"/>
                <w:sz w:val="28"/>
                <w:szCs w:val="28"/>
              </w:rPr>
              <w:tab/>
              <w:t>свистящая семейка</w:t>
            </w:r>
          </w:p>
        </w:tc>
        <w:tc>
          <w:tcPr>
            <w:tcW w:w="2551" w:type="dxa"/>
            <w:tcBorders>
              <w:top w:val="single" w:sz="4" w:space="0" w:color="auto"/>
              <w:bottom w:val="single" w:sz="4" w:space="0" w:color="auto"/>
              <w:right w:val="single" w:sz="4" w:space="0" w:color="auto"/>
            </w:tcBorders>
            <w:shd w:val="clear" w:color="auto" w:fill="auto"/>
          </w:tcPr>
          <w:p w:rsidR="001B3C80" w:rsidRDefault="001B3C80" w:rsidP="006F3FFB">
            <w:pPr>
              <w:jc w:val="center"/>
              <w:rPr>
                <w:rFonts w:ascii="Times New Roman" w:hAnsi="Times New Roman" w:cs="Times New Roman"/>
                <w:sz w:val="28"/>
                <w:szCs w:val="28"/>
              </w:rPr>
            </w:pPr>
            <w:r>
              <w:rPr>
                <w:rFonts w:ascii="Times New Roman" w:hAnsi="Times New Roman" w:cs="Times New Roman"/>
                <w:sz w:val="28"/>
                <w:szCs w:val="28"/>
              </w:rPr>
              <w:t>1-ый этаж</w:t>
            </w:r>
          </w:p>
          <w:p w:rsidR="001B3C80" w:rsidRDefault="001B3C80" w:rsidP="006F3FFB">
            <w:pPr>
              <w:jc w:val="center"/>
              <w:rPr>
                <w:rFonts w:ascii="Times New Roman" w:hAnsi="Times New Roman" w:cs="Times New Roman"/>
                <w:sz w:val="28"/>
                <w:szCs w:val="28"/>
              </w:rPr>
            </w:pPr>
            <w:r>
              <w:rPr>
                <w:rFonts w:ascii="Times New Roman" w:hAnsi="Times New Roman" w:cs="Times New Roman"/>
                <w:sz w:val="28"/>
                <w:szCs w:val="28"/>
              </w:rPr>
              <w:t>Это нижние зубы</w:t>
            </w:r>
          </w:p>
        </w:tc>
      </w:tr>
      <w:tr w:rsidR="001B3C80" w:rsidTr="006F3FFB">
        <w:trPr>
          <w:gridAfter w:val="1"/>
          <w:wAfter w:w="2551" w:type="dxa"/>
          <w:trHeight w:val="951"/>
        </w:trPr>
        <w:tc>
          <w:tcPr>
            <w:tcW w:w="7797" w:type="dxa"/>
            <w:gridSpan w:val="3"/>
            <w:tcBorders>
              <w:left w:val="nil"/>
              <w:bottom w:val="nil"/>
              <w:right w:val="nil"/>
            </w:tcBorders>
          </w:tcPr>
          <w:p w:rsidR="001B3C80" w:rsidRPr="001B3C80" w:rsidRDefault="001B3C80" w:rsidP="006F3FFB">
            <w:pPr>
              <w:rPr>
                <w:rFonts w:ascii="Times New Roman" w:hAnsi="Times New Roman" w:cs="Times New Roman"/>
                <w:sz w:val="28"/>
                <w:szCs w:val="28"/>
              </w:rPr>
            </w:pPr>
          </w:p>
        </w:tc>
      </w:tr>
    </w:tbl>
    <w:p w:rsidR="006F641B" w:rsidRDefault="006F3FFB" w:rsidP="006F641B">
      <w:pPr>
        <w:tabs>
          <w:tab w:val="left" w:pos="5916"/>
        </w:tabs>
        <w:rPr>
          <w:rFonts w:ascii="Times New Roman" w:hAnsi="Times New Roman" w:cs="Times New Roman"/>
          <w:sz w:val="28"/>
          <w:szCs w:val="28"/>
        </w:rPr>
      </w:pPr>
      <w:r>
        <w:rPr>
          <w:rFonts w:ascii="Times New Roman" w:hAnsi="Times New Roman" w:cs="Times New Roman"/>
          <w:sz w:val="28"/>
          <w:szCs w:val="28"/>
        </w:rPr>
        <w:br w:type="textWrapping" w:clear="all"/>
      </w:r>
      <w:r w:rsidR="001B3C80">
        <w:rPr>
          <w:rFonts w:ascii="Times New Roman" w:hAnsi="Times New Roman" w:cs="Times New Roman"/>
          <w:sz w:val="28"/>
          <w:szCs w:val="28"/>
        </w:rPr>
        <w:t xml:space="preserve">Звуки </w:t>
      </w:r>
      <w:proofErr w:type="spellStart"/>
      <w:r w:rsidR="001B3C80" w:rsidRPr="00BE55E6">
        <w:rPr>
          <w:rFonts w:ascii="Times New Roman" w:hAnsi="Times New Roman" w:cs="Times New Roman"/>
          <w:b/>
          <w:sz w:val="28"/>
          <w:szCs w:val="28"/>
        </w:rPr>
        <w:t>ш-ж-ч-щ</w:t>
      </w:r>
      <w:proofErr w:type="spellEnd"/>
      <w:r w:rsidR="001B3C80">
        <w:rPr>
          <w:rFonts w:ascii="Times New Roman" w:hAnsi="Times New Roman" w:cs="Times New Roman"/>
          <w:sz w:val="28"/>
          <w:szCs w:val="28"/>
        </w:rPr>
        <w:t xml:space="preserve"> объединены в одно окошко неслучайно. Это значит, что положение </w:t>
      </w:r>
      <w:r w:rsidR="00BE55E6">
        <w:rPr>
          <w:rFonts w:ascii="Times New Roman" w:hAnsi="Times New Roman" w:cs="Times New Roman"/>
          <w:sz w:val="28"/>
          <w:szCs w:val="28"/>
        </w:rPr>
        <w:t>языка или артик</w:t>
      </w:r>
      <w:r w:rsidR="00EB08A4">
        <w:rPr>
          <w:rFonts w:ascii="Times New Roman" w:hAnsi="Times New Roman" w:cs="Times New Roman"/>
          <w:sz w:val="28"/>
          <w:szCs w:val="28"/>
        </w:rPr>
        <w:t>уляционный уклад почти одинаков. Среди этой группы звуков звук «</w:t>
      </w:r>
      <w:proofErr w:type="spellStart"/>
      <w:r w:rsidR="00EB08A4">
        <w:rPr>
          <w:rFonts w:ascii="Times New Roman" w:hAnsi="Times New Roman" w:cs="Times New Roman"/>
          <w:sz w:val="28"/>
          <w:szCs w:val="28"/>
        </w:rPr>
        <w:t>ш</w:t>
      </w:r>
      <w:proofErr w:type="spellEnd"/>
      <w:r w:rsidR="00EB08A4">
        <w:rPr>
          <w:rFonts w:ascii="Times New Roman" w:hAnsi="Times New Roman" w:cs="Times New Roman"/>
          <w:sz w:val="28"/>
          <w:szCs w:val="28"/>
        </w:rPr>
        <w:t xml:space="preserve">» - самый главный в их «шипящей семье». Если ребёнок не умеет чисто произносить этот звук </w:t>
      </w:r>
      <w:r w:rsidR="00EB08A4" w:rsidRPr="0064076C">
        <w:rPr>
          <w:rFonts w:ascii="Times New Roman" w:hAnsi="Times New Roman" w:cs="Times New Roman"/>
          <w:b/>
          <w:sz w:val="28"/>
          <w:szCs w:val="28"/>
        </w:rPr>
        <w:t>«</w:t>
      </w:r>
      <w:proofErr w:type="spellStart"/>
      <w:r w:rsidR="00EB08A4" w:rsidRPr="0064076C">
        <w:rPr>
          <w:rFonts w:ascii="Times New Roman" w:hAnsi="Times New Roman" w:cs="Times New Roman"/>
          <w:b/>
          <w:sz w:val="28"/>
          <w:szCs w:val="28"/>
        </w:rPr>
        <w:t>ш</w:t>
      </w:r>
      <w:proofErr w:type="spellEnd"/>
      <w:r w:rsidR="00EB08A4" w:rsidRPr="0064076C">
        <w:rPr>
          <w:rFonts w:ascii="Times New Roman" w:hAnsi="Times New Roman" w:cs="Times New Roman"/>
          <w:b/>
          <w:sz w:val="28"/>
          <w:szCs w:val="28"/>
        </w:rPr>
        <w:t xml:space="preserve">», </w:t>
      </w:r>
      <w:r w:rsidR="00EB08A4" w:rsidRPr="0064076C">
        <w:rPr>
          <w:rFonts w:ascii="Times New Roman" w:hAnsi="Times New Roman" w:cs="Times New Roman"/>
          <w:sz w:val="28"/>
          <w:szCs w:val="28"/>
        </w:rPr>
        <w:t>то и</w:t>
      </w:r>
      <w:r w:rsidR="00EB08A4" w:rsidRPr="0064076C">
        <w:rPr>
          <w:rFonts w:ascii="Times New Roman" w:hAnsi="Times New Roman" w:cs="Times New Roman"/>
          <w:b/>
          <w:sz w:val="28"/>
          <w:szCs w:val="28"/>
        </w:rPr>
        <w:t xml:space="preserve"> «ж», «ч», «</w:t>
      </w:r>
      <w:proofErr w:type="spellStart"/>
      <w:r w:rsidR="00EB08A4" w:rsidRPr="0064076C">
        <w:rPr>
          <w:rFonts w:ascii="Times New Roman" w:hAnsi="Times New Roman" w:cs="Times New Roman"/>
          <w:b/>
          <w:sz w:val="28"/>
          <w:szCs w:val="28"/>
        </w:rPr>
        <w:t>щ</w:t>
      </w:r>
      <w:proofErr w:type="spellEnd"/>
      <w:r w:rsidR="00EB08A4">
        <w:rPr>
          <w:rFonts w:ascii="Times New Roman" w:hAnsi="Times New Roman" w:cs="Times New Roman"/>
          <w:sz w:val="28"/>
          <w:szCs w:val="28"/>
        </w:rPr>
        <w:t>» он выговаривает не очень чётко.</w:t>
      </w:r>
    </w:p>
    <w:p w:rsidR="00EB08A4" w:rsidRDefault="00EB08A4" w:rsidP="006F641B">
      <w:pPr>
        <w:tabs>
          <w:tab w:val="left" w:pos="5916"/>
        </w:tabs>
        <w:rPr>
          <w:rFonts w:ascii="Times New Roman" w:hAnsi="Times New Roman" w:cs="Times New Roman"/>
          <w:sz w:val="28"/>
          <w:szCs w:val="28"/>
        </w:rPr>
      </w:pPr>
      <w:r>
        <w:rPr>
          <w:rFonts w:ascii="Times New Roman" w:hAnsi="Times New Roman" w:cs="Times New Roman"/>
          <w:sz w:val="28"/>
          <w:szCs w:val="28"/>
        </w:rPr>
        <w:t xml:space="preserve">На нижнем этаже в одном окошке собраны звуки </w:t>
      </w:r>
      <w:proofErr w:type="spellStart"/>
      <w:r w:rsidRPr="0064076C">
        <w:rPr>
          <w:rFonts w:ascii="Times New Roman" w:hAnsi="Times New Roman" w:cs="Times New Roman"/>
          <w:b/>
          <w:sz w:val="28"/>
          <w:szCs w:val="28"/>
        </w:rPr>
        <w:t>с-сь-з-з</w:t>
      </w:r>
      <w:r w:rsidR="0064076C" w:rsidRPr="0064076C">
        <w:rPr>
          <w:rFonts w:ascii="Times New Roman" w:hAnsi="Times New Roman" w:cs="Times New Roman"/>
          <w:b/>
          <w:sz w:val="28"/>
          <w:szCs w:val="28"/>
        </w:rPr>
        <w:t>ь-ц</w:t>
      </w:r>
      <w:proofErr w:type="spellEnd"/>
      <w:r w:rsidR="0064076C">
        <w:rPr>
          <w:rFonts w:ascii="Times New Roman" w:hAnsi="Times New Roman" w:cs="Times New Roman"/>
          <w:sz w:val="28"/>
          <w:szCs w:val="28"/>
        </w:rPr>
        <w:t>. Это семья свистящих звуков. Глава семьи у них – звук «</w:t>
      </w:r>
      <w:r w:rsidR="0064076C" w:rsidRPr="0064076C">
        <w:rPr>
          <w:rFonts w:ascii="Times New Roman" w:hAnsi="Times New Roman" w:cs="Times New Roman"/>
          <w:b/>
          <w:sz w:val="28"/>
          <w:szCs w:val="28"/>
        </w:rPr>
        <w:t>с</w:t>
      </w:r>
      <w:r w:rsidR="0064076C">
        <w:rPr>
          <w:rFonts w:ascii="Times New Roman" w:hAnsi="Times New Roman" w:cs="Times New Roman"/>
          <w:sz w:val="28"/>
          <w:szCs w:val="28"/>
        </w:rPr>
        <w:t>».</w:t>
      </w:r>
      <w:r>
        <w:rPr>
          <w:rFonts w:ascii="Times New Roman" w:hAnsi="Times New Roman" w:cs="Times New Roman"/>
          <w:sz w:val="28"/>
          <w:szCs w:val="28"/>
        </w:rPr>
        <w:t xml:space="preserve"> </w:t>
      </w:r>
      <w:r w:rsidR="0064076C">
        <w:rPr>
          <w:rFonts w:ascii="Times New Roman" w:hAnsi="Times New Roman" w:cs="Times New Roman"/>
          <w:sz w:val="28"/>
          <w:szCs w:val="28"/>
        </w:rPr>
        <w:t xml:space="preserve">Артикуляционный уклад (положение языка) при их произношении почти один и тот же. Значит, если ребёнок нечисто произносит «С», страдают и звуки «З», «Ц». </w:t>
      </w:r>
    </w:p>
    <w:p w:rsidR="00645FA2" w:rsidRPr="006F641B" w:rsidRDefault="00645FA2" w:rsidP="006F641B">
      <w:pPr>
        <w:tabs>
          <w:tab w:val="left" w:pos="5916"/>
        </w:tabs>
        <w:rPr>
          <w:rFonts w:ascii="Times New Roman" w:hAnsi="Times New Roman" w:cs="Times New Roman"/>
          <w:sz w:val="28"/>
          <w:szCs w:val="28"/>
        </w:rPr>
      </w:pPr>
    </w:p>
    <w:sectPr w:rsidR="00645FA2" w:rsidRPr="006F641B" w:rsidSect="00545C96">
      <w:pgSz w:w="14402" w:h="17282" w:code="297"/>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displayVerticalDrawingGridEvery w:val="2"/>
  <w:characterSpacingControl w:val="doNotCompress"/>
  <w:compat/>
  <w:rsids>
    <w:rsidRoot w:val="00BB37C2"/>
    <w:rsid w:val="0019236A"/>
    <w:rsid w:val="001B3C80"/>
    <w:rsid w:val="001E3E9B"/>
    <w:rsid w:val="003A5974"/>
    <w:rsid w:val="003C6862"/>
    <w:rsid w:val="004C4AB6"/>
    <w:rsid w:val="00545C96"/>
    <w:rsid w:val="00552D79"/>
    <w:rsid w:val="005D791C"/>
    <w:rsid w:val="0064076C"/>
    <w:rsid w:val="00645FA2"/>
    <w:rsid w:val="006F3FFB"/>
    <w:rsid w:val="006F641B"/>
    <w:rsid w:val="00741AC8"/>
    <w:rsid w:val="008300FD"/>
    <w:rsid w:val="009B1CF3"/>
    <w:rsid w:val="009E0945"/>
    <w:rsid w:val="00B412AC"/>
    <w:rsid w:val="00B42B83"/>
    <w:rsid w:val="00BB1F80"/>
    <w:rsid w:val="00BB37C2"/>
    <w:rsid w:val="00BE2C1B"/>
    <w:rsid w:val="00BE55E6"/>
    <w:rsid w:val="00C66076"/>
    <w:rsid w:val="00E8433D"/>
    <w:rsid w:val="00EB08A4"/>
    <w:rsid w:val="00FF1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4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6</cp:revision>
  <dcterms:created xsi:type="dcterms:W3CDTF">2015-02-02T05:16:00Z</dcterms:created>
  <dcterms:modified xsi:type="dcterms:W3CDTF">2015-02-03T17:23:00Z</dcterms:modified>
</cp:coreProperties>
</file>