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A05" w:rsidRDefault="00E32A05" w:rsidP="00E32A05">
      <w:pPr>
        <w:spacing w:after="0"/>
        <w:ind w:left="360"/>
        <w:jc w:val="center"/>
        <w:rPr>
          <w:rFonts w:ascii="Times New Roman" w:hAnsi="Times New Roman"/>
          <w:spacing w:val="-3"/>
          <w:sz w:val="26"/>
          <w:szCs w:val="26"/>
        </w:rPr>
      </w:pPr>
      <w:r>
        <w:rPr>
          <w:rFonts w:ascii="Times New Roman" w:hAnsi="Times New Roman"/>
          <w:spacing w:val="-3"/>
          <w:sz w:val="26"/>
          <w:szCs w:val="26"/>
        </w:rPr>
        <w:t xml:space="preserve">Муниципальное дошкольное образовательное автономное учреждение детский сад  </w:t>
      </w:r>
      <w:proofErr w:type="spellStart"/>
      <w:r>
        <w:rPr>
          <w:rFonts w:ascii="Times New Roman" w:hAnsi="Times New Roman"/>
          <w:spacing w:val="-3"/>
          <w:sz w:val="26"/>
          <w:szCs w:val="26"/>
        </w:rPr>
        <w:t>общеразвивающего</w:t>
      </w:r>
      <w:proofErr w:type="spellEnd"/>
      <w:r>
        <w:rPr>
          <w:rFonts w:ascii="Times New Roman" w:hAnsi="Times New Roman"/>
          <w:spacing w:val="-3"/>
          <w:sz w:val="26"/>
          <w:szCs w:val="26"/>
        </w:rPr>
        <w:t xml:space="preserve"> вида «Белочка»</w:t>
      </w:r>
    </w:p>
    <w:p w:rsidR="00E32A05" w:rsidRDefault="00E32A05" w:rsidP="00E32A05">
      <w:pPr>
        <w:spacing w:after="0"/>
        <w:ind w:left="360"/>
        <w:jc w:val="center"/>
        <w:rPr>
          <w:rFonts w:ascii="Times New Roman" w:hAnsi="Times New Roman"/>
          <w:spacing w:val="-3"/>
          <w:sz w:val="26"/>
          <w:szCs w:val="26"/>
        </w:rPr>
      </w:pPr>
      <w:r>
        <w:rPr>
          <w:rFonts w:ascii="Times New Roman" w:hAnsi="Times New Roman"/>
          <w:spacing w:val="-3"/>
          <w:sz w:val="26"/>
          <w:szCs w:val="26"/>
        </w:rPr>
        <w:t xml:space="preserve"> с приоритетным осуществлением деятельности  </w:t>
      </w:r>
    </w:p>
    <w:p w:rsidR="00E32A05" w:rsidRDefault="00E32A05" w:rsidP="00E32A05">
      <w:pPr>
        <w:spacing w:after="0"/>
        <w:ind w:left="360"/>
        <w:jc w:val="center"/>
        <w:rPr>
          <w:rFonts w:ascii="Times New Roman" w:hAnsi="Times New Roman"/>
          <w:sz w:val="26"/>
          <w:szCs w:val="26"/>
        </w:rPr>
      </w:pPr>
      <w:r>
        <w:rPr>
          <w:rFonts w:ascii="Times New Roman" w:hAnsi="Times New Roman"/>
          <w:spacing w:val="-3"/>
          <w:sz w:val="26"/>
          <w:szCs w:val="26"/>
        </w:rPr>
        <w:t>по физическому развитию детей</w:t>
      </w:r>
    </w:p>
    <w:p w:rsidR="00E32A05" w:rsidRDefault="00E32A05" w:rsidP="00E32A05">
      <w:pPr>
        <w:spacing w:after="0"/>
        <w:ind w:left="360"/>
        <w:jc w:val="center"/>
        <w:rPr>
          <w:sz w:val="26"/>
          <w:szCs w:val="26"/>
        </w:rPr>
      </w:pPr>
    </w:p>
    <w:p w:rsidR="00E32A05" w:rsidRDefault="00E32A05" w:rsidP="00E32A05">
      <w:pPr>
        <w:ind w:left="360"/>
        <w:rPr>
          <w:rFonts w:ascii="Calibri" w:hAnsi="Calibri" w:cs="Times New Roman"/>
          <w:sz w:val="26"/>
          <w:szCs w:val="26"/>
        </w:rPr>
      </w:pPr>
    </w:p>
    <w:p w:rsidR="00E32A05" w:rsidRDefault="00E32A05" w:rsidP="00E32A05">
      <w:pPr>
        <w:ind w:left="360"/>
        <w:rPr>
          <w:sz w:val="26"/>
          <w:szCs w:val="26"/>
        </w:rPr>
      </w:pPr>
    </w:p>
    <w:p w:rsidR="00E32A05" w:rsidRDefault="00E32A05" w:rsidP="00E32A05">
      <w:pPr>
        <w:ind w:left="360"/>
        <w:rPr>
          <w:sz w:val="26"/>
          <w:szCs w:val="26"/>
        </w:rPr>
      </w:pPr>
    </w:p>
    <w:p w:rsidR="00E32A05" w:rsidRDefault="00E32A05" w:rsidP="00E32A05">
      <w:pPr>
        <w:rPr>
          <w:sz w:val="26"/>
          <w:szCs w:val="26"/>
        </w:rPr>
      </w:pPr>
    </w:p>
    <w:p w:rsidR="00E32A05" w:rsidRDefault="00E32A05" w:rsidP="00E32A05">
      <w:pPr>
        <w:spacing w:after="0" w:line="240" w:lineRule="atLeast"/>
        <w:ind w:firstLine="709"/>
        <w:jc w:val="center"/>
        <w:rPr>
          <w:rFonts w:ascii="Times New Roman" w:hAnsi="Times New Roman"/>
          <w:sz w:val="26"/>
          <w:szCs w:val="26"/>
        </w:rPr>
      </w:pPr>
    </w:p>
    <w:p w:rsidR="00E32A05" w:rsidRDefault="00E32A05" w:rsidP="00E32A05">
      <w:pPr>
        <w:ind w:left="360"/>
        <w:rPr>
          <w:sz w:val="26"/>
          <w:szCs w:val="26"/>
        </w:rPr>
      </w:pPr>
    </w:p>
    <w:p w:rsidR="00E32A05" w:rsidRDefault="00E32A05" w:rsidP="00E32A05">
      <w:pPr>
        <w:autoSpaceDE w:val="0"/>
        <w:autoSpaceDN w:val="0"/>
        <w:adjustRightInd w:val="0"/>
        <w:spacing w:after="0" w:line="240" w:lineRule="auto"/>
        <w:jc w:val="center"/>
        <w:rPr>
          <w:rFonts w:ascii="Arial-Black" w:hAnsi="Arial-Black" w:cs="Arial-Black"/>
          <w:b/>
          <w:sz w:val="32"/>
          <w:szCs w:val="32"/>
        </w:rPr>
      </w:pPr>
      <w:r>
        <w:rPr>
          <w:rFonts w:ascii="Arial-Black" w:hAnsi="Arial-Black" w:cs="Arial-Black"/>
          <w:b/>
          <w:sz w:val="32"/>
          <w:szCs w:val="32"/>
        </w:rPr>
        <w:t>Консультация для родителей</w:t>
      </w:r>
    </w:p>
    <w:p w:rsidR="00E32A05" w:rsidRDefault="00E32A05" w:rsidP="00E32A05">
      <w:pPr>
        <w:autoSpaceDE w:val="0"/>
        <w:autoSpaceDN w:val="0"/>
        <w:adjustRightInd w:val="0"/>
        <w:spacing w:after="0" w:line="240" w:lineRule="auto"/>
        <w:jc w:val="center"/>
        <w:rPr>
          <w:rFonts w:ascii="Arial-Black" w:hAnsi="Arial-Black" w:cs="Arial-Black"/>
          <w:b/>
          <w:sz w:val="32"/>
          <w:szCs w:val="32"/>
        </w:rPr>
      </w:pPr>
    </w:p>
    <w:p w:rsidR="00E32A05" w:rsidRPr="00E32A05" w:rsidRDefault="00E32A05" w:rsidP="00E32A05">
      <w:pPr>
        <w:shd w:val="clear" w:color="auto" w:fill="FFFFFF"/>
        <w:spacing w:after="153" w:line="360" w:lineRule="auto"/>
        <w:jc w:val="center"/>
        <w:outlineLvl w:val="0"/>
        <w:rPr>
          <w:rFonts w:ascii="Times New Roman" w:eastAsia="Times New Roman" w:hAnsi="Times New Roman" w:cs="Times New Roman"/>
          <w:b/>
          <w:kern w:val="36"/>
          <w:sz w:val="32"/>
          <w:szCs w:val="32"/>
        </w:rPr>
      </w:pPr>
      <w:r>
        <w:rPr>
          <w:rFonts w:ascii="Times New Roman" w:eastAsia="Times New Roman" w:hAnsi="Times New Roman" w:cs="Times New Roman"/>
          <w:b/>
          <w:kern w:val="36"/>
          <w:sz w:val="32"/>
          <w:szCs w:val="32"/>
        </w:rPr>
        <w:t>"</w:t>
      </w:r>
      <w:r w:rsidRPr="00E32A05">
        <w:rPr>
          <w:rFonts w:ascii="Times New Roman" w:eastAsia="Times New Roman" w:hAnsi="Times New Roman" w:cs="Times New Roman"/>
          <w:b/>
          <w:kern w:val="36"/>
          <w:sz w:val="32"/>
          <w:szCs w:val="32"/>
        </w:rPr>
        <w:t>Пальчиковые игры как средство развития речи детей среднего дошкольного возраста</w:t>
      </w:r>
      <w:r>
        <w:rPr>
          <w:rFonts w:ascii="Times New Roman" w:eastAsia="Times New Roman" w:hAnsi="Times New Roman" w:cs="Times New Roman"/>
          <w:b/>
          <w:kern w:val="36"/>
          <w:sz w:val="32"/>
          <w:szCs w:val="32"/>
        </w:rPr>
        <w:t>"</w:t>
      </w:r>
    </w:p>
    <w:p w:rsidR="00E32A05" w:rsidRPr="00E32A05" w:rsidRDefault="00E32A05" w:rsidP="00E32A05">
      <w:pPr>
        <w:ind w:left="360"/>
        <w:rPr>
          <w:rFonts w:ascii="Times New Roman" w:hAnsi="Times New Roman"/>
          <w:sz w:val="32"/>
          <w:szCs w:val="32"/>
        </w:rPr>
      </w:pPr>
    </w:p>
    <w:p w:rsidR="00E32A05" w:rsidRDefault="00E32A05" w:rsidP="00E32A05">
      <w:pPr>
        <w:ind w:left="360"/>
        <w:rPr>
          <w:rFonts w:ascii="Times New Roman" w:hAnsi="Times New Roman"/>
          <w:sz w:val="32"/>
          <w:szCs w:val="32"/>
        </w:rPr>
      </w:pPr>
    </w:p>
    <w:p w:rsidR="00E32A05" w:rsidRDefault="00E32A05" w:rsidP="00E32A05">
      <w:pPr>
        <w:ind w:left="360"/>
        <w:rPr>
          <w:rFonts w:ascii="Calibri" w:hAnsi="Calibri"/>
          <w:sz w:val="26"/>
          <w:szCs w:val="26"/>
        </w:rPr>
      </w:pPr>
    </w:p>
    <w:p w:rsidR="00E32A05" w:rsidRDefault="00E32A05" w:rsidP="00E32A05">
      <w:pPr>
        <w:ind w:left="360"/>
        <w:rPr>
          <w:sz w:val="26"/>
          <w:szCs w:val="26"/>
        </w:rPr>
      </w:pPr>
    </w:p>
    <w:p w:rsidR="00E32A05" w:rsidRDefault="00E32A05" w:rsidP="00E32A05">
      <w:pPr>
        <w:ind w:left="360"/>
        <w:rPr>
          <w:sz w:val="26"/>
          <w:szCs w:val="26"/>
        </w:rPr>
      </w:pPr>
    </w:p>
    <w:p w:rsidR="00E32A05" w:rsidRDefault="00E32A05" w:rsidP="00E32A05">
      <w:pPr>
        <w:ind w:left="360"/>
        <w:rPr>
          <w:sz w:val="26"/>
          <w:szCs w:val="26"/>
        </w:rPr>
      </w:pPr>
    </w:p>
    <w:p w:rsidR="00E32A05" w:rsidRDefault="00E32A05" w:rsidP="00E32A05">
      <w:pPr>
        <w:ind w:left="360"/>
        <w:rPr>
          <w:sz w:val="26"/>
          <w:szCs w:val="26"/>
        </w:rPr>
      </w:pPr>
    </w:p>
    <w:p w:rsidR="00E32A05" w:rsidRDefault="00E32A05" w:rsidP="00E32A05">
      <w:pPr>
        <w:ind w:left="360"/>
        <w:rPr>
          <w:sz w:val="26"/>
          <w:szCs w:val="26"/>
        </w:rPr>
      </w:pPr>
    </w:p>
    <w:p w:rsidR="00E32A05" w:rsidRDefault="00E32A05" w:rsidP="00E32A05">
      <w:pPr>
        <w:ind w:left="360"/>
        <w:jc w:val="center"/>
        <w:rPr>
          <w:rFonts w:ascii="Monotype Corsiva" w:hAnsi="Monotype Corsiva"/>
          <w:i/>
          <w:sz w:val="26"/>
          <w:szCs w:val="26"/>
        </w:rPr>
      </w:pPr>
    </w:p>
    <w:p w:rsidR="00DF75D5" w:rsidRDefault="00DF75D5" w:rsidP="00E32A05">
      <w:pPr>
        <w:ind w:left="360"/>
        <w:jc w:val="center"/>
        <w:rPr>
          <w:rFonts w:ascii="Monotype Corsiva" w:hAnsi="Monotype Corsiva"/>
          <w:i/>
          <w:sz w:val="26"/>
          <w:szCs w:val="26"/>
        </w:rPr>
      </w:pPr>
    </w:p>
    <w:p w:rsidR="00DF75D5" w:rsidRDefault="00DF75D5" w:rsidP="00E32A05">
      <w:pPr>
        <w:ind w:left="360"/>
        <w:jc w:val="center"/>
        <w:rPr>
          <w:rFonts w:ascii="Monotype Corsiva" w:hAnsi="Monotype Corsiva"/>
          <w:i/>
          <w:sz w:val="26"/>
          <w:szCs w:val="26"/>
        </w:rPr>
      </w:pPr>
    </w:p>
    <w:p w:rsidR="00DF75D5" w:rsidRDefault="00DF75D5" w:rsidP="00E32A05">
      <w:pPr>
        <w:ind w:left="360"/>
        <w:jc w:val="center"/>
        <w:rPr>
          <w:rFonts w:ascii="Monotype Corsiva" w:hAnsi="Monotype Corsiva"/>
          <w:i/>
          <w:sz w:val="26"/>
          <w:szCs w:val="26"/>
        </w:rPr>
      </w:pPr>
    </w:p>
    <w:p w:rsidR="00DF75D5" w:rsidRDefault="00DF75D5" w:rsidP="00E32A05">
      <w:pPr>
        <w:ind w:left="360"/>
        <w:jc w:val="center"/>
        <w:rPr>
          <w:rFonts w:ascii="Monotype Corsiva" w:hAnsi="Monotype Corsiva"/>
          <w:i/>
          <w:sz w:val="26"/>
          <w:szCs w:val="26"/>
        </w:rPr>
      </w:pPr>
    </w:p>
    <w:p w:rsidR="00E32A05" w:rsidRDefault="00E32A05" w:rsidP="00E32A05">
      <w:pPr>
        <w:shd w:val="clear" w:color="auto" w:fill="FFFFFF"/>
        <w:spacing w:after="153" w:line="360" w:lineRule="auto"/>
        <w:outlineLvl w:val="0"/>
        <w:rPr>
          <w:rFonts w:ascii="Monotype Corsiva" w:hAnsi="Monotype Corsiva"/>
          <w:i/>
          <w:sz w:val="26"/>
          <w:szCs w:val="26"/>
        </w:rPr>
      </w:pPr>
    </w:p>
    <w:p w:rsidR="00E32A05" w:rsidRDefault="00E32A05" w:rsidP="00E32A05">
      <w:pPr>
        <w:shd w:val="clear" w:color="auto" w:fill="FFFFFF"/>
        <w:spacing w:after="153" w:line="360" w:lineRule="auto"/>
        <w:outlineLvl w:val="0"/>
        <w:rPr>
          <w:rFonts w:ascii="Times New Roman" w:eastAsia="Times New Roman" w:hAnsi="Times New Roman" w:cs="Times New Roman"/>
          <w:kern w:val="36"/>
          <w:sz w:val="28"/>
          <w:szCs w:val="28"/>
        </w:rPr>
      </w:pPr>
    </w:p>
    <w:p w:rsidR="00314A72" w:rsidRPr="00E32A05" w:rsidRDefault="00314A72" w:rsidP="00E32A05">
      <w:pPr>
        <w:shd w:val="clear" w:color="auto" w:fill="FFFFFF"/>
        <w:spacing w:after="153" w:line="360" w:lineRule="auto"/>
        <w:jc w:val="center"/>
        <w:outlineLvl w:val="0"/>
        <w:rPr>
          <w:rFonts w:ascii="Times New Roman" w:eastAsia="Times New Roman" w:hAnsi="Times New Roman" w:cs="Times New Roman"/>
          <w:b/>
          <w:kern w:val="36"/>
          <w:sz w:val="28"/>
          <w:szCs w:val="28"/>
        </w:rPr>
      </w:pPr>
      <w:r w:rsidRPr="00E32A05">
        <w:rPr>
          <w:rFonts w:ascii="Times New Roman" w:eastAsia="Times New Roman" w:hAnsi="Times New Roman" w:cs="Times New Roman"/>
          <w:b/>
          <w:kern w:val="36"/>
          <w:sz w:val="28"/>
          <w:szCs w:val="28"/>
        </w:rPr>
        <w:t>Пальчиковые игры как средство развития речи детей среднего дошкольного возраста</w:t>
      </w:r>
    </w:p>
    <w:p w:rsidR="00314A72" w:rsidRPr="00314A72" w:rsidRDefault="00314A72" w:rsidP="00314A72">
      <w:pPr>
        <w:shd w:val="clear" w:color="auto" w:fill="FFFFFF"/>
        <w:spacing w:before="230" w:after="230" w:line="360" w:lineRule="auto"/>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В последние годы в нашей стране увеличилось количество детей с отклонениями в развитии речи. Проблема исправления речи в наше время является очень актуальной. Речевые отклонения возникают в раннем возрасте и их необходимо своевременно выявлять и исправлять.</w:t>
      </w:r>
    </w:p>
    <w:p w:rsidR="00E32A05" w:rsidRDefault="00314A72" w:rsidP="00314A72">
      <w:pPr>
        <w:shd w:val="clear" w:color="auto" w:fill="FFFFFF"/>
        <w:spacing w:before="230" w:after="230" w:line="360" w:lineRule="auto"/>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 xml:space="preserve">Все знают о важности развития мелкой моторики и координации движения пальцев рук. Если развитие движений пальцев рук соответствует возрасту, то и речевое развитие находится в пределах нормы. Итак, что же такое мелкая моторика? Мелкая моторика рук - это разнообразные движения пальчиками и ладонями, крупная моторика - движения всей рукой и всем телом. Работа по развитию мелкой и общей моторики позволит улучшить и ускорить речевое развитие у детей дошкольного возраста; улучшить качество речи, четкость звуков и расширить словарный запас; вызовет у детей интерес к познанию нового и интересного. Игра – один из лучших способов развития речи и мышления детей. Она доставляет ребенку удовольствие и радость, а эти чувства являются сильнейшим средством, стимулирующим активное восприятие речи и порождающим самостоятельную речевую деятельность. Интересно, что совсем маленькие дети, даже играя в одиночку, часто высказывают свои мысли вслух, тогда как ребята старшего возраста играют молча. Организованные игры, в том числе и пальчиковые, сопровождаемые речью, превращаются в своеобразные маленькие спектакли. Они увлекают малышей и приносят им много пользы! Так что же такое пальчиковые игры? Все помнят стишок из детства: «Мы писали, мы писали, наши пальчики устали… ». Так учителя проводили физкультминутки на уроках в начальной школе. Этот стишок и есть прообраз пальчиковых игр. По своей сути пальчиковые игры – это </w:t>
      </w:r>
    </w:p>
    <w:p w:rsidR="00314A72" w:rsidRPr="00314A72" w:rsidRDefault="00314A72" w:rsidP="00314A72">
      <w:pPr>
        <w:shd w:val="clear" w:color="auto" w:fill="FFFFFF"/>
        <w:spacing w:before="230" w:after="230" w:line="360" w:lineRule="auto"/>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lastRenderedPageBreak/>
        <w:t>массаж и гимнастика для рук, а иногда и для ног. Вы можете просто почитать их малышам и попросить подвигать пальчиками так, как они этого хотят.</w:t>
      </w:r>
    </w:p>
    <w:p w:rsidR="00314A72" w:rsidRPr="00314A72" w:rsidRDefault="00314A72" w:rsidP="00314A72">
      <w:pPr>
        <w:shd w:val="clear" w:color="auto" w:fill="FFFFFF"/>
        <w:spacing w:before="230" w:after="230" w:line="360" w:lineRule="auto"/>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Для лучшего восприятия стихи рекомендуется читать наизусть. Необходимо, чтобы дети не только видели ваше лицо, но и наблюдали за впечатлением от текста стихотворения и от самой пальчиковой игры. Ничто не должно мешать слушать малышам. Пальчиковые игры сами по себе дарят нашим детям здоровье, т. к. при этом происходит воздействие на кожные покровы кистей рук, где находится множество точек, связанных с теми или иными органами.</w:t>
      </w:r>
    </w:p>
    <w:p w:rsidR="00314A72" w:rsidRPr="00314A72" w:rsidRDefault="00314A72" w:rsidP="00314A72">
      <w:pPr>
        <w:shd w:val="clear" w:color="auto" w:fill="FFFFFF"/>
        <w:spacing w:before="230" w:after="230" w:line="360" w:lineRule="auto"/>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Пальчиковые игры и упражнения - уникальное средство для развития речи. Разучивание с использованием «пальчиковой» гимнастики стимулирует развитие мышления, внимания, воображения. Ребёнок лучше запоминает стихотворные тексты, его речь делается точной и выразительной. Пальчиковые игры, на фольклорном материале, максимально эффективны для развития маленького ребёнка. Они содержательны, увлекательны, грамотны по своему дидактическому наполнению. Главная цель пальчиковых игр – переключение внимания, улучшение координации и мелкой моторики, что напрямую воздействует на умственное развитие ребенка. Кроме того, при повторении стихотворных строк и одновременном движении пальцами у малышей формируется правильное звукопроизношение, умение быстро и четко говорить, совершенствуется память, способность согласовывать движения и речь.</w:t>
      </w:r>
    </w:p>
    <w:p w:rsidR="00314A72" w:rsidRPr="00314A72" w:rsidRDefault="00314A72" w:rsidP="00314A72">
      <w:pPr>
        <w:shd w:val="clear" w:color="auto" w:fill="FFFFFF"/>
        <w:spacing w:before="230" w:after="230" w:line="360" w:lineRule="auto"/>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По сути, пальчиковые игры, выполняют функцию массажа и гимнастики рук и ног малыша, которые влияют на детский организм наилучшим образом. Кроме того, во время занятий, развивается речь ребенка и раскрывается творческая деятельность.</w:t>
      </w:r>
    </w:p>
    <w:p w:rsidR="00314A72" w:rsidRPr="00314A72" w:rsidRDefault="00314A72" w:rsidP="00314A72">
      <w:pPr>
        <w:shd w:val="clear" w:color="auto" w:fill="FFFFFF"/>
        <w:spacing w:before="230" w:after="230" w:line="360" w:lineRule="auto"/>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lastRenderedPageBreak/>
        <w:t xml:space="preserve">Развитие мелкой моторики рук оказывает влияние не только на речь, но и на память, мышление. Учёные, изучавшие психику детей, отмечали, что существует взаимосвязь между координацией мелких движений рук и речью. Установлено, что уровень развития речи детей находится в прямой зависимости от степени </w:t>
      </w:r>
      <w:proofErr w:type="spellStart"/>
      <w:r w:rsidRPr="00314A72">
        <w:rPr>
          <w:rFonts w:ascii="Times New Roman" w:eastAsia="Times New Roman" w:hAnsi="Times New Roman" w:cs="Times New Roman"/>
          <w:sz w:val="28"/>
          <w:szCs w:val="28"/>
        </w:rPr>
        <w:t>сформированности</w:t>
      </w:r>
      <w:proofErr w:type="spellEnd"/>
      <w:r w:rsidRPr="00314A72">
        <w:rPr>
          <w:rFonts w:ascii="Times New Roman" w:eastAsia="Times New Roman" w:hAnsi="Times New Roman" w:cs="Times New Roman"/>
          <w:sz w:val="28"/>
          <w:szCs w:val="28"/>
        </w:rPr>
        <w:t xml:space="preserve"> тонких движений пальцев рук. Дошкольник с низким уровнем развития моторики, быстро утомляется. Ему трудно выполнять бытовые и учебные действия. Навыки самообслуживания плохо развиты. Особенную сложность для них представляет застёгивание и расстёгивания пуговиц, шнуровка обуви.</w:t>
      </w:r>
    </w:p>
    <w:p w:rsidR="00314A72" w:rsidRPr="00314A72" w:rsidRDefault="00314A72" w:rsidP="00314A72">
      <w:pPr>
        <w:shd w:val="clear" w:color="auto" w:fill="FFFFFF"/>
        <w:spacing w:before="230" w:after="230" w:line="360" w:lineRule="auto"/>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 xml:space="preserve">В учебной деятельности - графические навыки также плохо развиты. При раскрашивании раскрасок «выходят» за контур. В дальнейшем, недоразвитие мелкой моторики может создать трудности в овладении письменной речью. Особое воздействие на развитие движений кисти и пальцев рук оказывает </w:t>
      </w:r>
      <w:proofErr w:type="spellStart"/>
      <w:r w:rsidRPr="00314A72">
        <w:rPr>
          <w:rFonts w:ascii="Times New Roman" w:eastAsia="Times New Roman" w:hAnsi="Times New Roman" w:cs="Times New Roman"/>
          <w:sz w:val="28"/>
          <w:szCs w:val="28"/>
        </w:rPr>
        <w:t>самомассаж</w:t>
      </w:r>
      <w:proofErr w:type="spellEnd"/>
      <w:r w:rsidRPr="00314A72">
        <w:rPr>
          <w:rFonts w:ascii="Times New Roman" w:eastAsia="Times New Roman" w:hAnsi="Times New Roman" w:cs="Times New Roman"/>
          <w:sz w:val="28"/>
          <w:szCs w:val="28"/>
        </w:rPr>
        <w:t xml:space="preserve">, а также занятия изобразительной деятельностью (лепкой, рисованием, аппликацией) и ручным трудом (изготовление поделок из бумаги, картона, дерева, ткани, ниток, каштанов, желудей, соломы и т. д.) . Рисование – занятие, которое любят почти все дети. Чем чаще ребенок держит в руках кисть или карандаш, тем легче будет ему выводить свои первые буквы и слова. В. А. Сухомлинский писал, что истоки «способностей и дарований детей на кончиках их пальцев». От них, образно говоря, идут тончайшие ручейки, которые питают источник творческой мысли. Чем больше уверенности в движении детской руки, тем ярче творческая стихия детского разума. Очень важно, как говорят учителя начальных классов, поставить руку, т. е. подготовить ее к работе. Такими упражнениями является штриховка, которая не только укрепляет эти мышцы, но и в процессе работы развивается речь, логическое мышление, активизируются творческие способности. Правила штриховки легко запомнить: штриховать только в заданном направлении, не выходить за контуры рисунков (см. образцы </w:t>
      </w:r>
      <w:r w:rsidRPr="00314A72">
        <w:rPr>
          <w:rFonts w:ascii="Times New Roman" w:eastAsia="Times New Roman" w:hAnsi="Times New Roman" w:cs="Times New Roman"/>
          <w:sz w:val="28"/>
          <w:szCs w:val="28"/>
        </w:rPr>
        <w:lastRenderedPageBreak/>
        <w:t>предметов для штриховки). Работа со штриховкой очень увлекает детей, доставляет им удовольствие, они не чувствуют усталости.</w:t>
      </w:r>
    </w:p>
    <w:p w:rsidR="00314A72" w:rsidRPr="00314A72" w:rsidRDefault="00314A72" w:rsidP="00314A72">
      <w:pPr>
        <w:shd w:val="clear" w:color="auto" w:fill="FFFFFF"/>
        <w:spacing w:before="230" w:after="230" w:line="360" w:lineRule="auto"/>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Также можно предложить ребенку регулярно заниматься с крупой и орехами: сортировать, катать между большим и указательным пальцами:</w:t>
      </w:r>
    </w:p>
    <w:p w:rsidR="00314A72" w:rsidRPr="00314A72" w:rsidRDefault="00314A72" w:rsidP="00314A72">
      <w:pPr>
        <w:shd w:val="clear" w:color="auto" w:fill="FFFFFF"/>
        <w:spacing w:before="230" w:after="230" w:line="360" w:lineRule="auto"/>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1) Карандаш в руках катаю,</w:t>
      </w:r>
    </w:p>
    <w:p w:rsidR="00314A72" w:rsidRPr="00314A72" w:rsidRDefault="00314A72" w:rsidP="00314A72">
      <w:pPr>
        <w:shd w:val="clear" w:color="auto" w:fill="FFFFFF"/>
        <w:spacing w:before="230" w:after="230" w:line="360" w:lineRule="auto"/>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Между пальчиков верчу.</w:t>
      </w:r>
    </w:p>
    <w:p w:rsidR="00314A72" w:rsidRPr="00314A72" w:rsidRDefault="00314A72" w:rsidP="00314A72">
      <w:pPr>
        <w:shd w:val="clear" w:color="auto" w:fill="FFFFFF"/>
        <w:spacing w:before="230" w:after="230" w:line="360" w:lineRule="auto"/>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Непременно каждый пальчик</w:t>
      </w:r>
    </w:p>
    <w:p w:rsidR="00314A72" w:rsidRPr="00314A72" w:rsidRDefault="00314A72" w:rsidP="00314A72">
      <w:pPr>
        <w:shd w:val="clear" w:color="auto" w:fill="FFFFFF"/>
        <w:spacing w:before="230" w:after="230" w:line="360" w:lineRule="auto"/>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 xml:space="preserve">Быть послушным научу. (В. </w:t>
      </w:r>
      <w:proofErr w:type="spellStart"/>
      <w:r w:rsidRPr="00314A72">
        <w:rPr>
          <w:rFonts w:ascii="Times New Roman" w:eastAsia="Times New Roman" w:hAnsi="Times New Roman" w:cs="Times New Roman"/>
          <w:sz w:val="28"/>
          <w:szCs w:val="28"/>
        </w:rPr>
        <w:t>Мирясова</w:t>
      </w:r>
      <w:proofErr w:type="spellEnd"/>
      <w:r w:rsidRPr="00314A72">
        <w:rPr>
          <w:rFonts w:ascii="Times New Roman" w:eastAsia="Times New Roman" w:hAnsi="Times New Roman" w:cs="Times New Roman"/>
          <w:sz w:val="28"/>
          <w:szCs w:val="28"/>
        </w:rPr>
        <w:t>)</w:t>
      </w:r>
    </w:p>
    <w:p w:rsidR="00314A72" w:rsidRPr="00314A72" w:rsidRDefault="00314A72" w:rsidP="00314A72">
      <w:pPr>
        <w:shd w:val="clear" w:color="auto" w:fill="FFFFFF"/>
        <w:spacing w:before="230" w:after="230" w:line="360" w:lineRule="auto"/>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2) Научился два ореха</w:t>
      </w:r>
    </w:p>
    <w:p w:rsidR="00314A72" w:rsidRPr="00314A72" w:rsidRDefault="00314A72" w:rsidP="00314A72">
      <w:pPr>
        <w:shd w:val="clear" w:color="auto" w:fill="FFFFFF"/>
        <w:spacing w:before="230" w:after="230" w:line="360" w:lineRule="auto"/>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Между пальцами держать.</w:t>
      </w:r>
    </w:p>
    <w:p w:rsidR="00314A72" w:rsidRPr="00314A72" w:rsidRDefault="00314A72" w:rsidP="00314A72">
      <w:pPr>
        <w:shd w:val="clear" w:color="auto" w:fill="FFFFFF"/>
        <w:spacing w:before="230" w:after="230" w:line="360" w:lineRule="auto"/>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Это в школе мне поможет</w:t>
      </w:r>
    </w:p>
    <w:p w:rsidR="00314A72" w:rsidRPr="00314A72" w:rsidRDefault="00314A72" w:rsidP="00314A72">
      <w:pPr>
        <w:shd w:val="clear" w:color="auto" w:fill="FFFFFF"/>
        <w:spacing w:before="230" w:after="230" w:line="360" w:lineRule="auto"/>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уквы ровные писать. (В. </w:t>
      </w:r>
      <w:proofErr w:type="spellStart"/>
      <w:r>
        <w:rPr>
          <w:rFonts w:ascii="Times New Roman" w:eastAsia="Times New Roman" w:hAnsi="Times New Roman" w:cs="Times New Roman"/>
          <w:sz w:val="28"/>
          <w:szCs w:val="28"/>
        </w:rPr>
        <w:t>Мирясова</w:t>
      </w:r>
      <w:proofErr w:type="spellEnd"/>
      <w:r w:rsidRPr="00314A72">
        <w:rPr>
          <w:rFonts w:ascii="Times New Roman" w:eastAsia="Times New Roman" w:hAnsi="Times New Roman" w:cs="Times New Roman"/>
          <w:sz w:val="28"/>
          <w:szCs w:val="28"/>
        </w:rPr>
        <w:t>)</w:t>
      </w:r>
    </w:p>
    <w:p w:rsidR="00314A72" w:rsidRPr="00314A72" w:rsidRDefault="00314A72" w:rsidP="00314A72">
      <w:pPr>
        <w:shd w:val="clear" w:color="auto" w:fill="FFFFFF"/>
        <w:spacing w:before="230" w:after="230" w:line="360" w:lineRule="auto"/>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 xml:space="preserve">Для нормального развития ребенка вторым по значимости после активных движений тела являются упражнения, помогающие развивать ловкость рук, их мелкую моторику, или, иначе говоря, формировать </w:t>
      </w:r>
      <w:proofErr w:type="spellStart"/>
      <w:r w:rsidRPr="00314A72">
        <w:rPr>
          <w:rFonts w:ascii="Times New Roman" w:eastAsia="Times New Roman" w:hAnsi="Times New Roman" w:cs="Times New Roman"/>
          <w:sz w:val="28"/>
          <w:szCs w:val="28"/>
        </w:rPr>
        <w:t>манипулятивные</w:t>
      </w:r>
      <w:proofErr w:type="spellEnd"/>
      <w:r w:rsidRPr="00314A72">
        <w:rPr>
          <w:rFonts w:ascii="Times New Roman" w:eastAsia="Times New Roman" w:hAnsi="Times New Roman" w:cs="Times New Roman"/>
          <w:sz w:val="28"/>
          <w:szCs w:val="28"/>
        </w:rPr>
        <w:t xml:space="preserve"> навыки. Умение манипулировать очень важно для ребенка. Во-первых, потому, что малыш его использует во многих своих действиях. И чем выше это умение, тем лучше получается результат. Ребенок проворнее строит домик из кубиков, увереннее перелистывает страницы книги, рисует и вырезает из бумаги, застегивает пуговицы, пользуется ложкой и вилкой и т. д.</w:t>
      </w:r>
    </w:p>
    <w:p w:rsidR="00314A72" w:rsidRPr="00314A72" w:rsidRDefault="00314A72" w:rsidP="00E32A05">
      <w:pPr>
        <w:shd w:val="clear" w:color="auto" w:fill="FFFFFF"/>
        <w:spacing w:before="230" w:after="230"/>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 xml:space="preserve">Из всего вышесказанного можно сделать вывод, что тренировка движений пальцев и кисти рук является важнейшим фактором, стимулирующим речевое развитие ребёнка, способствующим улучшению артикуляционных движений, подготовки кисти руки к письму и, что не </w:t>
      </w:r>
      <w:r w:rsidRPr="00314A72">
        <w:rPr>
          <w:rFonts w:ascii="Times New Roman" w:eastAsia="Times New Roman" w:hAnsi="Times New Roman" w:cs="Times New Roman"/>
          <w:sz w:val="28"/>
          <w:szCs w:val="28"/>
        </w:rPr>
        <w:lastRenderedPageBreak/>
        <w:t>менее важно, мощным средством, повышающим работоспособность коры головного мозга, стимулирующим развитие мышления ребёнка.</w:t>
      </w:r>
    </w:p>
    <w:p w:rsidR="00314A72" w:rsidRPr="00314A72" w:rsidRDefault="00314A72" w:rsidP="00E32A05">
      <w:pPr>
        <w:shd w:val="clear" w:color="auto" w:fill="FFFFFF"/>
        <w:spacing w:before="230" w:after="230"/>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Игры, в которые родители могут играть с ребенком дома.</w:t>
      </w:r>
    </w:p>
    <w:p w:rsidR="00314A72" w:rsidRPr="00314A72" w:rsidRDefault="00314A72" w:rsidP="00E32A05">
      <w:pPr>
        <w:shd w:val="clear" w:color="auto" w:fill="FFFFFF"/>
        <w:spacing w:before="230" w:after="230"/>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Игра с крупой.</w:t>
      </w:r>
    </w:p>
    <w:p w:rsidR="00314A72" w:rsidRPr="00314A72" w:rsidRDefault="00314A72" w:rsidP="00E32A05">
      <w:pPr>
        <w:shd w:val="clear" w:color="auto" w:fill="FFFFFF"/>
        <w:spacing w:before="230" w:after="230"/>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Насыпьте в тарелочку горох, с какой либо другой крупой и предложите ребенку отсортировать горох от крупы в другую тарелочку</w:t>
      </w:r>
    </w:p>
    <w:p w:rsidR="00314A72" w:rsidRPr="00314A72" w:rsidRDefault="00314A72" w:rsidP="00E32A05">
      <w:pPr>
        <w:shd w:val="clear" w:color="auto" w:fill="FFFFFF"/>
        <w:spacing w:before="230" w:after="230"/>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Игра с грецкими орехами.</w:t>
      </w:r>
    </w:p>
    <w:p w:rsidR="00314A72" w:rsidRPr="00314A72" w:rsidRDefault="00314A72" w:rsidP="00E32A05">
      <w:pPr>
        <w:shd w:val="clear" w:color="auto" w:fill="FFFFFF"/>
        <w:spacing w:before="230" w:after="230"/>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Ребенок катает грецкий орех между ладонями и при этом приговаривает слова: Я катаю свой орех, что бы стал круглее всех.</w:t>
      </w:r>
    </w:p>
    <w:p w:rsidR="00314A72" w:rsidRPr="00314A72" w:rsidRDefault="00314A72" w:rsidP="00E32A05">
      <w:pPr>
        <w:shd w:val="clear" w:color="auto" w:fill="FFFFFF"/>
        <w:spacing w:before="230" w:after="230"/>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Игра с массажными мячиками.</w:t>
      </w:r>
    </w:p>
    <w:p w:rsidR="00314A72" w:rsidRPr="00314A72" w:rsidRDefault="00314A72" w:rsidP="00E32A05">
      <w:pPr>
        <w:shd w:val="clear" w:color="auto" w:fill="FFFFFF"/>
        <w:spacing w:before="230" w:after="230"/>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Ребенок катает мячик одной рукой по ручкам и по ножкам и при этом приговаривает слова: Тише мяч не торопись,</w:t>
      </w:r>
    </w:p>
    <w:p w:rsidR="00314A72" w:rsidRPr="00314A72" w:rsidRDefault="00314A72" w:rsidP="00E32A05">
      <w:pPr>
        <w:shd w:val="clear" w:color="auto" w:fill="FFFFFF"/>
        <w:spacing w:before="230" w:after="230"/>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Ты по ручкам прокатись,</w:t>
      </w:r>
    </w:p>
    <w:p w:rsidR="00314A72" w:rsidRPr="00314A72" w:rsidRDefault="00314A72" w:rsidP="00E32A05">
      <w:pPr>
        <w:shd w:val="clear" w:color="auto" w:fill="FFFFFF"/>
        <w:spacing w:before="230" w:after="230"/>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Ты по ножкам прокатись,</w:t>
      </w:r>
    </w:p>
    <w:p w:rsidR="00314A72" w:rsidRPr="00314A72" w:rsidRDefault="00314A72" w:rsidP="00E32A05">
      <w:pPr>
        <w:shd w:val="clear" w:color="auto" w:fill="FFFFFF"/>
        <w:spacing w:before="230" w:after="230"/>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И обратно возвратись.</w:t>
      </w:r>
    </w:p>
    <w:p w:rsidR="00314A72" w:rsidRPr="00314A72" w:rsidRDefault="00314A72" w:rsidP="00E32A05">
      <w:pPr>
        <w:shd w:val="clear" w:color="auto" w:fill="FFFFFF"/>
        <w:spacing w:before="230" w:after="230"/>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Игра с карандашами.</w:t>
      </w:r>
    </w:p>
    <w:p w:rsidR="00314A72" w:rsidRPr="00314A72" w:rsidRDefault="00314A72" w:rsidP="00E32A05">
      <w:pPr>
        <w:shd w:val="clear" w:color="auto" w:fill="FFFFFF"/>
        <w:spacing w:before="230" w:after="230"/>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Манипуляции с цветными карандашами: зажимать карандаш между соседними пальцами, усложнение – совершать колебательные движения карандашом.</w:t>
      </w:r>
    </w:p>
    <w:p w:rsidR="00314A72" w:rsidRPr="00314A72" w:rsidRDefault="00314A72" w:rsidP="00E32A05">
      <w:pPr>
        <w:shd w:val="clear" w:color="auto" w:fill="FFFFFF"/>
        <w:spacing w:before="230" w:after="230"/>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Я иголки не боюсь.</w:t>
      </w:r>
    </w:p>
    <w:p w:rsidR="00314A72" w:rsidRPr="00314A72" w:rsidRDefault="00314A72" w:rsidP="00E32A05">
      <w:pPr>
        <w:shd w:val="clear" w:color="auto" w:fill="FFFFFF"/>
        <w:spacing w:before="230" w:after="230"/>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Предложить ребенку нанизывать пуговицы разного диаметра и цвета на иголку с тупым концом.</w:t>
      </w:r>
    </w:p>
    <w:p w:rsidR="00314A72" w:rsidRPr="00E32A05" w:rsidRDefault="00314A72" w:rsidP="00E32A05">
      <w:pPr>
        <w:shd w:val="clear" w:color="auto" w:fill="FFFFFF"/>
        <w:spacing w:before="230" w:after="230"/>
        <w:jc w:val="both"/>
        <w:rPr>
          <w:rFonts w:ascii="Times New Roman" w:eastAsia="Times New Roman" w:hAnsi="Times New Roman" w:cs="Times New Roman"/>
          <w:b/>
          <w:sz w:val="28"/>
          <w:szCs w:val="28"/>
        </w:rPr>
      </w:pPr>
      <w:r w:rsidRPr="00E32A05">
        <w:rPr>
          <w:rFonts w:ascii="Times New Roman" w:eastAsia="Times New Roman" w:hAnsi="Times New Roman" w:cs="Times New Roman"/>
          <w:b/>
          <w:sz w:val="28"/>
          <w:szCs w:val="28"/>
        </w:rPr>
        <w:t>Чудо – прищепки.</w:t>
      </w:r>
    </w:p>
    <w:p w:rsidR="00314A72" w:rsidRPr="00314A72" w:rsidRDefault="00314A72" w:rsidP="00E32A05">
      <w:pPr>
        <w:shd w:val="clear" w:color="auto" w:fill="FFFFFF"/>
        <w:spacing w:before="230" w:after="230"/>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При помощи прищепок, можно предложить детям следующие задания: сделать из прищепок солнышку – лучики, ёжику или кактусу – иголки, павлину - разноцветный хвост и т. п. (солнышко, ёжик – плоскостные изображения) .</w:t>
      </w:r>
    </w:p>
    <w:p w:rsidR="00314A72" w:rsidRPr="00314A72" w:rsidRDefault="00314A72" w:rsidP="00E32A05">
      <w:pPr>
        <w:shd w:val="clear" w:color="auto" w:fill="FFFFFF"/>
        <w:spacing w:before="230" w:after="230"/>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Вот несколько примеров пальчиковых игр.</w:t>
      </w:r>
    </w:p>
    <w:p w:rsidR="00314A72" w:rsidRPr="00E32A05" w:rsidRDefault="00314A72" w:rsidP="00E32A05">
      <w:pPr>
        <w:shd w:val="clear" w:color="auto" w:fill="FFFFFF"/>
        <w:spacing w:before="230" w:after="230"/>
        <w:jc w:val="both"/>
        <w:rPr>
          <w:rFonts w:ascii="Times New Roman" w:eastAsia="Times New Roman" w:hAnsi="Times New Roman" w:cs="Times New Roman"/>
          <w:b/>
          <w:sz w:val="28"/>
          <w:szCs w:val="28"/>
        </w:rPr>
      </w:pPr>
      <w:r w:rsidRPr="00E32A05">
        <w:rPr>
          <w:rFonts w:ascii="Times New Roman" w:eastAsia="Times New Roman" w:hAnsi="Times New Roman" w:cs="Times New Roman"/>
          <w:b/>
          <w:sz w:val="28"/>
          <w:szCs w:val="28"/>
        </w:rPr>
        <w:lastRenderedPageBreak/>
        <w:t>«Дерево»</w:t>
      </w:r>
    </w:p>
    <w:p w:rsidR="00314A72" w:rsidRPr="00314A72" w:rsidRDefault="00314A72" w:rsidP="00E32A05">
      <w:pPr>
        <w:shd w:val="clear" w:color="auto" w:fill="FFFFFF"/>
        <w:spacing w:before="230" w:after="230"/>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У дерева ствол, на стволе много веток,</w:t>
      </w:r>
    </w:p>
    <w:p w:rsidR="00314A72" w:rsidRPr="00314A72" w:rsidRDefault="00314A72" w:rsidP="00E32A05">
      <w:pPr>
        <w:shd w:val="clear" w:color="auto" w:fill="FFFFFF"/>
        <w:spacing w:before="230" w:after="230"/>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А листья на ветках зеленого цвета.</w:t>
      </w:r>
    </w:p>
    <w:p w:rsidR="00314A72" w:rsidRPr="00314A72" w:rsidRDefault="00314A72" w:rsidP="00E32A05">
      <w:pPr>
        <w:shd w:val="clear" w:color="auto" w:fill="FFFFFF"/>
        <w:spacing w:before="230" w:after="230"/>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Прижать руки тыльной стороной друг к другу. Пальцы растопырены и подняты вверх. Шевелить кистями и пальцами.</w:t>
      </w:r>
    </w:p>
    <w:p w:rsidR="00314A72" w:rsidRPr="00E32A05" w:rsidRDefault="00314A72" w:rsidP="00E32A05">
      <w:pPr>
        <w:shd w:val="clear" w:color="auto" w:fill="FFFFFF"/>
        <w:spacing w:before="230" w:after="230"/>
        <w:jc w:val="both"/>
        <w:rPr>
          <w:rFonts w:ascii="Times New Roman" w:eastAsia="Times New Roman" w:hAnsi="Times New Roman" w:cs="Times New Roman"/>
          <w:b/>
          <w:sz w:val="28"/>
          <w:szCs w:val="28"/>
        </w:rPr>
      </w:pPr>
      <w:r w:rsidRPr="00E32A05">
        <w:rPr>
          <w:rFonts w:ascii="Times New Roman" w:eastAsia="Times New Roman" w:hAnsi="Times New Roman" w:cs="Times New Roman"/>
          <w:b/>
          <w:sz w:val="28"/>
          <w:szCs w:val="28"/>
        </w:rPr>
        <w:t>«Домик»</w:t>
      </w:r>
    </w:p>
    <w:p w:rsidR="00314A72" w:rsidRPr="00314A72" w:rsidRDefault="00314A72" w:rsidP="00E32A05">
      <w:pPr>
        <w:shd w:val="clear" w:color="auto" w:fill="FFFFFF"/>
        <w:spacing w:before="230" w:after="230"/>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Дом стоит с трубой и крышей,</w:t>
      </w:r>
    </w:p>
    <w:p w:rsidR="00314A72" w:rsidRPr="00314A72" w:rsidRDefault="00314A72" w:rsidP="00E32A05">
      <w:pPr>
        <w:shd w:val="clear" w:color="auto" w:fill="FFFFFF"/>
        <w:spacing w:before="230" w:after="230"/>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На балкон гулять я вышел.</w:t>
      </w:r>
    </w:p>
    <w:p w:rsidR="00314A72" w:rsidRPr="00314A72" w:rsidRDefault="00314A72" w:rsidP="00E32A05">
      <w:pPr>
        <w:shd w:val="clear" w:color="auto" w:fill="FFFFFF"/>
        <w:spacing w:before="230" w:after="230"/>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Ладони направлены под углом, кончики пальцев соприкасаются; средний палец правой руки поднят вверх, кончики мизинцев касаются друг друга, выполняя прямую линию (труба, балкон) .</w:t>
      </w:r>
    </w:p>
    <w:p w:rsidR="00314A72" w:rsidRPr="00E32A05" w:rsidRDefault="00314A72" w:rsidP="00E32A05">
      <w:pPr>
        <w:shd w:val="clear" w:color="auto" w:fill="FFFFFF"/>
        <w:spacing w:before="230" w:after="230"/>
        <w:jc w:val="both"/>
        <w:rPr>
          <w:rFonts w:ascii="Times New Roman" w:eastAsia="Times New Roman" w:hAnsi="Times New Roman" w:cs="Times New Roman"/>
          <w:b/>
          <w:sz w:val="28"/>
          <w:szCs w:val="28"/>
        </w:rPr>
      </w:pPr>
      <w:r w:rsidRPr="00E32A05">
        <w:rPr>
          <w:rFonts w:ascii="Times New Roman" w:eastAsia="Times New Roman" w:hAnsi="Times New Roman" w:cs="Times New Roman"/>
          <w:b/>
          <w:sz w:val="28"/>
          <w:szCs w:val="28"/>
        </w:rPr>
        <w:t>«Дружат наши пальчики»</w:t>
      </w:r>
    </w:p>
    <w:p w:rsidR="00314A72" w:rsidRPr="00314A72" w:rsidRDefault="00314A72" w:rsidP="00E32A05">
      <w:pPr>
        <w:shd w:val="clear" w:color="auto" w:fill="FFFFFF"/>
        <w:spacing w:before="230" w:after="230"/>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Дружат наши детки,</w:t>
      </w:r>
    </w:p>
    <w:p w:rsidR="00314A72" w:rsidRPr="00314A72" w:rsidRDefault="00314A72" w:rsidP="00E32A05">
      <w:pPr>
        <w:shd w:val="clear" w:color="auto" w:fill="FFFFFF"/>
        <w:spacing w:before="230" w:after="230"/>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Девочки и мальчики.</w:t>
      </w:r>
    </w:p>
    <w:p w:rsidR="00314A72" w:rsidRPr="00314A72" w:rsidRDefault="00314A72" w:rsidP="00E32A05">
      <w:pPr>
        <w:shd w:val="clear" w:color="auto" w:fill="FFFFFF"/>
        <w:spacing w:before="230" w:after="230"/>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Мы с тобой подружим</w:t>
      </w:r>
    </w:p>
    <w:p w:rsidR="00314A72" w:rsidRPr="00314A72" w:rsidRDefault="00314A72" w:rsidP="00E32A05">
      <w:pPr>
        <w:shd w:val="clear" w:color="auto" w:fill="FFFFFF"/>
        <w:spacing w:before="230" w:after="230"/>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Маленькие пальчики.</w:t>
      </w:r>
    </w:p>
    <w:p w:rsidR="00314A72" w:rsidRPr="00314A72" w:rsidRDefault="00314A72" w:rsidP="00E32A05">
      <w:pPr>
        <w:shd w:val="clear" w:color="auto" w:fill="FFFFFF"/>
        <w:spacing w:before="230" w:after="230"/>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Пальцы правой руки поочередно постукивают по пальцам левой руки, начиная с большого пальца.</w:t>
      </w:r>
    </w:p>
    <w:p w:rsidR="00314A72" w:rsidRPr="00E32A05" w:rsidRDefault="00314A72" w:rsidP="00E32A05">
      <w:pPr>
        <w:shd w:val="clear" w:color="auto" w:fill="FFFFFF"/>
        <w:spacing w:before="230" w:after="230"/>
        <w:jc w:val="both"/>
        <w:rPr>
          <w:rFonts w:ascii="Times New Roman" w:eastAsia="Times New Roman" w:hAnsi="Times New Roman" w:cs="Times New Roman"/>
          <w:b/>
          <w:sz w:val="28"/>
          <w:szCs w:val="28"/>
        </w:rPr>
      </w:pPr>
      <w:r w:rsidRPr="00E32A05">
        <w:rPr>
          <w:rFonts w:ascii="Times New Roman" w:eastAsia="Times New Roman" w:hAnsi="Times New Roman" w:cs="Times New Roman"/>
          <w:b/>
          <w:sz w:val="28"/>
          <w:szCs w:val="28"/>
        </w:rPr>
        <w:t>"Стол"</w:t>
      </w:r>
    </w:p>
    <w:p w:rsidR="00314A72" w:rsidRPr="00314A72" w:rsidRDefault="00314A72" w:rsidP="00E32A05">
      <w:pPr>
        <w:shd w:val="clear" w:color="auto" w:fill="FFFFFF"/>
        <w:spacing w:before="230" w:after="230"/>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У стола четыре ножки,</w:t>
      </w:r>
    </w:p>
    <w:p w:rsidR="00314A72" w:rsidRPr="00314A72" w:rsidRDefault="00314A72" w:rsidP="00E32A05">
      <w:pPr>
        <w:shd w:val="clear" w:color="auto" w:fill="FFFFFF"/>
        <w:spacing w:before="230" w:after="230"/>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Сверху крышка как ладошка.</w:t>
      </w:r>
    </w:p>
    <w:p w:rsidR="00314A72" w:rsidRPr="00314A72" w:rsidRDefault="00314A72" w:rsidP="00E32A05">
      <w:pPr>
        <w:shd w:val="clear" w:color="auto" w:fill="FFFFFF"/>
        <w:spacing w:before="230" w:after="230"/>
        <w:jc w:val="both"/>
        <w:rPr>
          <w:rFonts w:ascii="Times New Roman" w:eastAsia="Times New Roman" w:hAnsi="Times New Roman" w:cs="Times New Roman"/>
          <w:sz w:val="28"/>
          <w:szCs w:val="28"/>
        </w:rPr>
      </w:pPr>
      <w:r w:rsidRPr="00314A72">
        <w:rPr>
          <w:rFonts w:ascii="Times New Roman" w:eastAsia="Times New Roman" w:hAnsi="Times New Roman" w:cs="Times New Roman"/>
          <w:sz w:val="28"/>
          <w:szCs w:val="28"/>
        </w:rPr>
        <w:t>Левая река в кулачок, сверху опускается ладошка правой руки.</w:t>
      </w:r>
    </w:p>
    <w:p w:rsidR="00F91BF4" w:rsidRPr="00314A72" w:rsidRDefault="00F91BF4" w:rsidP="00E32A05">
      <w:pPr>
        <w:rPr>
          <w:rFonts w:ascii="Times New Roman" w:hAnsi="Times New Roman" w:cs="Times New Roman"/>
          <w:sz w:val="28"/>
          <w:szCs w:val="28"/>
        </w:rPr>
      </w:pPr>
    </w:p>
    <w:sectPr w:rsidR="00F91BF4" w:rsidRPr="00314A72" w:rsidSect="00DF75D5">
      <w:pgSz w:w="11906" w:h="16838"/>
      <w:pgMar w:top="1134" w:right="127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Black">
    <w:panose1 w:val="00000000000000000000"/>
    <w:charset w:val="CC"/>
    <w:family w:val="auto"/>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useFELayout/>
  </w:compat>
  <w:rsids>
    <w:rsidRoot w:val="00314A72"/>
    <w:rsid w:val="00314A72"/>
    <w:rsid w:val="003C0D16"/>
    <w:rsid w:val="00A30BD1"/>
    <w:rsid w:val="00DF75D5"/>
    <w:rsid w:val="00E32A05"/>
    <w:rsid w:val="00F91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BD1"/>
  </w:style>
  <w:style w:type="paragraph" w:styleId="1">
    <w:name w:val="heading 1"/>
    <w:basedOn w:val="a"/>
    <w:link w:val="10"/>
    <w:uiPriority w:val="9"/>
    <w:qFormat/>
    <w:rsid w:val="00314A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4A7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14A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0383877">
      <w:bodyDiv w:val="1"/>
      <w:marLeft w:val="0"/>
      <w:marRight w:val="0"/>
      <w:marTop w:val="0"/>
      <w:marBottom w:val="0"/>
      <w:divBdr>
        <w:top w:val="none" w:sz="0" w:space="0" w:color="auto"/>
        <w:left w:val="none" w:sz="0" w:space="0" w:color="auto"/>
        <w:bottom w:val="none" w:sz="0" w:space="0" w:color="auto"/>
        <w:right w:val="none" w:sz="0" w:space="0" w:color="auto"/>
      </w:divBdr>
    </w:div>
    <w:div w:id="1917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1322</Words>
  <Characters>7536</Characters>
  <Application>Microsoft Office Word</Application>
  <DocSecurity>0</DocSecurity>
  <Lines>62</Lines>
  <Paragraphs>17</Paragraphs>
  <ScaleCrop>false</ScaleCrop>
  <Company/>
  <LinksUpToDate>false</LinksUpToDate>
  <CharactersWithSpaces>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2015-02-08T11:55:00Z</dcterms:created>
  <dcterms:modified xsi:type="dcterms:W3CDTF">2015-02-09T16:23:00Z</dcterms:modified>
</cp:coreProperties>
</file>