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49" w:rsidRDefault="00191949" w:rsidP="00191949">
      <w:pPr>
        <w:pStyle w:val="a3"/>
      </w:pPr>
      <w:r>
        <w:t xml:space="preserve">    </w:t>
      </w:r>
      <w:r>
        <w:t xml:space="preserve">Грамматический строй речи - это умение </w:t>
      </w:r>
      <w:proofErr w:type="spellStart"/>
      <w:r>
        <w:t>словоизменять</w:t>
      </w:r>
      <w:proofErr w:type="spellEnd"/>
      <w:r>
        <w:t xml:space="preserve"> и </w:t>
      </w:r>
      <w:proofErr w:type="spellStart"/>
      <w:r>
        <w:t>словообразовывать</w:t>
      </w:r>
      <w:proofErr w:type="spellEnd"/>
      <w:r>
        <w:t xml:space="preserve"> слова. Т. е. умение правильно произносить окончания слов, согласовывать слова в предложениях, пользоваться в речи предлогами. </w:t>
      </w:r>
    </w:p>
    <w:p w:rsidR="00191949" w:rsidRDefault="00191949" w:rsidP="00191949">
      <w:pPr>
        <w:pStyle w:val="a3"/>
      </w:pPr>
      <w:proofErr w:type="gramStart"/>
      <w:r>
        <w:t>с</w:t>
      </w:r>
      <w:proofErr w:type="gramEnd"/>
      <w:r>
        <w:t xml:space="preserve">воевременное формирование грамматического строя ребенка является важнейшим условием его полноценного речевого и общего психического развития. 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деятельности. </w:t>
      </w:r>
    </w:p>
    <w:p w:rsidR="00191949" w:rsidRDefault="00191949" w:rsidP="00191949">
      <w:pPr>
        <w:pStyle w:val="a3"/>
      </w:pPr>
      <w:r>
        <w:t>Грамматический строй в процессе становления речи усваив</w:t>
      </w:r>
      <w:bookmarkStart w:id="0" w:name="_GoBack"/>
      <w:bookmarkEnd w:id="0"/>
      <w:r>
        <w:t xml:space="preserve">ается детьми самостоятельно, благодаря подражанию речи окружающих. При этом важную роль играют благоприятные условия воспитания, достаточный уровень развития словаря, наличие активной речевой практики, состояния нервной системы ребенка. </w:t>
      </w:r>
    </w:p>
    <w:p w:rsidR="00191949" w:rsidRDefault="00191949" w:rsidP="00191949">
      <w:pPr>
        <w:pStyle w:val="a3"/>
      </w:pPr>
      <w:r>
        <w:t xml:space="preserve">Понимать речь окружающих, выражать собственные мысли ребенок не сможет, не овладев грамматическим строем речи. </w:t>
      </w:r>
    </w:p>
    <w:p w:rsidR="00191949" w:rsidRDefault="00191949" w:rsidP="00191949">
      <w:pPr>
        <w:pStyle w:val="a3"/>
      </w:pPr>
      <w:r>
        <w:t xml:space="preserve">Речь способствует развитию личности ребенка в целом, расширяет его </w:t>
      </w:r>
      <w:proofErr w:type="spellStart"/>
      <w:r>
        <w:t>знанич</w:t>
      </w:r>
      <w:proofErr w:type="spellEnd"/>
      <w:r>
        <w:t xml:space="preserve">, его кругозор, помогает общаться с окружающими, осознать правила поведения. </w:t>
      </w:r>
    </w:p>
    <w:p w:rsidR="00191949" w:rsidRDefault="00191949" w:rsidP="00191949">
      <w:pPr>
        <w:pStyle w:val="a3"/>
      </w:pPr>
      <w:r>
        <w:t xml:space="preserve">Но в речи детей часто встречаются </w:t>
      </w:r>
      <w:proofErr w:type="spellStart"/>
      <w:r>
        <w:t>аграмматизмы</w:t>
      </w:r>
      <w:proofErr w:type="spellEnd"/>
      <w:r>
        <w:t xml:space="preserve">, т. е. ошибки и трудности в овладении грамматическими формами речи. </w:t>
      </w:r>
      <w:proofErr w:type="gramStart"/>
      <w:r>
        <w:t>Вот основные из них:</w:t>
      </w:r>
      <w:proofErr w:type="gramEnd"/>
    </w:p>
    <w:p w:rsidR="00191949" w:rsidRDefault="00191949" w:rsidP="00191949">
      <w:pPr>
        <w:pStyle w:val="a3"/>
      </w:pPr>
      <w:r>
        <w:t>1) искажение родовых окончаний в начальной форме («красная пальто», «дядя ушла», «машина поехал»)</w:t>
      </w:r>
      <w:proofErr w:type="gramStart"/>
      <w:r>
        <w:t xml:space="preserve"> ;</w:t>
      </w:r>
      <w:proofErr w:type="gramEnd"/>
    </w:p>
    <w:p w:rsidR="00191949" w:rsidRDefault="00191949" w:rsidP="00191949">
      <w:pPr>
        <w:pStyle w:val="a3"/>
      </w:pPr>
      <w:r>
        <w:t>2) неверное использование форм в ед. и мн. числа («красивый шары», «красными ягоды», «машины едет»)</w:t>
      </w:r>
      <w:proofErr w:type="gramStart"/>
      <w:r>
        <w:t xml:space="preserve"> ;</w:t>
      </w:r>
      <w:proofErr w:type="gramEnd"/>
    </w:p>
    <w:p w:rsidR="00191949" w:rsidRDefault="00191949" w:rsidP="00191949">
      <w:pPr>
        <w:pStyle w:val="a3"/>
      </w:pPr>
      <w:r>
        <w:t>3) ошибки в употреблении падежных форм («слепили баба», «много девочки»)</w:t>
      </w:r>
      <w:proofErr w:type="gramStart"/>
      <w:r>
        <w:t xml:space="preserve"> ;</w:t>
      </w:r>
      <w:proofErr w:type="gramEnd"/>
    </w:p>
    <w:p w:rsidR="00191949" w:rsidRDefault="00191949" w:rsidP="00191949">
      <w:pPr>
        <w:pStyle w:val="a3"/>
      </w:pPr>
      <w:r>
        <w:t>4) ошибки в употреблении предлогов («книга столе», «листики на дерево»)</w:t>
      </w:r>
      <w:proofErr w:type="gramStart"/>
      <w:r>
        <w:t xml:space="preserve"> ;</w:t>
      </w:r>
      <w:proofErr w:type="gramEnd"/>
    </w:p>
    <w:p w:rsidR="00191949" w:rsidRDefault="00191949" w:rsidP="00191949">
      <w:pPr>
        <w:pStyle w:val="a3"/>
      </w:pPr>
      <w:r>
        <w:t xml:space="preserve">Понятно, что дошкольники не могут овладеть всеми тонкостями сложнейшей грамматики русского языка сразу, поэтому все лексико-грамматические категории изучаются в порядке возрастающей сложности. Но при изучении грамматических тем, разумеется, не требуется, чтобы дети знали грамматическую теорию. Нужно, чтобы они улавливали некоторые общие закономерности в строе услышанных фраз. Однако личный опыт у детей неодинаков, и это приводит к широкому многообразию индивидуальных особенностей речевого развития. В каждой возрастной группе есть дети, имеющие очень высокий уровень владения родным языком, и рядом же находятся их сверстники, отстающие от товарищей в речевом развитии. Поэтому работа по грамматике в детском саду должна строиться так, чтобы предоставлять каждому ребенку возможность решать посильные речевые задачи. </w:t>
      </w:r>
    </w:p>
    <w:p w:rsidR="00191949" w:rsidRDefault="00191949" w:rsidP="00191949">
      <w:pPr>
        <w:pStyle w:val="a3"/>
      </w:pPr>
      <w:proofErr w:type="gramStart"/>
      <w:r>
        <w:t xml:space="preserve">Во второй младшей группе необходимо регулярно организовывать спец. Игры и упражнения на усвоение родовой принадлежности и падежных форм имен </w:t>
      </w:r>
      <w:proofErr w:type="spellStart"/>
      <w:r>
        <w:t>сущ</w:t>
      </w:r>
      <w:proofErr w:type="spellEnd"/>
      <w:r>
        <w:t xml:space="preserve">-х, на активизацию предлогов, на образование форм ед. и мн. числа </w:t>
      </w:r>
      <w:proofErr w:type="spellStart"/>
      <w:r>
        <w:t>сущ</w:t>
      </w:r>
      <w:proofErr w:type="spellEnd"/>
      <w:r>
        <w:t xml:space="preserve">-х, поскольку </w:t>
      </w:r>
      <w:proofErr w:type="spellStart"/>
      <w:r>
        <w:t>сущ</w:t>
      </w:r>
      <w:proofErr w:type="spellEnd"/>
      <w:r>
        <w:t xml:space="preserve">-е составляют больше половины слов нашей речи, а кроме того, на основе изменения </w:t>
      </w:r>
      <w:proofErr w:type="spellStart"/>
      <w:r>
        <w:t>сущ</w:t>
      </w:r>
      <w:proofErr w:type="spellEnd"/>
      <w:r>
        <w:t>-х изменяются и другие части речи.</w:t>
      </w:r>
      <w:proofErr w:type="gramEnd"/>
      <w:r>
        <w:t xml:space="preserve"> Значительная </w:t>
      </w:r>
      <w:proofErr w:type="gramStart"/>
      <w:r>
        <w:t>част</w:t>
      </w:r>
      <w:proofErr w:type="gramEnd"/>
      <w:r>
        <w:t xml:space="preserve"> заданий должна быть направлена на то, чтобы дети запоминали и правильно использовали грамматические средства, </w:t>
      </w:r>
      <w:r>
        <w:lastRenderedPageBreak/>
        <w:t>заимствованные из речи взрослого. Поэтому основным приемом является образец правильной грамматической формы, кот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ает педагог. Задания и вопросы педагога не должны провоцировать ошибки. Допущенную ребенком ошибку повторять не следует. Необходимо дать образец правильной формы и попросить малыша повторить его. </w:t>
      </w:r>
    </w:p>
    <w:p w:rsidR="00191949" w:rsidRDefault="00191949" w:rsidP="00191949">
      <w:pPr>
        <w:pStyle w:val="a3"/>
      </w:pPr>
      <w:r>
        <w:t xml:space="preserve">В средней группе работа по формированию грамматического строя речи занимает значительно больше места, чем во второй младшей, и имеет важнейшее значение для всего последующего развития детей. </w:t>
      </w:r>
    </w:p>
    <w:p w:rsidR="00191949" w:rsidRDefault="00191949" w:rsidP="00191949">
      <w:pPr>
        <w:pStyle w:val="a3"/>
      </w:pPr>
      <w:r>
        <w:t xml:space="preserve">Расширяется круг грамматических категорий, которые дети усваивают в процессе спец. игр и упражнений. Некоторые задания выполняются уже без наглядного материала. </w:t>
      </w:r>
    </w:p>
    <w:p w:rsidR="00191949" w:rsidRDefault="00191949" w:rsidP="00191949">
      <w:pPr>
        <w:pStyle w:val="a3"/>
      </w:pPr>
      <w:r>
        <w:t>Педагог подбирает словесный материал для игр таким образом, чтобы ребенок на интуитивном уровне мог уловить грамматическое правило, например правило выбора окончаний существительных в родит. падеже мн. числа в зависимости от окончания в именит падеже (полы – нет полов, столы – нет столов, но стул – нет стульев, нет деревьев)</w:t>
      </w:r>
      <w:proofErr w:type="gramStart"/>
      <w:r>
        <w:t xml:space="preserve"> .</w:t>
      </w:r>
      <w:proofErr w:type="gramEnd"/>
    </w:p>
    <w:p w:rsidR="00191949" w:rsidRDefault="00191949" w:rsidP="00191949">
      <w:pPr>
        <w:pStyle w:val="a3"/>
      </w:pPr>
      <w:r>
        <w:t xml:space="preserve">В средней группе проводят игровые упражнения. </w:t>
      </w:r>
      <w:proofErr w:type="gramStart"/>
      <w:r>
        <w:t>Например, в процессе игры «загадка» дети при определении родовой принадлежности существительного ориентируются на окончания слов («Отгадайте, о ком эти слова – о собаке или о щенке: пушистая, добрая, веселая? », подобные задания сложны для детей, особенно когда они даются впервые.</w:t>
      </w:r>
      <w:proofErr w:type="gramEnd"/>
      <w:r>
        <w:t xml:space="preserve"> Поэтому педагог доброжелательно относится к ошибочным ответам. Важно, чтобы у детей активизировалась поисковая деятельность и чтобы они в итоге получили образец правильной речи. </w:t>
      </w:r>
      <w:proofErr w:type="gramStart"/>
      <w:r>
        <w:t>(О собаке скажем – веселая, а о щенке – веселый.</w:t>
      </w:r>
      <w:proofErr w:type="gramEnd"/>
      <w:r>
        <w:t xml:space="preserve"> </w:t>
      </w:r>
      <w:proofErr w:type="gramStart"/>
      <w:r>
        <w:t>Веселая щенок нельзя сказать).</w:t>
      </w:r>
      <w:proofErr w:type="gramEnd"/>
      <w:r>
        <w:t xml:space="preserve"> Совершенствование структуры и грамматической правильности предложений в речи детей, активизация сложносочиненных и сложноподчиненных предложений осуществляются в процессе обучения связной речи. Этому способствуют вопросы проблемного характера: «Почему воробей спокойно клюет хлеб из собачьей миски и не улетает? » и др. </w:t>
      </w:r>
    </w:p>
    <w:p w:rsidR="00191949" w:rsidRDefault="00191949" w:rsidP="00191949">
      <w:pPr>
        <w:pStyle w:val="a3"/>
      </w:pPr>
      <w:r>
        <w:t xml:space="preserve">В старшей группе на занятиях помимо обучения словоизменению и слов. Это пересказ и рассказывание в ситуации письменной речи: ребенок не просто говорит – он диктует свой рассказ, а педагог записывает. Такой прием замедляет темп речи говорящего, позволяет ему заранее продумывать высказывание, вносить в него исправления. В этом возрасте у детей должны быть усвоены основные грамматические формы: падежные формы имен </w:t>
      </w:r>
      <w:proofErr w:type="spellStart"/>
      <w:r>
        <w:t>сущ</w:t>
      </w:r>
      <w:proofErr w:type="spellEnd"/>
      <w:r>
        <w:t xml:space="preserve">-х ед. числа и мн. числа, изменение большинства имен прилагательных, числам и родам. Дети в своей речи пользуются сложными предложениями, хотя некоторые типы предложений вызывают затруднения. Предлоги употребляются в самых разнообразных значениях. </w:t>
      </w:r>
    </w:p>
    <w:p w:rsidR="00191949" w:rsidRDefault="00191949" w:rsidP="00191949">
      <w:pPr>
        <w:pStyle w:val="a3"/>
      </w:pPr>
      <w:r>
        <w:t xml:space="preserve">В подготовительной группе по развитию грамматически оформленной речи должна занимать большое место. Так же как и в предшествующие годы, она осуществляется на спец. занятиях и в связи с другими видами деятельности. Большое внимание уделяется составлению самостоятельных рассказов-описаний (игрушек, предметов) или рассказов по серии сюжетных картин. Педагог должен добиваться, чтобы дети употребляли все известные им грамматические формы. </w:t>
      </w:r>
    </w:p>
    <w:p w:rsidR="00191949" w:rsidRDefault="00191949" w:rsidP="00191949">
      <w:pPr>
        <w:pStyle w:val="a3"/>
      </w:pPr>
      <w:r>
        <w:t xml:space="preserve">Все эти задачи и приемы используются в массовых группах как часть занятия дважды в месяц. </w:t>
      </w:r>
    </w:p>
    <w:p w:rsidR="00191949" w:rsidRDefault="00191949" w:rsidP="00191949">
      <w:pPr>
        <w:pStyle w:val="a3"/>
      </w:pPr>
      <w:r>
        <w:lastRenderedPageBreak/>
        <w:t>Мы в своей работе придерживаемся другого подхода. Изучению отдельной грамматической категории уделяем целое занятие. Например, - предлог НА, - согласование числительных с существительными</w:t>
      </w:r>
      <w:proofErr w:type="gramStart"/>
      <w:r>
        <w:t xml:space="preserve">;, - </w:t>
      </w:r>
      <w:proofErr w:type="gramEnd"/>
      <w:r>
        <w:t xml:space="preserve">существительные с суффиксами уменьшительно-ласкательного значения и т. д. Проводятся такие занятия 2-3 раза в неделю. При планировании занятий мы не указываем словарную тему, не ограничивая тем самым активный и пассивный словари, на базе которых формируется та или иная грамматическая конструкция. </w:t>
      </w:r>
      <w:proofErr w:type="gramStart"/>
      <w:r>
        <w:t xml:space="preserve">Это позволяет расширить познавательные рамки занятия, а также целиком сосредоточить внимание детей на изучаемой грамматической форме (предлогах, (окончаниях </w:t>
      </w:r>
      <w:proofErr w:type="spellStart"/>
      <w:r>
        <w:t>сущ</w:t>
      </w:r>
      <w:proofErr w:type="spellEnd"/>
      <w:r>
        <w:t xml:space="preserve">-х, способах словообразования и т. д.) </w:t>
      </w:r>
      <w:proofErr w:type="gramEnd"/>
    </w:p>
    <w:p w:rsidR="00191949" w:rsidRDefault="00191949" w:rsidP="00191949">
      <w:pPr>
        <w:pStyle w:val="a3"/>
      </w:pPr>
      <w:r>
        <w:t>Каждое лексико-грамматическое занятие я провожу по следующему плану:</w:t>
      </w:r>
    </w:p>
    <w:p w:rsidR="00191949" w:rsidRDefault="00191949" w:rsidP="00191949">
      <w:pPr>
        <w:pStyle w:val="a3"/>
      </w:pPr>
      <w:r>
        <w:t>- организационный момент;</w:t>
      </w:r>
    </w:p>
    <w:p w:rsidR="00191949" w:rsidRDefault="00191949" w:rsidP="00191949">
      <w:pPr>
        <w:pStyle w:val="a3"/>
      </w:pPr>
      <w:r>
        <w:t>- объяснение нового материала;</w:t>
      </w:r>
    </w:p>
    <w:p w:rsidR="00191949" w:rsidRDefault="00191949" w:rsidP="00191949">
      <w:pPr>
        <w:pStyle w:val="a3"/>
      </w:pPr>
      <w:r>
        <w:t>- закрепление полученных знаний на фронтальном наглядном материале;</w:t>
      </w:r>
    </w:p>
    <w:p w:rsidR="00191949" w:rsidRDefault="00191949" w:rsidP="00191949">
      <w:pPr>
        <w:pStyle w:val="a3"/>
      </w:pPr>
      <w:r>
        <w:t>- физ. минутка, связанная с темой занятия;</w:t>
      </w:r>
    </w:p>
    <w:p w:rsidR="00191949" w:rsidRDefault="00191949" w:rsidP="00191949">
      <w:pPr>
        <w:pStyle w:val="a3"/>
      </w:pPr>
      <w:r>
        <w:t xml:space="preserve">- закрепление полученных знаний на индивидуальном материале. </w:t>
      </w:r>
    </w:p>
    <w:p w:rsidR="00191949" w:rsidRDefault="00191949" w:rsidP="00191949">
      <w:pPr>
        <w:pStyle w:val="a3"/>
      </w:pPr>
      <w:r>
        <w:t>Наличие для каждого этапа занятий индивидуального наглядного материала (картинок, фишек, схем и др.) позволяет обеспечить:</w:t>
      </w:r>
    </w:p>
    <w:p w:rsidR="00191949" w:rsidRDefault="00191949" w:rsidP="00191949">
      <w:pPr>
        <w:pStyle w:val="a3"/>
      </w:pPr>
      <w:r>
        <w:t>- высокую активность детей;</w:t>
      </w:r>
    </w:p>
    <w:p w:rsidR="00191949" w:rsidRDefault="00191949" w:rsidP="00191949">
      <w:pPr>
        <w:pStyle w:val="a3"/>
      </w:pPr>
      <w:r>
        <w:t xml:space="preserve">- полный </w:t>
      </w:r>
      <w:proofErr w:type="gramStart"/>
      <w:r>
        <w:t>контроль за</w:t>
      </w:r>
      <w:proofErr w:type="gramEnd"/>
      <w:r>
        <w:t xml:space="preserve"> усвоением знаний и навыков;</w:t>
      </w:r>
    </w:p>
    <w:p w:rsidR="00191949" w:rsidRDefault="00191949" w:rsidP="00191949">
      <w:pPr>
        <w:pStyle w:val="a3"/>
      </w:pPr>
      <w:r>
        <w:t xml:space="preserve">- более экономное использование учебного времени. </w:t>
      </w:r>
    </w:p>
    <w:p w:rsidR="00191949" w:rsidRDefault="00191949" w:rsidP="00191949">
      <w:pPr>
        <w:pStyle w:val="a3"/>
      </w:pPr>
      <w:r>
        <w:t xml:space="preserve">Кроме того, правильный подбор наглядного материала способствует повышению эмоционального тонуса детей, а значит и росту эффективности обучения. </w:t>
      </w:r>
    </w:p>
    <w:p w:rsidR="00191949" w:rsidRDefault="00191949" w:rsidP="00191949">
      <w:pPr>
        <w:pStyle w:val="a3"/>
      </w:pPr>
      <w:r>
        <w:t xml:space="preserve">Для эффективного усвоения учебного материала советую в ходе каждого занятия делать произносительный акцент на изучаемой грамматической форме, т. е. выделять голосом предлог, окончания и т. д. </w:t>
      </w:r>
    </w:p>
    <w:p w:rsidR="00191949" w:rsidRDefault="00191949" w:rsidP="00191949">
      <w:pPr>
        <w:pStyle w:val="a3"/>
      </w:pPr>
      <w:r>
        <w:t xml:space="preserve">Также необходимо, чтобы каждое занятие способствовало заметному продвижению грамматического строя речи даже самого «легкого» ребенка. С этой целью мы создаем высокую умственную и речевую нагрузку. Умственная нагрузка возрастает за счет дополнительных упражнений на развитие словесно-логического мышления (в рамках темы). А речевая нагрузка обеспечивается путем подбора разнообразного наглядного материала. </w:t>
      </w:r>
    </w:p>
    <w:p w:rsidR="00191949" w:rsidRDefault="00191949" w:rsidP="00191949">
      <w:pPr>
        <w:pStyle w:val="a3"/>
      </w:pPr>
      <w:r>
        <w:t xml:space="preserve">Все занятия проводятся в форме дидактических игр, игровых упражнений, занимательных заданий. Использование элементов соревнования, двигательной активности, драматизации делает занятия более живыми, интересными, результативными. </w:t>
      </w:r>
    </w:p>
    <w:p w:rsidR="00B377CB" w:rsidRDefault="00B377CB"/>
    <w:sectPr w:rsidR="00B3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6"/>
    <w:rsid w:val="00191949"/>
    <w:rsid w:val="004A38E6"/>
    <w:rsid w:val="00B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6963</Characters>
  <Application>Microsoft Office Word</Application>
  <DocSecurity>0</DocSecurity>
  <Lines>58</Lines>
  <Paragraphs>16</Paragraphs>
  <ScaleCrop>false</ScaleCrop>
  <Company>Hewlett-Packard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Гаврилов</dc:creator>
  <cp:keywords/>
  <dc:description/>
  <cp:lastModifiedBy>Александр Гаврилов</cp:lastModifiedBy>
  <cp:revision>2</cp:revision>
  <dcterms:created xsi:type="dcterms:W3CDTF">2014-12-03T22:25:00Z</dcterms:created>
  <dcterms:modified xsi:type="dcterms:W3CDTF">2014-12-03T22:27:00Z</dcterms:modified>
</cp:coreProperties>
</file>