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9A" w:rsidRPr="00313A82" w:rsidRDefault="008A2A9A" w:rsidP="008A2A9A">
      <w:pPr>
        <w:pStyle w:val="a5"/>
        <w:spacing w:before="0" w:beforeAutospacing="0" w:afterAutospacing="0"/>
        <w:jc w:val="both"/>
        <w:rPr>
          <w:i/>
          <w:iCs/>
          <w:color w:val="FF0000"/>
          <w:sz w:val="40"/>
          <w:szCs w:val="40"/>
        </w:rPr>
      </w:pPr>
      <w:r>
        <w:rPr>
          <w:i/>
          <w:iCs/>
          <w:color w:val="000000"/>
          <w:sz w:val="28"/>
          <w:szCs w:val="28"/>
        </w:rPr>
        <w:t xml:space="preserve">                                                </w:t>
      </w:r>
      <w:r w:rsidRPr="00313A82">
        <w:rPr>
          <w:i/>
          <w:iCs/>
          <w:color w:val="FF0000"/>
          <w:sz w:val="40"/>
          <w:szCs w:val="40"/>
        </w:rPr>
        <w:t>“Это вам не игрушки!”</w:t>
      </w:r>
    </w:p>
    <w:p w:rsidR="008A2A9A" w:rsidRPr="00313A82" w:rsidRDefault="008A2A9A" w:rsidP="008A2A9A">
      <w:pPr>
        <w:pStyle w:val="a5"/>
        <w:spacing w:before="0" w:beforeAutospacing="0" w:afterAutospacing="0"/>
        <w:jc w:val="both"/>
        <w:rPr>
          <w:i/>
          <w:iCs/>
          <w:color w:val="000000"/>
          <w:sz w:val="28"/>
          <w:szCs w:val="28"/>
        </w:rPr>
      </w:pPr>
      <w:r w:rsidRPr="00DA6AC6">
        <w:rPr>
          <w:sz w:val="28"/>
          <w:szCs w:val="28"/>
        </w:rPr>
        <w:t>   </w:t>
      </w:r>
      <w:r>
        <w:rPr>
          <w:sz w:val="28"/>
          <w:szCs w:val="28"/>
        </w:rPr>
        <w:tab/>
      </w:r>
      <w:r w:rsidRPr="00313A82">
        <w:rPr>
          <w:rStyle w:val="apple-converted-space"/>
          <w:i/>
          <w:iCs/>
          <w:color w:val="000000"/>
          <w:sz w:val="28"/>
          <w:szCs w:val="28"/>
        </w:rPr>
        <w:t> </w:t>
      </w:r>
      <w:r>
        <w:rPr>
          <w:b/>
          <w:bCs/>
          <w:i/>
          <w:iCs/>
          <w:color w:val="000000"/>
          <w:sz w:val="28"/>
          <w:szCs w:val="28"/>
        </w:rPr>
        <w:t>И</w:t>
      </w:r>
      <w:r w:rsidRPr="00313A82">
        <w:rPr>
          <w:b/>
          <w:bCs/>
          <w:i/>
          <w:iCs/>
          <w:color w:val="000000"/>
          <w:sz w:val="28"/>
          <w:szCs w:val="28"/>
        </w:rPr>
        <w:t xml:space="preserve">грушки и </w:t>
      </w:r>
      <w:proofErr w:type="gramStart"/>
      <w:r w:rsidRPr="00313A82">
        <w:rPr>
          <w:b/>
          <w:bCs/>
          <w:i/>
          <w:iCs/>
          <w:color w:val="000000"/>
          <w:sz w:val="28"/>
          <w:szCs w:val="28"/>
        </w:rPr>
        <w:t>игры</w:t>
      </w:r>
      <w:proofErr w:type="gramEnd"/>
      <w:r w:rsidRPr="00313A82">
        <w:rPr>
          <w:rStyle w:val="apple-converted-space"/>
          <w:i/>
          <w:iCs/>
          <w:color w:val="000000"/>
          <w:sz w:val="28"/>
          <w:szCs w:val="28"/>
        </w:rPr>
        <w:t> </w:t>
      </w:r>
      <w:r>
        <w:rPr>
          <w:i/>
          <w:iCs/>
          <w:color w:val="000000"/>
          <w:sz w:val="28"/>
          <w:szCs w:val="28"/>
        </w:rPr>
        <w:t xml:space="preserve">в которые играет наш ребенок </w:t>
      </w:r>
      <w:r w:rsidRPr="00313A82">
        <w:rPr>
          <w:i/>
          <w:iCs/>
          <w:color w:val="000000"/>
          <w:sz w:val="28"/>
          <w:szCs w:val="28"/>
        </w:rPr>
        <w:t>могут многое рассказать о его характере и даже о дальнейшей судьбе. Жизнь взрослого человека во многом определяется тем, какие игрушки он предпочитал в детстве.</w:t>
      </w:r>
    </w:p>
    <w:p w:rsidR="008A2A9A" w:rsidRDefault="008A2A9A" w:rsidP="008A2A9A">
      <w:pPr>
        <w:pStyle w:val="a5"/>
        <w:spacing w:before="0" w:beforeAutospacing="0" w:afterAutospacing="0"/>
        <w:jc w:val="both"/>
        <w:rPr>
          <w:rFonts w:ascii="Arial" w:hAnsi="Arial" w:cs="Arial"/>
          <w:sz w:val="23"/>
          <w:szCs w:val="23"/>
        </w:rPr>
      </w:pPr>
      <w:r w:rsidRPr="00313A82">
        <w:rPr>
          <w:i/>
          <w:iCs/>
          <w:color w:val="000000"/>
          <w:sz w:val="28"/>
          <w:szCs w:val="28"/>
        </w:rPr>
        <w:t>“Это вам не игрушки!” – говорим мы, желая подчеркнуть серьезность какого-то дела. Так что же такое детская игрушка – только развлечение для маленьких или нечто большее?</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w:t>
      </w:r>
      <w:r w:rsidR="008A2A9A">
        <w:rPr>
          <w:rFonts w:ascii="Times New Roman" w:eastAsia="Times New Roman" w:hAnsi="Times New Roman"/>
          <w:sz w:val="28"/>
          <w:szCs w:val="28"/>
        </w:rPr>
        <w:t xml:space="preserve">Приходя в детский </w:t>
      </w:r>
      <w:proofErr w:type="gramStart"/>
      <w:r w:rsidR="008A2A9A">
        <w:rPr>
          <w:rFonts w:ascii="Times New Roman" w:eastAsia="Times New Roman" w:hAnsi="Times New Roman"/>
          <w:sz w:val="28"/>
          <w:szCs w:val="28"/>
        </w:rPr>
        <w:t>сад</w:t>
      </w:r>
      <w:proofErr w:type="gramEnd"/>
      <w:r w:rsidR="008A2A9A">
        <w:rPr>
          <w:rFonts w:ascii="Times New Roman" w:eastAsia="Times New Roman" w:hAnsi="Times New Roman"/>
          <w:sz w:val="28"/>
          <w:szCs w:val="28"/>
        </w:rPr>
        <w:t xml:space="preserve"> м</w:t>
      </w:r>
      <w:r w:rsidRPr="00240949">
        <w:rPr>
          <w:rFonts w:ascii="Times New Roman" w:eastAsia="Times New Roman" w:hAnsi="Times New Roman"/>
          <w:sz w:val="28"/>
          <w:szCs w:val="28"/>
        </w:rPr>
        <w:t xml:space="preserve">ногие </w:t>
      </w:r>
      <w:r w:rsidR="008A2A9A">
        <w:rPr>
          <w:rFonts w:ascii="Times New Roman" w:eastAsia="Times New Roman" w:hAnsi="Times New Roman"/>
          <w:sz w:val="28"/>
          <w:szCs w:val="28"/>
        </w:rPr>
        <w:t xml:space="preserve"> дети </w:t>
      </w:r>
      <w:r w:rsidRPr="00240949">
        <w:rPr>
          <w:rFonts w:ascii="Times New Roman" w:eastAsia="Times New Roman" w:hAnsi="Times New Roman"/>
          <w:sz w:val="28"/>
          <w:szCs w:val="28"/>
        </w:rPr>
        <w:t>несут с собой игрушки, целые мешки игрушек. В коридоре ворчат мамы: "Зачем ты это взяла, ты же сломаешь или потеряешь. Куда тебе столько!" Но дети упрямо тащат в группу свои сокровища. Садятся в кружок и рассматривают, показывают друзьям, гордятся и завидуют.</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   Посмотрим, что у них там: чёрные волосы, бледно-зелёное личико, шрам на лице, это кукла-монстр. Огромные головы, проволочные волосы, нос на лице отсутствует - это куклы </w:t>
      </w:r>
      <w:proofErr w:type="spellStart"/>
      <w:r w:rsidRPr="00240949">
        <w:rPr>
          <w:rFonts w:ascii="Times New Roman" w:eastAsia="Times New Roman" w:hAnsi="Times New Roman"/>
          <w:sz w:val="28"/>
          <w:szCs w:val="28"/>
        </w:rPr>
        <w:t>Лалалупси</w:t>
      </w:r>
      <w:proofErr w:type="spellEnd"/>
      <w:r w:rsidRPr="00240949">
        <w:rPr>
          <w:rFonts w:ascii="Times New Roman" w:eastAsia="Times New Roman" w:hAnsi="Times New Roman"/>
          <w:sz w:val="28"/>
          <w:szCs w:val="28"/>
        </w:rPr>
        <w:t>;</w:t>
      </w:r>
      <w:r w:rsidR="008A2A9A">
        <w:rPr>
          <w:rFonts w:ascii="Times New Roman" w:eastAsia="Times New Roman" w:hAnsi="Times New Roman"/>
          <w:sz w:val="28"/>
          <w:szCs w:val="28"/>
        </w:rPr>
        <w:t xml:space="preserve"> длинноногие </w:t>
      </w:r>
      <w:proofErr w:type="spellStart"/>
      <w:r w:rsidR="008A2A9A">
        <w:rPr>
          <w:rFonts w:ascii="Times New Roman" w:eastAsia="Times New Roman" w:hAnsi="Times New Roman"/>
          <w:sz w:val="28"/>
          <w:szCs w:val="28"/>
        </w:rPr>
        <w:t>Барби</w:t>
      </w:r>
      <w:proofErr w:type="spellEnd"/>
      <w:r w:rsidR="008A2A9A">
        <w:rPr>
          <w:rFonts w:ascii="Times New Roman" w:eastAsia="Times New Roman" w:hAnsi="Times New Roman"/>
          <w:sz w:val="28"/>
          <w:szCs w:val="28"/>
        </w:rPr>
        <w:t xml:space="preserve"> </w:t>
      </w:r>
      <w:r w:rsidRPr="00240949">
        <w:rPr>
          <w:rFonts w:ascii="Times New Roman" w:eastAsia="Times New Roman" w:hAnsi="Times New Roman"/>
          <w:sz w:val="28"/>
          <w:szCs w:val="28"/>
        </w:rPr>
        <w:t xml:space="preserve"> с целым комплектом аксессуаров. У мальчи</w:t>
      </w:r>
      <w:r w:rsidR="008A2A9A">
        <w:rPr>
          <w:rFonts w:ascii="Times New Roman" w:eastAsia="Times New Roman" w:hAnsi="Times New Roman"/>
          <w:sz w:val="28"/>
          <w:szCs w:val="28"/>
        </w:rPr>
        <w:t>шек свои пристрастия</w:t>
      </w:r>
      <w:r w:rsidRPr="00240949">
        <w:rPr>
          <w:rFonts w:ascii="Times New Roman" w:eastAsia="Times New Roman" w:hAnsi="Times New Roman"/>
          <w:sz w:val="28"/>
          <w:szCs w:val="28"/>
        </w:rPr>
        <w:t xml:space="preserve">: </w:t>
      </w:r>
      <w:proofErr w:type="spellStart"/>
      <w:r w:rsidRPr="00240949">
        <w:rPr>
          <w:rFonts w:ascii="Times New Roman" w:eastAsia="Times New Roman" w:hAnsi="Times New Roman"/>
          <w:sz w:val="28"/>
          <w:szCs w:val="28"/>
        </w:rPr>
        <w:t>т</w:t>
      </w:r>
      <w:r w:rsidR="008A2A9A">
        <w:rPr>
          <w:rFonts w:ascii="Times New Roman" w:eastAsia="Times New Roman" w:hAnsi="Times New Roman"/>
          <w:sz w:val="28"/>
          <w:szCs w:val="28"/>
        </w:rPr>
        <w:t>рансформеры</w:t>
      </w:r>
      <w:proofErr w:type="spellEnd"/>
      <w:r w:rsidR="008A2A9A">
        <w:rPr>
          <w:rFonts w:ascii="Times New Roman" w:eastAsia="Times New Roman" w:hAnsi="Times New Roman"/>
          <w:sz w:val="28"/>
          <w:szCs w:val="28"/>
        </w:rPr>
        <w:t xml:space="preserve">, </w:t>
      </w:r>
      <w:r w:rsidRPr="00240949">
        <w:rPr>
          <w:rFonts w:ascii="Times New Roman" w:eastAsia="Times New Roman" w:hAnsi="Times New Roman"/>
          <w:sz w:val="28"/>
          <w:szCs w:val="28"/>
        </w:rPr>
        <w:t xml:space="preserve">машины с акульими челюстями, </w:t>
      </w:r>
      <w:proofErr w:type="spellStart"/>
      <w:r w:rsidRPr="00240949">
        <w:rPr>
          <w:rFonts w:ascii="Times New Roman" w:eastAsia="Times New Roman" w:hAnsi="Times New Roman"/>
          <w:sz w:val="28"/>
          <w:szCs w:val="28"/>
        </w:rPr>
        <w:t>бэтмены</w:t>
      </w:r>
      <w:proofErr w:type="spellEnd"/>
      <w:r w:rsidRPr="00240949">
        <w:rPr>
          <w:rFonts w:ascii="Times New Roman" w:eastAsia="Times New Roman" w:hAnsi="Times New Roman"/>
          <w:sz w:val="28"/>
          <w:szCs w:val="28"/>
        </w:rPr>
        <w:t xml:space="preserve">, </w:t>
      </w:r>
      <w:proofErr w:type="spellStart"/>
      <w:r w:rsidRPr="00240949">
        <w:rPr>
          <w:rFonts w:ascii="Times New Roman" w:eastAsia="Times New Roman" w:hAnsi="Times New Roman"/>
          <w:sz w:val="28"/>
          <w:szCs w:val="28"/>
        </w:rPr>
        <w:t>спайдермены</w:t>
      </w:r>
      <w:proofErr w:type="spellEnd"/>
      <w:r w:rsidRPr="00240949">
        <w:rPr>
          <w:rFonts w:ascii="Times New Roman" w:eastAsia="Times New Roman" w:hAnsi="Times New Roman"/>
          <w:sz w:val="28"/>
          <w:szCs w:val="28"/>
        </w:rPr>
        <w:t xml:space="preserve">. Проходит полчаса, час, </w:t>
      </w:r>
      <w:proofErr w:type="spellStart"/>
      <w:r w:rsidRPr="00240949">
        <w:rPr>
          <w:rFonts w:ascii="Times New Roman" w:eastAsia="Times New Roman" w:hAnsi="Times New Roman"/>
          <w:sz w:val="28"/>
          <w:szCs w:val="28"/>
        </w:rPr>
        <w:t>бэтмены</w:t>
      </w:r>
      <w:proofErr w:type="spellEnd"/>
      <w:r w:rsidRPr="00240949">
        <w:rPr>
          <w:rFonts w:ascii="Times New Roman" w:eastAsia="Times New Roman" w:hAnsi="Times New Roman"/>
          <w:sz w:val="28"/>
          <w:szCs w:val="28"/>
        </w:rPr>
        <w:t xml:space="preserve"> и монстры брошены и забыты, дети рисуют, строят ракеты и железные дороги, собирают из конструктора машины, девочки  играют в магазин и в дочки-матери. Почему же так? Ответ прост: В монстров просто становится скучно играть!</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   Давайте же поговорим о том, какие бывают игрушки, для чего они нужны и что каждая из них может дать для развития. Прежде </w:t>
      </w:r>
      <w:proofErr w:type="gramStart"/>
      <w:r w:rsidRPr="00240949">
        <w:rPr>
          <w:rFonts w:ascii="Times New Roman" w:eastAsia="Times New Roman" w:hAnsi="Times New Roman"/>
          <w:sz w:val="28"/>
          <w:szCs w:val="28"/>
        </w:rPr>
        <w:t>всего</w:t>
      </w:r>
      <w:proofErr w:type="gramEnd"/>
      <w:r w:rsidRPr="00240949">
        <w:rPr>
          <w:rFonts w:ascii="Times New Roman" w:eastAsia="Times New Roman" w:hAnsi="Times New Roman"/>
          <w:sz w:val="28"/>
          <w:szCs w:val="28"/>
        </w:rPr>
        <w:t xml:space="preserve"> подчеркнем: что развитие ребенка, осознание им окружающего мира происходит в разных видах деятельности. Самостоятельная и осмысленная активность ребенка в любой ее форме - важнейший результат развития и проявление его внутреннего мира. Исходя из этого, главная функция игрушки - активизация детской деятельности.   Другими словами, выбирая ту или иную игрушку, взрослый должен сразу представить, что ребенок будет с ней делать. И в данном случае, чем больше у игрушки возможностей использования, тем </w:t>
      </w:r>
      <w:r w:rsidRPr="00240949">
        <w:rPr>
          <w:rFonts w:ascii="Times New Roman" w:eastAsia="Times New Roman" w:hAnsi="Times New Roman"/>
          <w:sz w:val="28"/>
          <w:szCs w:val="28"/>
        </w:rPr>
        <w:lastRenderedPageBreak/>
        <w:t>дольше она будет интересна ребёнку. Предметы, предполагающие пусть и полезные, но только стереотипные, однообразные действия, могут стать материалом для упражнений, тренировок, но не игры. Если материал детской игры привлекателен, но предполагает строго определенный способ употребления (например, заводные, механические или некоторые электронные игрушки), то игра приобретает скорее характер упражнения или времяпрепровождения. Сфера игры - это сфера образов. Поэтому предмет игры должен не только быть привлекательным, но и содержать элемент новизны для поддержания любознательности и собственной активности ребенка.</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   Чем более завершена игрушка, тем меньше она оставляет простора для творчества. Сложные и завершенные игрушки предопределяют характер действий и приковывают ребенка к известным стереотипным движениям. Игрушки более простые и менее определенные допускают широкий спектр игровых действий. Соответственно, материал игры должен быть достаточно простым и вместе с тем гибким, допускающим усложнение, вариативность и упрощение поставленных задач. Игрушка должна быть максимально открыта для преобразований. Такие универсальные и популярные во все времена мячи, кубики, куклы, благодаря своей простоте, чрезвычайно пластичны, допускают бесконечные усложнения, тысячи новых комбинаций. Они не могут наскучить. Отсюда: открытость для разнообразных действий, гибкость и простота - важные требования </w:t>
      </w:r>
      <w:proofErr w:type="gramStart"/>
      <w:r w:rsidRPr="00240949">
        <w:rPr>
          <w:rFonts w:ascii="Times New Roman" w:eastAsia="Times New Roman" w:hAnsi="Times New Roman"/>
          <w:sz w:val="28"/>
          <w:szCs w:val="28"/>
        </w:rPr>
        <w:t>для</w:t>
      </w:r>
      <w:proofErr w:type="gramEnd"/>
      <w:r w:rsidRPr="00240949">
        <w:rPr>
          <w:rFonts w:ascii="Times New Roman" w:eastAsia="Times New Roman" w:hAnsi="Times New Roman"/>
          <w:sz w:val="28"/>
          <w:szCs w:val="28"/>
        </w:rPr>
        <w:t xml:space="preserve"> хорошей игрушке. </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   Есть большое количество игрушек, предполагающих общение или обращение с ними как с живыми персонажами. Они призваны способствовать социально-эмоциональному развитию (или развитию личностной сферы) ребёнка. Потому, игрушка должна по возможности вызывать гуманные чувства и стимулировать </w:t>
      </w:r>
      <w:proofErr w:type="spellStart"/>
      <w:r w:rsidRPr="00240949">
        <w:rPr>
          <w:rFonts w:ascii="Times New Roman" w:eastAsia="Times New Roman" w:hAnsi="Times New Roman"/>
          <w:sz w:val="28"/>
          <w:szCs w:val="28"/>
        </w:rPr>
        <w:t>просоциальные</w:t>
      </w:r>
      <w:proofErr w:type="spellEnd"/>
      <w:r w:rsidRPr="00240949">
        <w:rPr>
          <w:rFonts w:ascii="Times New Roman" w:eastAsia="Times New Roman" w:hAnsi="Times New Roman"/>
          <w:sz w:val="28"/>
          <w:szCs w:val="28"/>
        </w:rPr>
        <w:t xml:space="preserve"> действия. Она должна поддерживать бережное отношение к живому, подчеркивать человеческое, антропоморфное начало в животных, растениях и, конечно же, в человеке во всех его ипостасях. Недопустимо наличие в игрушке качеств, </w:t>
      </w:r>
      <w:r w:rsidRPr="00240949">
        <w:rPr>
          <w:rFonts w:ascii="Times New Roman" w:eastAsia="Times New Roman" w:hAnsi="Times New Roman"/>
          <w:sz w:val="28"/>
          <w:szCs w:val="28"/>
        </w:rPr>
        <w:lastRenderedPageBreak/>
        <w:t xml:space="preserve">стимулирующих асоциальные действия и чувства: насилие, жестокость, агрессивность ко всему живому. Нарушение этических требований к игрушке, даже при ее хорошем развивающем эффекте, должно быть основанием для ее отрицательной оценки. </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   Игрушка способствует утверждению в сознании ребенка определенных социально-бытовых представлений, знакомит с общественным и семейным укладом. Она имеет определенное влияние на социализацию ребенка, его вхождение в данное конкретное общество. Показательно: игрушки каждого поколения детей существенно различаются (в особенности куклы, бытовая утварь, транспорт). Очевидно, пользуясь этими игрушками, дети осваивают различные общественные модели. Через игру они привыкают к орудиям труда, предметам домашнего обихода, мебели, одежде, машинам, принятым в современном обществе. Поэтому «современность» игрушки, ее способность воплотить в себе и передать детям «дух своего времени», типичные образцы современного стиля и эстетики также должны учитываться при оценке. </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Другими словами, взрослые, покупая игрушку для ребёнка, должны ориентироваться на основные требования:</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1. Психолого-педагогические: игрушка выступает как предмет деятельности ребенка и рассматривается с позиций возможного развивающего эффекта. </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2. </w:t>
      </w:r>
      <w:proofErr w:type="spellStart"/>
      <w:r w:rsidRPr="00240949">
        <w:rPr>
          <w:rFonts w:ascii="Times New Roman" w:eastAsia="Times New Roman" w:hAnsi="Times New Roman"/>
          <w:sz w:val="28"/>
          <w:szCs w:val="28"/>
        </w:rPr>
        <w:t>Социо-культурные</w:t>
      </w:r>
      <w:proofErr w:type="spellEnd"/>
      <w:r w:rsidRPr="00240949">
        <w:rPr>
          <w:rFonts w:ascii="Times New Roman" w:eastAsia="Times New Roman" w:hAnsi="Times New Roman"/>
          <w:sz w:val="28"/>
          <w:szCs w:val="28"/>
        </w:rPr>
        <w:t xml:space="preserve">: игрушка рассматривается с точки зрения ее объективных свойств, имеющих наиболее </w:t>
      </w:r>
      <w:proofErr w:type="gramStart"/>
      <w:r w:rsidRPr="00240949">
        <w:rPr>
          <w:rFonts w:ascii="Times New Roman" w:eastAsia="Times New Roman" w:hAnsi="Times New Roman"/>
          <w:sz w:val="28"/>
          <w:szCs w:val="28"/>
        </w:rPr>
        <w:t>важное значение</w:t>
      </w:r>
      <w:proofErr w:type="gramEnd"/>
      <w:r w:rsidRPr="00240949">
        <w:rPr>
          <w:rFonts w:ascii="Times New Roman" w:eastAsia="Times New Roman" w:hAnsi="Times New Roman"/>
          <w:sz w:val="28"/>
          <w:szCs w:val="28"/>
        </w:rPr>
        <w:t xml:space="preserve"> для воспитания. </w:t>
      </w:r>
    </w:p>
    <w:p w:rsidR="00437F23"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3. Технические: прочность, качество изготовления, безопасность для здоровья – первые и совершенно необходимые требования. При их отсутствии, т.е. при выявлении </w:t>
      </w:r>
      <w:proofErr w:type="gramStart"/>
      <w:r w:rsidRPr="00240949">
        <w:rPr>
          <w:rFonts w:ascii="Times New Roman" w:eastAsia="Times New Roman" w:hAnsi="Times New Roman"/>
          <w:sz w:val="28"/>
          <w:szCs w:val="28"/>
        </w:rPr>
        <w:t>какой</w:t>
      </w:r>
      <w:proofErr w:type="gramEnd"/>
      <w:r w:rsidRPr="00240949">
        <w:rPr>
          <w:rFonts w:ascii="Times New Roman" w:eastAsia="Times New Roman" w:hAnsi="Times New Roman"/>
          <w:sz w:val="28"/>
          <w:szCs w:val="28"/>
        </w:rPr>
        <w:t>-</w:t>
      </w:r>
    </w:p>
    <w:p w:rsidR="00437F23"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либо опасности для здоровья ребенка, дальнейшую психолого-педагогическую </w:t>
      </w:r>
    </w:p>
    <w:p w:rsidR="007D46D2" w:rsidRPr="00240949" w:rsidRDefault="007D46D2" w:rsidP="007D46D2">
      <w:pPr>
        <w:shd w:val="clear" w:color="auto" w:fill="FFFFFF"/>
        <w:spacing w:before="72" w:after="72" w:line="360" w:lineRule="auto"/>
        <w:rPr>
          <w:rFonts w:ascii="Times New Roman" w:eastAsia="Times New Roman" w:hAnsi="Times New Roman"/>
          <w:sz w:val="28"/>
          <w:szCs w:val="28"/>
        </w:rPr>
      </w:pPr>
      <w:r w:rsidRPr="00240949">
        <w:rPr>
          <w:rFonts w:ascii="Times New Roman" w:eastAsia="Times New Roman" w:hAnsi="Times New Roman"/>
          <w:sz w:val="28"/>
          <w:szCs w:val="28"/>
        </w:rPr>
        <w:t xml:space="preserve">оценку проводить нецелесообразно. </w:t>
      </w:r>
    </w:p>
    <w:p w:rsidR="00880D16" w:rsidRDefault="00880D16"/>
    <w:sectPr w:rsidR="00880D16" w:rsidSect="00D86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D46D2"/>
    <w:rsid w:val="00203442"/>
    <w:rsid w:val="00437F23"/>
    <w:rsid w:val="007D46D2"/>
    <w:rsid w:val="00880D16"/>
    <w:rsid w:val="008A2A9A"/>
    <w:rsid w:val="00967231"/>
    <w:rsid w:val="00B037F7"/>
    <w:rsid w:val="00D46815"/>
    <w:rsid w:val="00D8619D"/>
    <w:rsid w:val="00FD3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7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7F7"/>
    <w:rPr>
      <w:rFonts w:ascii="Tahoma" w:hAnsi="Tahoma" w:cs="Tahoma"/>
      <w:sz w:val="16"/>
      <w:szCs w:val="16"/>
    </w:rPr>
  </w:style>
  <w:style w:type="paragraph" w:styleId="a5">
    <w:name w:val="Normal (Web)"/>
    <w:basedOn w:val="a"/>
    <w:uiPriority w:val="99"/>
    <w:semiHidden/>
    <w:unhideWhenUsed/>
    <w:rsid w:val="008A2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A2A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8</cp:revision>
  <dcterms:created xsi:type="dcterms:W3CDTF">2014-11-02T18:51:00Z</dcterms:created>
  <dcterms:modified xsi:type="dcterms:W3CDTF">2015-02-05T18:57:00Z</dcterms:modified>
</cp:coreProperties>
</file>