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87" w:rsidRDefault="00893587" w:rsidP="00893587">
      <w:pPr>
        <w:pStyle w:val="1"/>
        <w:shd w:val="clear" w:color="auto" w:fill="FFFFFF"/>
        <w:spacing w:line="480" w:lineRule="atLeast"/>
        <w:jc w:val="center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Памятка для родителей "Прогулка в Природу"</w:t>
      </w:r>
    </w:p>
    <w:p w:rsidR="004406D1" w:rsidRPr="004406D1" w:rsidRDefault="004406D1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  <w:r w:rsidRPr="00265EAF">
        <w:rPr>
          <w:color w:val="000000"/>
        </w:rPr>
        <w:t xml:space="preserve">          </w:t>
      </w:r>
      <w:r w:rsidRPr="004406D1">
        <w:rPr>
          <w:color w:val="000000"/>
          <w:sz w:val="28"/>
          <w:szCs w:val="28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4406D1" w:rsidRPr="004406D1" w:rsidRDefault="004406D1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  <w:r w:rsidRPr="004406D1">
        <w:rPr>
          <w:color w:val="000000"/>
          <w:sz w:val="28"/>
          <w:szCs w:val="28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4406D1" w:rsidRDefault="004406D1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  <w:r w:rsidRPr="004406D1">
        <w:rPr>
          <w:color w:val="000000"/>
          <w:sz w:val="28"/>
          <w:szCs w:val="28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мучают-«ласкают» котенка и пр.).</w:t>
      </w:r>
    </w:p>
    <w:p w:rsidR="004406D1" w:rsidRPr="004406D1" w:rsidRDefault="004406D1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  <w:r w:rsidRPr="004406D1">
        <w:rPr>
          <w:color w:val="000000"/>
          <w:sz w:val="28"/>
          <w:szCs w:val="28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  <w:r>
        <w:rPr>
          <w:color w:val="000000"/>
          <w:sz w:val="28"/>
          <w:szCs w:val="28"/>
        </w:rPr>
        <w:t xml:space="preserve"> Любая прогулка может быть полезной для формирования основ экологической культуры у детей. </w:t>
      </w:r>
    </w:p>
    <w:p w:rsidR="004406D1" w:rsidRPr="004406D1" w:rsidRDefault="004406D1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</w:p>
    <w:p w:rsidR="00893587" w:rsidRPr="004406D1" w:rsidRDefault="00893587" w:rsidP="004406D1">
      <w:pPr>
        <w:pStyle w:val="a5"/>
        <w:shd w:val="clear" w:color="auto" w:fill="FFFFFF"/>
        <w:spacing w:before="75" w:beforeAutospacing="0" w:after="75" w:afterAutospacing="0" w:line="360" w:lineRule="atLeast"/>
        <w:ind w:left="-900" w:firstLine="900"/>
        <w:jc w:val="both"/>
        <w:rPr>
          <w:color w:val="000000"/>
          <w:sz w:val="28"/>
          <w:szCs w:val="28"/>
        </w:rPr>
      </w:pPr>
      <w:r w:rsidRPr="00893587">
        <w:rPr>
          <w:color w:val="111111"/>
          <w:sz w:val="36"/>
          <w:szCs w:val="36"/>
        </w:rPr>
        <w:t>Подготовка к прогулке: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 xml:space="preserve">- определить маршрут и задачу (что увидим, куда пойдем); 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подготовить игры для отдыха, обсудить их с ребенком;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подготовить предметы для сбора коллекций (банки, сачок, коробки, пакеты).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Поездка в лес: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lastRenderedPageBreak/>
        <w:t>Прогулка в лесу: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893587">
        <w:rPr>
          <w:b w:val="0"/>
          <w:color w:val="111111"/>
          <w:sz w:val="28"/>
          <w:szCs w:val="28"/>
        </w:rPr>
        <w:t>увиденное</w:t>
      </w:r>
      <w:proofErr w:type="gramEnd"/>
      <w:r w:rsidRPr="00893587">
        <w:rPr>
          <w:b w:val="0"/>
          <w:color w:val="111111"/>
          <w:sz w:val="28"/>
          <w:szCs w:val="28"/>
        </w:rPr>
        <w:t>, чувствовать и видеть красоту и поэтические образы в окружающих явлениях.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 xml:space="preserve"> 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Отдых на полянке: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найти красивую полянку и организовать место для отдыха;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рассмотреть полянку, кустарники и деревья с разных мест;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организовать сбор коллекций;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- организовать игры,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Путь из леса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Беседа о прогулке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proofErr w:type="gramStart"/>
      <w:r w:rsidRPr="00893587">
        <w:rPr>
          <w:b w:val="0"/>
          <w:color w:val="111111"/>
          <w:sz w:val="28"/>
          <w:szCs w:val="28"/>
        </w:rPr>
        <w:lastRenderedPageBreak/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893587">
        <w:rPr>
          <w:b w:val="0"/>
          <w:color w:val="111111"/>
          <w:sz w:val="28"/>
          <w:szCs w:val="28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893587">
        <w:rPr>
          <w:b w:val="0"/>
          <w:color w:val="111111"/>
          <w:sz w:val="28"/>
          <w:szCs w:val="28"/>
        </w:rPr>
        <w:t>Какие запахи?)</w:t>
      </w:r>
      <w:proofErr w:type="gramEnd"/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color w:val="111111"/>
          <w:sz w:val="36"/>
          <w:szCs w:val="36"/>
        </w:rPr>
      </w:pPr>
      <w:r w:rsidRPr="00893587">
        <w:rPr>
          <w:color w:val="111111"/>
          <w:sz w:val="36"/>
          <w:szCs w:val="36"/>
        </w:rPr>
        <w:t>Занятия дома: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proofErr w:type="gramStart"/>
      <w:r w:rsidRPr="00893587">
        <w:rPr>
          <w:b w:val="0"/>
          <w:color w:val="111111"/>
          <w:sz w:val="28"/>
          <w:szCs w:val="28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• поделки из природного материала, собранного на прогулке игрушки, макеты, икебаны, аппликации;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• подбор книг о природе, чтение, рассматривание картинок;</w:t>
      </w:r>
    </w:p>
    <w:p w:rsidR="00893587" w:rsidRPr="00893587" w:rsidRDefault="00893587" w:rsidP="00893587">
      <w:pPr>
        <w:pStyle w:val="1"/>
        <w:shd w:val="clear" w:color="auto" w:fill="FFFFFF"/>
        <w:spacing w:line="480" w:lineRule="atLeast"/>
        <w:jc w:val="both"/>
        <w:rPr>
          <w:b w:val="0"/>
          <w:color w:val="111111"/>
          <w:sz w:val="28"/>
          <w:szCs w:val="28"/>
        </w:rPr>
      </w:pPr>
      <w:r w:rsidRPr="00893587">
        <w:rPr>
          <w:b w:val="0"/>
          <w:color w:val="111111"/>
          <w:sz w:val="28"/>
          <w:szCs w:val="28"/>
        </w:rPr>
        <w:t>• рисование и лепка на природную тему.</w:t>
      </w:r>
    </w:p>
    <w:p w:rsidR="00BF1720" w:rsidRDefault="00BF1720" w:rsidP="00BF1720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7D7">
        <w:rPr>
          <w:rFonts w:ascii="Times New Roman" w:hAnsi="Times New Roman"/>
          <w:b/>
          <w:sz w:val="28"/>
          <w:szCs w:val="28"/>
        </w:rPr>
        <w:t>Запомните правила!</w:t>
      </w:r>
      <w:r w:rsidRPr="001C47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Находясь в природе, нельзя срывать растения для букетов. Букеты можно сост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авлять из тех растений,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выращен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человеком.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Собирать лекарственные растения можно только в тех местах, где их много.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природе, особенно в лесу, нужно стараться ходить по тропинкам, чтобы растения не погибли от </w:t>
      </w:r>
      <w:proofErr w:type="spellStart"/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хранять надо не только редкие, но и другие, даже самые обычные растения.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родители могут совсем покинуть гнездо.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тебя есть собака, не бери её с собой в лес. Она легко может поймать нелетающих птенцов и беспомощных детёнышей зверей.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лови и не уноси домой здоровых птенцов птиц и детёнышей зверей. В природе о 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позаботятся взрослые животные.</w:t>
      </w:r>
      <w:proofErr w:type="gramStart"/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85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том, что растения дают убежище животным. Оберегайте </w:t>
      </w:r>
      <w:r w:rsidRPr="001C4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травы, кусты, деревья, вы помогаете зверям, птицам, насекомым, которые укрываются в их зарослях.</w:t>
      </w:r>
    </w:p>
    <w:p w:rsidR="00BF1720" w:rsidRDefault="00BF1720" w:rsidP="00BF172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3CAD" w:rsidRPr="00893587" w:rsidRDefault="006C3CAD">
      <w:pPr>
        <w:rPr>
          <w:rFonts w:ascii="Times New Roman" w:hAnsi="Times New Roman" w:cs="Times New Roman"/>
        </w:rPr>
      </w:pPr>
    </w:p>
    <w:sectPr w:rsidR="006C3CAD" w:rsidRPr="00893587" w:rsidSect="0044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587"/>
    <w:rsid w:val="004406D1"/>
    <w:rsid w:val="006C3CAD"/>
    <w:rsid w:val="006F2EF1"/>
    <w:rsid w:val="00893587"/>
    <w:rsid w:val="00B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AD"/>
  </w:style>
  <w:style w:type="paragraph" w:styleId="1">
    <w:name w:val="heading 1"/>
    <w:basedOn w:val="a"/>
    <w:link w:val="10"/>
    <w:qFormat/>
    <w:rsid w:val="0089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93587"/>
    <w:rPr>
      <w:b/>
      <w:bCs/>
    </w:rPr>
  </w:style>
  <w:style w:type="character" w:customStyle="1" w:styleId="apple-converted-space">
    <w:name w:val="apple-converted-space"/>
    <w:basedOn w:val="a0"/>
    <w:rsid w:val="00893587"/>
  </w:style>
  <w:style w:type="paragraph" w:styleId="a4">
    <w:name w:val="List Paragraph"/>
    <w:basedOn w:val="a"/>
    <w:uiPriority w:val="34"/>
    <w:qFormat/>
    <w:rsid w:val="00893587"/>
    <w:pPr>
      <w:ind w:left="720"/>
      <w:contextualSpacing/>
    </w:pPr>
  </w:style>
  <w:style w:type="paragraph" w:styleId="a5">
    <w:name w:val="Normal (Web)"/>
    <w:basedOn w:val="a"/>
    <w:rsid w:val="0044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3</cp:revision>
  <dcterms:created xsi:type="dcterms:W3CDTF">2015-01-28T18:00:00Z</dcterms:created>
  <dcterms:modified xsi:type="dcterms:W3CDTF">2015-01-28T18:43:00Z</dcterms:modified>
</cp:coreProperties>
</file>