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1A" w:rsidRDefault="00926C1A" w:rsidP="00926C1A">
      <w:pPr>
        <w:shd w:val="clear" w:color="auto" w:fill="FFFFFF"/>
        <w:ind w:left="14" w:firstLine="288"/>
        <w:jc w:val="right"/>
        <w:rPr>
          <w:rFonts w:eastAsia="Times New Roman"/>
          <w:i/>
          <w:color w:val="00B050"/>
          <w:spacing w:val="-1"/>
          <w:sz w:val="32"/>
          <w:szCs w:val="32"/>
        </w:rPr>
      </w:pPr>
      <w:r>
        <w:rPr>
          <w:rFonts w:eastAsia="Times New Roman"/>
          <w:i/>
          <w:color w:val="00B050"/>
          <w:spacing w:val="-1"/>
          <w:sz w:val="32"/>
          <w:szCs w:val="32"/>
        </w:rPr>
        <w:t>Консультация учителя-логопеда</w:t>
      </w:r>
    </w:p>
    <w:p w:rsidR="00926C1A" w:rsidRPr="00926C1A" w:rsidRDefault="00926C1A" w:rsidP="00926C1A">
      <w:pPr>
        <w:shd w:val="clear" w:color="auto" w:fill="FFFFFF"/>
        <w:ind w:left="14" w:firstLine="288"/>
        <w:jc w:val="center"/>
        <w:rPr>
          <w:rFonts w:eastAsia="Times New Roman"/>
          <w:color w:val="C00000"/>
          <w:spacing w:val="-1"/>
          <w:sz w:val="32"/>
          <w:szCs w:val="32"/>
        </w:rPr>
      </w:pPr>
      <w:r>
        <w:rPr>
          <w:rFonts w:eastAsia="Times New Roman"/>
          <w:color w:val="C00000"/>
          <w:spacing w:val="-1"/>
          <w:sz w:val="32"/>
          <w:szCs w:val="32"/>
        </w:rPr>
        <w:t>Дыхательные упражнения</w:t>
      </w:r>
      <w:bookmarkStart w:id="0" w:name="_GoBack"/>
      <w:bookmarkEnd w:id="0"/>
    </w:p>
    <w:p w:rsidR="00926C1A" w:rsidRDefault="00926C1A" w:rsidP="00926C1A">
      <w:pPr>
        <w:shd w:val="clear" w:color="auto" w:fill="FFFFFF"/>
        <w:spacing w:before="900"/>
        <w:ind w:left="14" w:firstLine="288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Дети, страдающие дизартрией, в большинстве случаев не умеют плавно </w:t>
      </w:r>
      <w:r>
        <w:rPr>
          <w:rFonts w:eastAsia="Times New Roman"/>
          <w:color w:val="000000"/>
          <w:sz w:val="28"/>
          <w:szCs w:val="28"/>
        </w:rPr>
        <w:t>и глубоко дышать. Дыхание у них прерывистое, выдох короткий, неэкономный, осуществляющийся одновременно через рот и нос. Детям трудно произносить длинные слова и фразы.</w:t>
      </w:r>
    </w:p>
    <w:p w:rsidR="00926C1A" w:rsidRDefault="00926C1A" w:rsidP="00926C1A">
      <w:pPr>
        <w:shd w:val="clear" w:color="auto" w:fill="FFFFFF"/>
        <w:spacing w:line="317" w:lineRule="exact"/>
        <w:ind w:left="7" w:firstLine="295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Для отработки навыков правильного дыхания используются следующие </w:t>
      </w:r>
      <w:r>
        <w:rPr>
          <w:rFonts w:eastAsia="Times New Roman"/>
          <w:color w:val="000000"/>
          <w:spacing w:val="-1"/>
          <w:sz w:val="28"/>
          <w:szCs w:val="28"/>
        </w:rPr>
        <w:t>упражнения:</w:t>
      </w:r>
    </w:p>
    <w:p w:rsidR="00926C1A" w:rsidRDefault="00926C1A" w:rsidP="00926C1A">
      <w:pPr>
        <w:shd w:val="clear" w:color="auto" w:fill="FFFFFF"/>
        <w:tabs>
          <w:tab w:val="left" w:pos="734"/>
        </w:tabs>
        <w:spacing w:line="317" w:lineRule="exact"/>
        <w:ind w:left="331"/>
        <w:jc w:val="both"/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Вдох и выдох носом.</w:t>
      </w:r>
    </w:p>
    <w:p w:rsidR="00926C1A" w:rsidRDefault="00926C1A" w:rsidP="00926C1A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17" w:lineRule="exact"/>
        <w:ind w:left="662" w:hanging="36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Вдох носом - выдох ртом (если выдох совершается через рот и нос </w:t>
      </w:r>
      <w:r>
        <w:rPr>
          <w:rFonts w:eastAsia="Times New Roman"/>
          <w:color w:val="000000"/>
          <w:sz w:val="28"/>
          <w:szCs w:val="28"/>
        </w:rPr>
        <w:t>одновременно, нужно зажать нос пальцами).</w:t>
      </w:r>
    </w:p>
    <w:p w:rsidR="00926C1A" w:rsidRDefault="00926C1A" w:rsidP="00926C1A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17" w:lineRule="exact"/>
        <w:ind w:left="302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Вдох ртом - выдох носом.</w:t>
      </w:r>
    </w:p>
    <w:p w:rsidR="00926C1A" w:rsidRDefault="00926C1A" w:rsidP="00926C1A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17" w:lineRule="exact"/>
        <w:ind w:left="302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Вдох и выдох ртом.</w:t>
      </w:r>
    </w:p>
    <w:p w:rsidR="00926C1A" w:rsidRDefault="00926C1A" w:rsidP="00926C1A">
      <w:pPr>
        <w:shd w:val="clear" w:color="auto" w:fill="FFFFFF"/>
        <w:spacing w:line="317" w:lineRule="exact"/>
        <w:ind w:firstLine="28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Сначала нужно добиваться, чтобы ребенок научился производить </w:t>
      </w:r>
      <w:r>
        <w:rPr>
          <w:rFonts w:eastAsia="Times New Roman"/>
          <w:color w:val="000000"/>
          <w:sz w:val="28"/>
          <w:szCs w:val="28"/>
        </w:rPr>
        <w:t xml:space="preserve">свободный, плавный удлиненный выдох через рот. После этого </w:t>
      </w:r>
      <w:r>
        <w:rPr>
          <w:rFonts w:eastAsia="Times New Roman"/>
          <w:color w:val="000000"/>
          <w:spacing w:val="-1"/>
          <w:sz w:val="28"/>
          <w:szCs w:val="28"/>
        </w:rPr>
        <w:t>тренировать плавный длинный выдох с беззвучной артикуляцией гласных звуков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, О, У или согласных С, Ш.</w:t>
      </w:r>
    </w:p>
    <w:p w:rsidR="00926C1A" w:rsidRDefault="00926C1A" w:rsidP="00926C1A">
      <w:pPr>
        <w:shd w:val="clear" w:color="auto" w:fill="FFFFFF"/>
        <w:spacing w:line="317" w:lineRule="exact"/>
        <w:ind w:left="7" w:firstLine="288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Воспитанию активного выдоха также способствуют следующие у</w:t>
      </w:r>
      <w:r>
        <w:rPr>
          <w:rFonts w:eastAsia="Times New Roman"/>
          <w:color w:val="000000"/>
          <w:spacing w:val="-1"/>
          <w:sz w:val="28"/>
          <w:szCs w:val="28"/>
        </w:rPr>
        <w:t>пражнения:</w:t>
      </w:r>
    </w:p>
    <w:p w:rsidR="00926C1A" w:rsidRDefault="00926C1A" w:rsidP="00926C1A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317" w:lineRule="exact"/>
        <w:ind w:left="648" w:hanging="360"/>
        <w:jc w:val="both"/>
        <w:rPr>
          <w:color w:val="000000"/>
          <w:spacing w:val="-2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Дуть на бумажные бабочки, вертушки, цветы, метелочки, фигурки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акробатиков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и т.п. Можно изготовить небольшую стойку, к которой </w:t>
      </w:r>
      <w:r>
        <w:rPr>
          <w:rFonts w:eastAsia="Times New Roman"/>
          <w:color w:val="000000"/>
          <w:spacing w:val="-1"/>
          <w:sz w:val="28"/>
          <w:szCs w:val="28"/>
        </w:rPr>
        <w:t>прикреплять разные легкие предметы или ватные шарики на нитке.</w:t>
      </w:r>
    </w:p>
    <w:p w:rsidR="00926C1A" w:rsidRDefault="00926C1A" w:rsidP="00926C1A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317" w:lineRule="exact"/>
        <w:ind w:left="288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Дуть на пластмассовые игрушки, плавающие в воде.</w:t>
      </w:r>
    </w:p>
    <w:p w:rsidR="00926C1A" w:rsidRDefault="00926C1A" w:rsidP="00926C1A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7" w:line="317" w:lineRule="exact"/>
        <w:ind w:left="648" w:hanging="360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Дуть через трубочку в бутылку с водой. Нужно добиваться, чтобы </w:t>
      </w:r>
      <w:r>
        <w:rPr>
          <w:rFonts w:eastAsia="Times New Roman"/>
          <w:color w:val="000000"/>
          <w:sz w:val="28"/>
          <w:szCs w:val="28"/>
        </w:rPr>
        <w:t xml:space="preserve">выдох был ровным и длительным, тогда вода будет долго и </w:t>
      </w:r>
      <w:r>
        <w:rPr>
          <w:rFonts w:eastAsia="Times New Roman"/>
          <w:color w:val="000000"/>
          <w:spacing w:val="-1"/>
          <w:sz w:val="28"/>
          <w:szCs w:val="28"/>
        </w:rPr>
        <w:t>равномерно бурлить.</w:t>
      </w:r>
    </w:p>
    <w:p w:rsidR="00926C1A" w:rsidRDefault="00926C1A" w:rsidP="00926C1A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317" w:lineRule="exact"/>
        <w:ind w:left="648" w:hanging="36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Перекатывать шарики или карандаши на гладкой поверхности </w:t>
      </w:r>
      <w:r>
        <w:rPr>
          <w:rFonts w:eastAsia="Times New Roman"/>
          <w:color w:val="000000"/>
          <w:spacing w:val="-1"/>
          <w:sz w:val="28"/>
          <w:szCs w:val="28"/>
        </w:rPr>
        <w:t>сильным дуновением.</w:t>
      </w:r>
    </w:p>
    <w:p w:rsidR="00926C1A" w:rsidRDefault="00926C1A" w:rsidP="00926C1A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317" w:lineRule="exact"/>
        <w:ind w:left="648" w:hanging="360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Дуть через короткую трубочку на мелко нарезанные кусочки цветной </w:t>
      </w:r>
      <w:r>
        <w:rPr>
          <w:rFonts w:eastAsia="Times New Roman"/>
          <w:color w:val="000000"/>
          <w:sz w:val="28"/>
          <w:szCs w:val="28"/>
        </w:rPr>
        <w:t xml:space="preserve">бумаги или ватные шарики. Задание постепенно усложняется путем увеличения расстояния до предметов, что требует более сильного </w:t>
      </w:r>
      <w:r>
        <w:rPr>
          <w:rFonts w:eastAsia="Times New Roman"/>
          <w:color w:val="000000"/>
          <w:spacing w:val="-2"/>
          <w:sz w:val="28"/>
          <w:szCs w:val="28"/>
        </w:rPr>
        <w:t>выдоха.</w:t>
      </w:r>
    </w:p>
    <w:p w:rsidR="00926C1A" w:rsidRDefault="00926C1A" w:rsidP="00926C1A">
      <w:pPr>
        <w:numPr>
          <w:ilvl w:val="0"/>
          <w:numId w:val="2"/>
        </w:numPr>
        <w:shd w:val="clear" w:color="auto" w:fill="FFFFFF"/>
        <w:tabs>
          <w:tab w:val="left" w:pos="648"/>
        </w:tabs>
        <w:spacing w:before="7" w:line="317" w:lineRule="exact"/>
        <w:ind w:left="288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Надувать резиновые игрушки и шарики.</w:t>
      </w:r>
    </w:p>
    <w:p w:rsidR="00926C1A" w:rsidRDefault="00926C1A" w:rsidP="00926C1A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317" w:lineRule="exact"/>
        <w:ind w:left="288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Играть на губных инструментах.</w:t>
      </w:r>
    </w:p>
    <w:p w:rsidR="00926C1A" w:rsidRDefault="00926C1A" w:rsidP="00926C1A">
      <w:pPr>
        <w:shd w:val="clear" w:color="auto" w:fill="FFFFFF"/>
        <w:spacing w:line="317" w:lineRule="exact"/>
        <w:ind w:left="288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Упражнения, связанные с дутьем, следует чередовать с упражнениями, </w:t>
      </w:r>
      <w:r>
        <w:rPr>
          <w:rFonts w:eastAsia="Times New Roman"/>
          <w:color w:val="000000"/>
          <w:sz w:val="28"/>
          <w:szCs w:val="28"/>
        </w:rPr>
        <w:t>развивающими движения губ и языка.</w:t>
      </w:r>
    </w:p>
    <w:p w:rsidR="00926C1A" w:rsidRDefault="00926C1A" w:rsidP="00926C1A"/>
    <w:p w:rsidR="002846F0" w:rsidRDefault="002846F0"/>
    <w:sectPr w:rsidR="002846F0" w:rsidSect="00926C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A2F"/>
    <w:multiLevelType w:val="singleLevel"/>
    <w:tmpl w:val="AC10646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5814CB"/>
    <w:multiLevelType w:val="singleLevel"/>
    <w:tmpl w:val="92183AA0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9B"/>
    <w:rsid w:val="002846F0"/>
    <w:rsid w:val="0076289B"/>
    <w:rsid w:val="0092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>Hewlett-Packard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2014-11-20T14:06:00Z</dcterms:created>
  <dcterms:modified xsi:type="dcterms:W3CDTF">2014-11-20T14:08:00Z</dcterms:modified>
</cp:coreProperties>
</file>