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C9" w:rsidRDefault="00152EC9" w:rsidP="00152EC9">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2705FD">
        <w:rPr>
          <w:rFonts w:ascii="Times New Roman" w:eastAsia="Times New Roman" w:hAnsi="Times New Roman" w:cs="Times New Roman"/>
          <w:b/>
          <w:bCs/>
          <w:color w:val="000000"/>
          <w:sz w:val="24"/>
          <w:szCs w:val="24"/>
          <w:lang w:eastAsia="ru-RU"/>
        </w:rPr>
        <w:t xml:space="preserve">Специфические особенности </w:t>
      </w:r>
      <w:r>
        <w:rPr>
          <w:rFonts w:ascii="Times New Roman" w:eastAsia="Times New Roman" w:hAnsi="Times New Roman" w:cs="Times New Roman"/>
          <w:b/>
          <w:bCs/>
          <w:color w:val="000000"/>
          <w:sz w:val="24"/>
          <w:szCs w:val="24"/>
          <w:lang w:eastAsia="ru-RU"/>
        </w:rPr>
        <w:t>занятий по рисованию</w:t>
      </w:r>
      <w:r w:rsidRPr="002705F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в</w:t>
      </w:r>
      <w:r w:rsidRPr="002705FD">
        <w:rPr>
          <w:rFonts w:ascii="Times New Roman" w:eastAsia="Times New Roman" w:hAnsi="Times New Roman" w:cs="Times New Roman"/>
          <w:b/>
          <w:bCs/>
          <w:color w:val="000000"/>
          <w:sz w:val="24"/>
          <w:szCs w:val="24"/>
          <w:lang w:eastAsia="ru-RU"/>
        </w:rPr>
        <w:t xml:space="preserve"> коррекции речевого недоразвития</w:t>
      </w:r>
      <w:r>
        <w:rPr>
          <w:rFonts w:ascii="Times New Roman" w:eastAsia="Times New Roman" w:hAnsi="Times New Roman" w:cs="Times New Roman"/>
          <w:b/>
          <w:bCs/>
          <w:color w:val="000000"/>
          <w:sz w:val="24"/>
          <w:szCs w:val="24"/>
          <w:lang w:eastAsia="ru-RU"/>
        </w:rPr>
        <w:t>.</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Рисование -</w:t>
      </w:r>
      <w:r w:rsidRPr="002705FD">
        <w:rPr>
          <w:rFonts w:ascii="Times New Roman" w:eastAsia="Times New Roman" w:hAnsi="Times New Roman" w:cs="Times New Roman"/>
          <w:color w:val="000000"/>
          <w:sz w:val="24"/>
          <w:szCs w:val="24"/>
          <w:lang w:eastAsia="ru-RU"/>
        </w:rPr>
        <w:t xml:space="preserve">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Таким образом, в занятиях по рисованию мы выделяем следующие формы:</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 Декоративное рисование - изображение орнаментов, узоров, элементов народного творчества,</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 xml:space="preserve">· </w:t>
      </w:r>
      <w:proofErr w:type="gramStart"/>
      <w:r w:rsidRPr="002705FD">
        <w:rPr>
          <w:rFonts w:ascii="Times New Roman" w:eastAsia="Times New Roman" w:hAnsi="Times New Roman" w:cs="Times New Roman"/>
          <w:color w:val="000000"/>
          <w:sz w:val="24"/>
          <w:szCs w:val="24"/>
          <w:lang w:eastAsia="ru-RU"/>
        </w:rPr>
        <w:t>Предметное</w:t>
      </w:r>
      <w:proofErr w:type="gramEnd"/>
      <w:r w:rsidRPr="002705FD">
        <w:rPr>
          <w:rFonts w:ascii="Times New Roman" w:eastAsia="Times New Roman" w:hAnsi="Times New Roman" w:cs="Times New Roman"/>
          <w:color w:val="000000"/>
          <w:sz w:val="24"/>
          <w:szCs w:val="24"/>
          <w:lang w:eastAsia="ru-RU"/>
        </w:rPr>
        <w:t xml:space="preserve"> - состоящее из отдельных изображений;</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 xml:space="preserve">· </w:t>
      </w:r>
      <w:proofErr w:type="gramStart"/>
      <w:r w:rsidRPr="002705FD">
        <w:rPr>
          <w:rFonts w:ascii="Times New Roman" w:eastAsia="Times New Roman" w:hAnsi="Times New Roman" w:cs="Times New Roman"/>
          <w:color w:val="000000"/>
          <w:sz w:val="24"/>
          <w:szCs w:val="24"/>
          <w:lang w:eastAsia="ru-RU"/>
        </w:rPr>
        <w:t>Сюжетное</w:t>
      </w:r>
      <w:proofErr w:type="gramEnd"/>
      <w:r w:rsidRPr="002705FD">
        <w:rPr>
          <w:rFonts w:ascii="Times New Roman" w:eastAsia="Times New Roman" w:hAnsi="Times New Roman" w:cs="Times New Roman"/>
          <w:color w:val="000000"/>
          <w:sz w:val="24"/>
          <w:szCs w:val="24"/>
          <w:lang w:eastAsia="ru-RU"/>
        </w:rPr>
        <w:t xml:space="preserve"> - отражающее совокупность действий и событий.</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Карандашом создается линейная форма. При рисовании карандашом развивается ритмичность движений, тренируются пальцы кистей рук и зрительная координация. Полезно упражнять руку ребенка в процессе рисования изображений, в которых сочетаются горизонтальные, вертикальные прямые линии, замкнутые формы, вогнутые линии. При этом постепенно вырисовывается одна часть за другой, добавляются различные детали. Затем линейное изображение раскрашивается. Развитию мелкой моторики помогает выполнение детьми размашистых, уверенных движений, не отрывая руки от листа бумаги. Это упражнение для отработки движений кисти, слева направо и справа налево. Такая последовательность создания рисунка облегчает аналитическую деятельность мышления ребенка, развивает планирующую функцию речи.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окружающего мира. В процессе рисования красками дети имели возможность творчески экспериментировать - рисовать пальцами, ватными палочками, применять различные приемы печатания. Это позволило полнее передать особенности изображаемых объектов, их фактуру. В исполнении карандашами эти темы трудоемки, требуют хорошо развитых технических навыков, а подчас и непосильны для дошкольников с проблемами.</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t>При обучении детей рисованию, перед нами стоит задача не просто выработать у них определенную технику рисования. Чтобы занятия имели также коррекционный эффект, необходимо уделить внимание формообразующим движениям и регуляции рисовальных движений по ряду показателей: плавность, непрерывность, умение изменять направление движений под углом, переход от одного движения к другому. Сформировав, таким образом, ручную умелость, мы подготавливаем руку ребенка к овладению письмом, а также расширяем круг его изобразительных возможностей. Ребенок сможет без затруднений выразить любой свой замысел, расширится круг его представлений, в его словарь войдут новые понятия.</w:t>
      </w:r>
    </w:p>
    <w:p w:rsidR="00152EC9" w:rsidRPr="002705FD" w:rsidRDefault="00152EC9" w:rsidP="00152E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705FD">
        <w:rPr>
          <w:rFonts w:ascii="Times New Roman" w:eastAsia="Times New Roman" w:hAnsi="Times New Roman" w:cs="Times New Roman"/>
          <w:color w:val="000000"/>
          <w:sz w:val="24"/>
          <w:szCs w:val="24"/>
          <w:lang w:eastAsia="ru-RU"/>
        </w:rPr>
        <w:lastRenderedPageBreak/>
        <w:t>Следует всячески поощрять желание детей рисовать в свободное время, ведь в рисунке ребенок отражает окружающий мир, дают волю воображению, и что не менее важно, орудуя карандашом и бумагой, развивает двигательные навыки руки. Рисуем с детьми на песке, на снегу, используя старые фломастеры. И такое постоянство в работе по развитию мелкой моторики и развитию речи помогает достичь желаемого коррекционного эффекта.</w:t>
      </w:r>
    </w:p>
    <w:p w:rsidR="00996E65" w:rsidRDefault="00152EC9">
      <w:bookmarkStart w:id="0" w:name="_GoBack"/>
      <w:bookmarkEnd w:id="0"/>
    </w:p>
    <w:sectPr w:rsidR="00996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C9"/>
    <w:rsid w:val="00152EC9"/>
    <w:rsid w:val="006C5A19"/>
    <w:rsid w:val="00E22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maXtar</dc:creator>
  <cp:lastModifiedBy>maXtar</cp:lastModifiedBy>
  <cp:revision>1</cp:revision>
  <dcterms:created xsi:type="dcterms:W3CDTF">2014-11-17T11:49:00Z</dcterms:created>
  <dcterms:modified xsi:type="dcterms:W3CDTF">2014-11-17T11:50:00Z</dcterms:modified>
</cp:coreProperties>
</file>