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95" w:rsidRPr="00D77498" w:rsidRDefault="00337395" w:rsidP="00337395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77498">
        <w:rPr>
          <w:rFonts w:ascii="Times New Roman" w:eastAsia="Calibri" w:hAnsi="Times New Roman" w:cs="Times New Roman"/>
          <w:b/>
          <w:sz w:val="32"/>
          <w:szCs w:val="32"/>
        </w:rPr>
        <w:t>Конспект занятия по РЭМП во 2 младшей группе на тему «Соберем узоры для кукол»</w:t>
      </w:r>
      <w:r w:rsidRPr="00D77498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337395" w:rsidRDefault="00337395" w:rsidP="0033739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77498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14273C">
        <w:rPr>
          <w:rFonts w:ascii="Times New Roman" w:eastAsia="Calibri" w:hAnsi="Times New Roman" w:cs="Times New Roman"/>
          <w:sz w:val="28"/>
          <w:szCs w:val="28"/>
        </w:rPr>
        <w:t>: Составление узора из геометрических фигур,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различных по форме и размерам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49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Закреплять понятия «один», «много», «ни одного», «столько же», «больше», «меньше».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>Продолжать сравнивать группы предметов по количественному составу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4273C">
        <w:rPr>
          <w:rFonts w:ascii="Times New Roman" w:eastAsia="Calibri" w:hAnsi="Times New Roman" w:cs="Times New Roman"/>
          <w:sz w:val="28"/>
          <w:szCs w:val="28"/>
        </w:rPr>
        <w:t>Продолжать учить детей определять пространственные направл</w:t>
      </w:r>
      <w:r>
        <w:rPr>
          <w:rFonts w:ascii="Times New Roman" w:eastAsia="Calibri" w:hAnsi="Times New Roman" w:cs="Times New Roman"/>
          <w:sz w:val="28"/>
          <w:szCs w:val="28"/>
        </w:rPr>
        <w:t>ения от себя: «справа», «слева», «</w:t>
      </w:r>
      <w:r w:rsidRPr="0014273C">
        <w:rPr>
          <w:rFonts w:ascii="Times New Roman" w:eastAsia="Calibri" w:hAnsi="Times New Roman" w:cs="Times New Roman"/>
          <w:sz w:val="28"/>
          <w:szCs w:val="28"/>
        </w:rPr>
        <w:t>вверху», «внизу», различать правую и левую руку. Закреплять название геометрических фигур, располагать фигуры на плоскости (по образцу)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>Воспитывать умение слушать воспитателя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498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мяч, стульчики, куколки, геометрические фигуры разного размера(большие и маленькие), круги, квадраты, треугольники, поднос, полосочки с изображением части узора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7498">
        <w:rPr>
          <w:rFonts w:ascii="Times New Roman" w:eastAsia="Calibri" w:hAnsi="Times New Roman" w:cs="Times New Roman"/>
          <w:b/>
          <w:sz w:val="28"/>
          <w:szCs w:val="28"/>
        </w:rPr>
        <w:t>Ход занятия:                                                                                                                        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Дети, встаньте так, чтобы у нас получился круг! Сейчас мы вспомним игру «Скажи, кто стоит справа, а кто слева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 между кем находитесь вы?»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то находится вверху? (потолок), ч</w:t>
      </w:r>
      <w:r w:rsidRPr="0014273C">
        <w:rPr>
          <w:rFonts w:ascii="Times New Roman" w:eastAsia="Calibri" w:hAnsi="Times New Roman" w:cs="Times New Roman"/>
          <w:sz w:val="28"/>
          <w:szCs w:val="28"/>
        </w:rPr>
        <w:t>то находится внизу?(пол)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14273C">
        <w:rPr>
          <w:rFonts w:ascii="Times New Roman" w:eastAsia="Calibri" w:hAnsi="Times New Roman" w:cs="Times New Roman"/>
          <w:sz w:val="28"/>
          <w:szCs w:val="28"/>
        </w:rPr>
        <w:t>то стоит на полу?(стульчик</w:t>
      </w:r>
      <w:r>
        <w:rPr>
          <w:rFonts w:ascii="Times New Roman" w:eastAsia="Calibri" w:hAnsi="Times New Roman" w:cs="Times New Roman"/>
          <w:sz w:val="28"/>
          <w:szCs w:val="28"/>
        </w:rPr>
        <w:t>и), сколько стульчиков?(много),  к</w:t>
      </w:r>
      <w:r w:rsidRPr="0014273C">
        <w:rPr>
          <w:rFonts w:ascii="Times New Roman" w:eastAsia="Calibri" w:hAnsi="Times New Roman" w:cs="Times New Roman"/>
          <w:sz w:val="28"/>
          <w:szCs w:val="28"/>
        </w:rPr>
        <w:t>то стоит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полу на коврике?(куколки), сколько кукол?(много).                                                               </w:t>
      </w:r>
      <w:r w:rsidRPr="00D77498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Сегодня куколки пришли к нам в гости! Вспомните, как мы встречаем гостей, когда они к нам приходят? (предлагаем гостям пройти и сесть на стульчик!) Возьмите одну куклу и посадите на стульчик! Можете сказать: «Садись, пожалуйста, куколка на стульчик!»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(Дети выполняют просьбу) Сколько кукол ты посадил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(а)? (одну), (ответы 3-4 детей), затем хоровой ответ.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Посмотрите и скажите</w:t>
      </w:r>
      <w:r w:rsidRPr="0014273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всем ли куколкам хватило место?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(одной куколке не хватило стульчика)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Чего больше, кукол или стульчиков?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укол больше, чем стульчиков). </w:t>
      </w:r>
      <w:r w:rsidRPr="0014273C">
        <w:rPr>
          <w:rFonts w:ascii="Times New Roman" w:eastAsia="Calibri" w:hAnsi="Times New Roman" w:cs="Times New Roman"/>
          <w:sz w:val="28"/>
          <w:szCs w:val="28"/>
        </w:rPr>
        <w:t>Чего меньше, кукол или стульчиков?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(Стульчиков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меньше, чем кукол). </w:t>
      </w:r>
      <w:r w:rsidRPr="0014273C">
        <w:rPr>
          <w:rFonts w:ascii="Times New Roman" w:eastAsia="Calibri" w:hAnsi="Times New Roman" w:cs="Times New Roman"/>
          <w:sz w:val="28"/>
          <w:szCs w:val="28"/>
        </w:rPr>
        <w:t>Что надо сделать, чтобы кукол и стульчиков стало поровну?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(поставить куколке стульчик и 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дложить сесть ей на стульчик). </w:t>
      </w:r>
      <w:r w:rsidRPr="0014273C">
        <w:rPr>
          <w:rFonts w:ascii="Times New Roman" w:eastAsia="Calibri" w:hAnsi="Times New Roman" w:cs="Times New Roman"/>
          <w:sz w:val="28"/>
          <w:szCs w:val="28"/>
        </w:rPr>
        <w:t>Сколько стульчиков надо поставить куколке?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(один).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Сколько кукол надо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посадить на стульчик? (одну). </w:t>
      </w:r>
      <w:r w:rsidRPr="0014273C">
        <w:rPr>
          <w:rFonts w:ascii="Times New Roman" w:eastAsia="Calibri" w:hAnsi="Times New Roman" w:cs="Times New Roman"/>
          <w:sz w:val="28"/>
          <w:szCs w:val="28"/>
        </w:rPr>
        <w:t>Скажите, чего больше, кукол или стульчиков? (кукол столько же, сколько и стульчиков), (ответы 3-4 детей,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тем хоровой ответ)                                                                                                                             </w:t>
      </w:r>
      <w:r w:rsidRPr="00D77498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4273C">
        <w:rPr>
          <w:rFonts w:ascii="Times New Roman" w:eastAsia="Calibri" w:hAnsi="Times New Roman" w:cs="Times New Roman"/>
          <w:sz w:val="28"/>
          <w:szCs w:val="28"/>
        </w:rPr>
        <w:t>Как вы думаете, зачем куколки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нам пришли? (ответы детей). Я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сегодня узнала, что куколки очень любят составлять узоры из геометрических фигур. Они хотели узоры нам показать, но подул сильный ветер, часть узора из геометрических фи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гур разлетелась. Мы можем куколкам помочь? </w:t>
      </w:r>
      <w:r w:rsidRPr="0014273C">
        <w:rPr>
          <w:rFonts w:ascii="Times New Roman" w:eastAsia="Calibri" w:hAnsi="Times New Roman" w:cs="Times New Roman"/>
          <w:sz w:val="28"/>
          <w:szCs w:val="28"/>
        </w:rPr>
        <w:t>Как поможем? (составим прод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олжение узора, составим узор). </w:t>
      </w:r>
      <w:r w:rsidRPr="0014273C">
        <w:rPr>
          <w:rFonts w:ascii="Times New Roman" w:eastAsia="Calibri" w:hAnsi="Times New Roman" w:cs="Times New Roman"/>
          <w:sz w:val="28"/>
          <w:szCs w:val="28"/>
        </w:rPr>
        <w:t>Вспомните и скажите, какие геометрические фигуры вы знаете?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(круг ,квадрат, треугольник). </w:t>
      </w:r>
      <w:r w:rsidRPr="0014273C">
        <w:rPr>
          <w:rFonts w:ascii="Times New Roman" w:eastAsia="Calibri" w:hAnsi="Times New Roman" w:cs="Times New Roman"/>
          <w:sz w:val="28"/>
          <w:szCs w:val="28"/>
        </w:rPr>
        <w:t>Наши куколки хотят увидеть, как мы умеем различать геометрические фигуры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(круги,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квадраты и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реугольники разные по размеру)                 </w:t>
      </w:r>
      <w:r w:rsidRPr="00D77498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На столе, на поднос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лежат геометрические фигуры. </w:t>
      </w:r>
      <w:r w:rsidRPr="0014273C">
        <w:rPr>
          <w:rFonts w:ascii="Times New Roman" w:eastAsia="Calibri" w:hAnsi="Times New Roman" w:cs="Times New Roman"/>
          <w:sz w:val="28"/>
          <w:szCs w:val="28"/>
        </w:rPr>
        <w:t>Какие они по величине?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(большие и маленькие?). </w:t>
      </w:r>
      <w:r w:rsidRPr="0014273C">
        <w:rPr>
          <w:rFonts w:ascii="Times New Roman" w:eastAsia="Calibri" w:hAnsi="Times New Roman" w:cs="Times New Roman"/>
          <w:sz w:val="28"/>
          <w:szCs w:val="28"/>
        </w:rPr>
        <w:t>Выберите большой квадрат, возьмите его в правую руку, поло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жите на стульчик своей куколке. </w:t>
      </w:r>
      <w:r w:rsidRPr="0014273C">
        <w:rPr>
          <w:rFonts w:ascii="Times New Roman" w:eastAsia="Calibri" w:hAnsi="Times New Roman" w:cs="Times New Roman"/>
          <w:sz w:val="28"/>
          <w:szCs w:val="28"/>
        </w:rPr>
        <w:t>Сколько вы взяли квадратов?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(один),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какой по величине?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(большой). </w:t>
      </w:r>
      <w:r w:rsidRPr="0014273C">
        <w:rPr>
          <w:rFonts w:ascii="Times New Roman" w:eastAsia="Calibri" w:hAnsi="Times New Roman" w:cs="Times New Roman"/>
          <w:sz w:val="28"/>
          <w:szCs w:val="28"/>
        </w:rPr>
        <w:t>Сколько у тебя(имя ребенка) в рук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квадратов? (нет ни одного). </w:t>
      </w:r>
      <w:r w:rsidRPr="0014273C">
        <w:rPr>
          <w:rFonts w:ascii="Times New Roman" w:eastAsia="Calibri" w:hAnsi="Times New Roman" w:cs="Times New Roman"/>
          <w:sz w:val="28"/>
          <w:szCs w:val="28"/>
        </w:rPr>
        <w:t>Возьмите в правую руку большой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(маленький)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круг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треугольник), дайте куколке.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Сколько взяли кругов (треугольников) и положил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куколке? (один). </w:t>
      </w:r>
      <w:r w:rsidRPr="0014273C">
        <w:rPr>
          <w:rFonts w:ascii="Times New Roman" w:eastAsia="Calibri" w:hAnsi="Times New Roman" w:cs="Times New Roman"/>
          <w:sz w:val="28"/>
          <w:szCs w:val="28"/>
        </w:rPr>
        <w:t>Какой взяли по величине круг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4273C">
        <w:rPr>
          <w:rFonts w:ascii="Times New Roman" w:eastAsia="Calibri" w:hAnsi="Times New Roman" w:cs="Times New Roman"/>
          <w:sz w:val="28"/>
          <w:szCs w:val="28"/>
        </w:rPr>
        <w:t>(треуго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льник)? (большой, маленький). </w:t>
      </w:r>
      <w:r w:rsidRPr="0014273C">
        <w:rPr>
          <w:rFonts w:ascii="Times New Roman" w:eastAsia="Calibri" w:hAnsi="Times New Roman" w:cs="Times New Roman"/>
          <w:sz w:val="28"/>
          <w:szCs w:val="28"/>
        </w:rPr>
        <w:t>Сколько у 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в ладошке? (нет ни одного). </w:t>
      </w:r>
      <w:r w:rsidRPr="0014273C">
        <w:rPr>
          <w:rFonts w:ascii="Times New Roman" w:eastAsia="Calibri" w:hAnsi="Times New Roman" w:cs="Times New Roman"/>
          <w:sz w:val="28"/>
          <w:szCs w:val="28"/>
        </w:rPr>
        <w:t>Что куколки хотели увидеть? (как мы умеем 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личать геометрические фигуры).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Наши куколки увидели и научились тоже различать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геометрические фигур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(фигуры бывают большие и маленькие, и люди бывают высокие и низкие, и мы покажем куколкам, поиграе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в игру «Карлики и великаны!»                                                                                                               </w:t>
      </w:r>
      <w:r w:rsidRPr="006648A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4273C">
        <w:rPr>
          <w:rFonts w:ascii="Times New Roman" w:eastAsia="Calibri" w:hAnsi="Times New Roman" w:cs="Times New Roman"/>
          <w:sz w:val="28"/>
          <w:szCs w:val="28"/>
        </w:rPr>
        <w:t>. Физминутка «Карлики и великаны!»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8A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4273C">
        <w:rPr>
          <w:rFonts w:ascii="Times New Roman" w:eastAsia="Calibri" w:hAnsi="Times New Roman" w:cs="Times New Roman"/>
          <w:sz w:val="28"/>
          <w:szCs w:val="28"/>
        </w:rPr>
        <w:t>. Дети, напомните мне, пожалуйста, зачем же куколки к нам пришли? Что надо им помочь сделать?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(составит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узор из геометрических фигур)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8A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Каждому из Вас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куколки приготовили свой узор (детям раздается часть узора).                                                                                                                                      </w:t>
      </w:r>
      <w:r w:rsidRPr="006648A3">
        <w:rPr>
          <w:rFonts w:ascii="Times New Roman" w:eastAsia="Calibri" w:hAnsi="Times New Roman" w:cs="Times New Roman"/>
          <w:b/>
          <w:sz w:val="28"/>
          <w:szCs w:val="28"/>
        </w:rPr>
        <w:t>Задание 3 степеней сложности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4273C">
        <w:rPr>
          <w:rFonts w:ascii="Times New Roman" w:eastAsia="Calibri" w:hAnsi="Times New Roman" w:cs="Times New Roman"/>
          <w:sz w:val="28"/>
          <w:szCs w:val="28"/>
        </w:rPr>
        <w:t>Посмотрите внимательно на свой узор, подойдите к тому столу, где увидите такой же узор. Сейчас вы можете составить продолжение узора из геометрических фигур. Дети, что вы сейчас сможете сделать?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(составить продолжение уз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ора из геометрических фигур). </w:t>
      </w:r>
      <w:r w:rsidRPr="0014273C">
        <w:rPr>
          <w:rFonts w:ascii="Times New Roman" w:eastAsia="Calibri" w:hAnsi="Times New Roman" w:cs="Times New Roman"/>
          <w:sz w:val="28"/>
          <w:szCs w:val="28"/>
        </w:rPr>
        <w:t>Как вы будете составлять узор?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(по образцу, так как показано в начале узора). Не забывайте  фигуру брать в правую руку, составлять узор, раскла</w:t>
      </w:r>
      <w:r>
        <w:rPr>
          <w:rFonts w:ascii="Times New Roman" w:eastAsia="Calibri" w:hAnsi="Times New Roman" w:cs="Times New Roman"/>
          <w:sz w:val="28"/>
          <w:szCs w:val="28"/>
        </w:rPr>
        <w:t>дывая фигуры слева направо!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6648A3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Дети самостоятельно выбирают себе часть узора, составляют продолжение узора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(по образцу), раскладывают фигуры слева направо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</w:t>
      </w:r>
      <w:r w:rsidRPr="006648A3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14273C">
        <w:rPr>
          <w:rFonts w:ascii="Times New Roman" w:eastAsia="Calibri" w:hAnsi="Times New Roman" w:cs="Times New Roman"/>
          <w:sz w:val="28"/>
          <w:szCs w:val="28"/>
        </w:rPr>
        <w:t>.После того, как дети составили узоры, им 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длагается показать узор куколке.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Что  мы сейчас сделали? </w:t>
      </w:r>
      <w:r w:rsidRPr="006648A3">
        <w:rPr>
          <w:rFonts w:ascii="Times New Roman" w:eastAsia="Calibri" w:hAnsi="Times New Roman" w:cs="Times New Roman"/>
          <w:b/>
          <w:sz w:val="28"/>
          <w:szCs w:val="28"/>
        </w:rPr>
        <w:t>(составили узор).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Для кого составили узор?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(для кукол).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Зачем составляли узор? (помочь куколке)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Как мы помогли куколке?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(называли фигуры, показали куколкам, раскладывали узор на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олосочке).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сначала делали, что потом? Что у нас получилось?              </w:t>
      </w:r>
      <w:r w:rsidRPr="006648A3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Сейчас возьмите куколку, покажите какой узор у вас получился, расскаж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ите ей как вы составляли узор.                                                                  </w:t>
      </w:r>
      <w:r w:rsidRPr="006648A3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Что было самым сложным? Что было легким? </w:t>
      </w:r>
      <w:r w:rsidRPr="0014273C">
        <w:rPr>
          <w:rFonts w:ascii="Times New Roman" w:eastAsia="Calibri" w:hAnsi="Times New Roman" w:cs="Times New Roman"/>
          <w:sz w:val="28"/>
          <w:szCs w:val="28"/>
        </w:rPr>
        <w:t>О чем или чего еще хот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ели бы узнать? </w:t>
      </w:r>
    </w:p>
    <w:p w:rsidR="00337395" w:rsidRPr="0014273C" w:rsidRDefault="00337395" w:rsidP="0033739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9597" cy="939114"/>
            <wp:effectExtent l="19050" t="0" r="6803" b="0"/>
            <wp:docPr id="1" name="Рисунок 1" descr="IMG_20140330_15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330_1503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109" cy="93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4239" cy="947351"/>
            <wp:effectExtent l="19050" t="0" r="0" b="0"/>
            <wp:docPr id="5" name="Рисунок 2" descr="9YbAf8XvM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YbAf8XvMr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434" cy="94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7945" cy="943810"/>
            <wp:effectExtent l="19050" t="0" r="0" b="0"/>
            <wp:docPr id="6" name="Рисунок 3" descr="IMG_20140330_15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330_1503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971" cy="9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1 степень сложности         2 степень сложности             3 степень сложности                           </w:t>
      </w:r>
    </w:p>
    <w:p w:rsidR="00337395" w:rsidRDefault="00337395" w:rsidP="0033739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05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37395" w:rsidRDefault="00337395" w:rsidP="0033739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395" w:rsidRDefault="00337395" w:rsidP="0033739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395" w:rsidRDefault="00337395" w:rsidP="0033739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605C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 каждом занятии я стараюсь использовать компоненты личностно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05C0">
        <w:rPr>
          <w:rFonts w:ascii="Times New Roman" w:eastAsia="Calibri" w:hAnsi="Times New Roman" w:cs="Times New Roman"/>
          <w:b/>
          <w:sz w:val="28"/>
          <w:szCs w:val="28"/>
        </w:rPr>
        <w:t>- ориентированного занятия: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1. Участие детей в целеполагании.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2.Участие в планировании деятельности.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3.Создание ситуации выбора.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4. Создание ситуации успеха.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5. Актуализация социального опыта.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6. Творческие задания.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>7. Диалогический характер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>(диалог,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монолог).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8.Настроение детей перед началом занятия, на протяжении всего занятия.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9. Наличие открытых вопросов, вопросов, требующих развернутого ответа.   10. Создание проблемных или коллизийных противоречивых  ситуаций.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11. Позиция вместе (глаза в глаза).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12. Сотрудничество педагога  с детьми.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13. Самостоятельная деятельность детей.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14. Интеграция содержания занятия.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15.Рефлексия каждого задания и итога занятия.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16.Активность каждого ребенка.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 17. Значимость информации для каждого ребенка.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18. Поддержка педагогом каждого ребенка при необходимости или помощь детей друг другу.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19. Умение детей работать в подгруппах, самостоятельно вносить свои предложения, дополнения в задания.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 xml:space="preserve">20. Учет индивидуальных особенностей детей.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>21. Организация поисковой, экспериме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нтальной деятельности.                                   </w:t>
      </w:r>
      <w:r w:rsidRPr="0014273C">
        <w:rPr>
          <w:rFonts w:ascii="Times New Roman" w:eastAsia="Calibri" w:hAnsi="Times New Roman" w:cs="Times New Roman"/>
          <w:sz w:val="28"/>
          <w:szCs w:val="28"/>
        </w:rPr>
        <w:t>Я так же пользуюсь схемой построения  и анализа занятия, полученной на курсах повыше</w:t>
      </w:r>
      <w:r>
        <w:rPr>
          <w:rFonts w:ascii="Times New Roman" w:eastAsia="Calibri" w:hAnsi="Times New Roman" w:cs="Times New Roman"/>
          <w:sz w:val="28"/>
          <w:szCs w:val="28"/>
        </w:rPr>
        <w:t>ния квалификации в КРИРО и ПК.</w:t>
      </w:r>
    </w:p>
    <w:p w:rsidR="00337395" w:rsidRPr="0014273C" w:rsidRDefault="00337395" w:rsidP="0033739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7395" w:rsidRPr="00082248" w:rsidRDefault="00337395" w:rsidP="003373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167E0A" w:rsidRDefault="00167E0A"/>
    <w:sectPr w:rsidR="00167E0A" w:rsidSect="0016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337395"/>
    <w:rsid w:val="00167E0A"/>
    <w:rsid w:val="0033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7644</Characters>
  <Application>Microsoft Office Word</Application>
  <DocSecurity>0</DocSecurity>
  <Lines>63</Lines>
  <Paragraphs>17</Paragraphs>
  <ScaleCrop>false</ScaleCrop>
  <Company>Microsoft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2014-04-27T10:47:00Z</dcterms:created>
  <dcterms:modified xsi:type="dcterms:W3CDTF">2014-04-27T10:47:00Z</dcterms:modified>
</cp:coreProperties>
</file>