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1E7" w:rsidRDefault="00DD21E7" w:rsidP="00DD21E7">
      <w:pPr>
        <w:ind w:firstLine="2268"/>
        <w:contextualSpacing/>
        <w:rPr>
          <w:rFonts w:ascii="Times New Roman" w:hAnsi="Times New Roman" w:cs="Times New Roman"/>
          <w:b/>
          <w:sz w:val="28"/>
          <w:szCs w:val="28"/>
        </w:rPr>
      </w:pPr>
      <w:r>
        <w:rPr>
          <w:rFonts w:ascii="Times New Roman" w:hAnsi="Times New Roman" w:cs="Times New Roman"/>
          <w:b/>
          <w:sz w:val="28"/>
          <w:szCs w:val="28"/>
        </w:rPr>
        <w:t>Приложение №4.</w:t>
      </w:r>
    </w:p>
    <w:p w:rsidR="00DD21E7" w:rsidRDefault="00DD21E7" w:rsidP="00DD21E7">
      <w:pPr>
        <w:ind w:firstLine="851"/>
        <w:contextualSpacing/>
        <w:rPr>
          <w:rFonts w:ascii="Times New Roman" w:hAnsi="Times New Roman" w:cs="Times New Roman"/>
          <w:i/>
          <w:sz w:val="24"/>
          <w:szCs w:val="24"/>
        </w:rPr>
      </w:pPr>
      <w:proofErr w:type="gramStart"/>
      <w:r>
        <w:rPr>
          <w:rFonts w:ascii="Times New Roman" w:hAnsi="Times New Roman" w:cs="Times New Roman"/>
          <w:i/>
          <w:sz w:val="24"/>
          <w:szCs w:val="24"/>
        </w:rPr>
        <w:t>(Авторская работа:</w:t>
      </w:r>
      <w:proofErr w:type="gram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Сеняева</w:t>
      </w:r>
      <w:proofErr w:type="spellEnd"/>
      <w:r>
        <w:rPr>
          <w:rFonts w:ascii="Times New Roman" w:hAnsi="Times New Roman" w:cs="Times New Roman"/>
          <w:i/>
          <w:sz w:val="24"/>
          <w:szCs w:val="24"/>
        </w:rPr>
        <w:t xml:space="preserve"> Наталья Павловна.)</w:t>
      </w:r>
      <w:proofErr w:type="gramEnd"/>
    </w:p>
    <w:p w:rsidR="00DD21E7" w:rsidRPr="00FB2002" w:rsidRDefault="00DD21E7" w:rsidP="00DD21E7">
      <w:pPr>
        <w:ind w:firstLine="1418"/>
        <w:contextualSpacing/>
        <w:rPr>
          <w:rFonts w:ascii="Times New Roman" w:hAnsi="Times New Roman" w:cs="Times New Roman"/>
          <w:sz w:val="24"/>
          <w:szCs w:val="24"/>
        </w:rPr>
      </w:pPr>
    </w:p>
    <w:p w:rsidR="00DD21E7" w:rsidRPr="0020365C" w:rsidRDefault="00DD21E7" w:rsidP="00DD21E7">
      <w:pPr>
        <w:ind w:firstLine="2268"/>
        <w:contextualSpacing/>
        <w:rPr>
          <w:rFonts w:ascii="Times New Roman" w:hAnsi="Times New Roman" w:cs="Times New Roman"/>
          <w:b/>
          <w:i/>
          <w:sz w:val="28"/>
          <w:szCs w:val="28"/>
        </w:rPr>
      </w:pPr>
      <w:r>
        <w:rPr>
          <w:rFonts w:ascii="Times New Roman" w:hAnsi="Times New Roman" w:cs="Times New Roman"/>
          <w:b/>
          <w:i/>
          <w:sz w:val="28"/>
          <w:szCs w:val="28"/>
        </w:rPr>
        <w:t>Парная пляска.</w:t>
      </w:r>
    </w:p>
    <w:p w:rsidR="00DD21E7" w:rsidRPr="004F4D96" w:rsidRDefault="00DD21E7" w:rsidP="00DD21E7">
      <w:pPr>
        <w:ind w:firstLine="1418"/>
        <w:contextualSpacing/>
        <w:rPr>
          <w:rFonts w:ascii="Times New Roman" w:hAnsi="Times New Roman" w:cs="Times New Roman"/>
          <w:i/>
          <w:sz w:val="24"/>
          <w:szCs w:val="24"/>
        </w:rPr>
      </w:pPr>
      <w:r w:rsidRPr="004F4D96">
        <w:rPr>
          <w:rFonts w:ascii="Times New Roman" w:hAnsi="Times New Roman" w:cs="Times New Roman"/>
          <w:i/>
          <w:sz w:val="24"/>
          <w:szCs w:val="24"/>
        </w:rPr>
        <w:t>( Музыка Р. Штрауса «Полька»).</w:t>
      </w:r>
    </w:p>
    <w:p w:rsidR="00DD21E7" w:rsidRPr="004F4D96" w:rsidRDefault="00DD21E7" w:rsidP="00DD21E7">
      <w:pPr>
        <w:ind w:firstLine="1418"/>
        <w:contextualSpacing/>
        <w:rPr>
          <w:rFonts w:ascii="Times New Roman" w:hAnsi="Times New Roman" w:cs="Times New Roman"/>
          <w:i/>
          <w:sz w:val="24"/>
          <w:szCs w:val="24"/>
        </w:rPr>
      </w:pPr>
    </w:p>
    <w:p w:rsidR="00DD21E7" w:rsidRDefault="00DD21E7" w:rsidP="00DD21E7">
      <w:pPr>
        <w:contextualSpacing/>
        <w:rPr>
          <w:rFonts w:ascii="Times New Roman" w:hAnsi="Times New Roman" w:cs="Times New Roman"/>
          <w:sz w:val="24"/>
          <w:szCs w:val="24"/>
        </w:rPr>
      </w:pPr>
      <w:r>
        <w:rPr>
          <w:rFonts w:ascii="Times New Roman" w:hAnsi="Times New Roman" w:cs="Times New Roman"/>
          <w:sz w:val="24"/>
          <w:szCs w:val="24"/>
        </w:rPr>
        <w:t>Дети стоят парами по кругу. На вступление берутся за руку.</w:t>
      </w:r>
    </w:p>
    <w:p w:rsidR="00DD21E7" w:rsidRDefault="00DD21E7" w:rsidP="00DD21E7">
      <w:pPr>
        <w:contextualSpacing/>
        <w:rPr>
          <w:rFonts w:ascii="Times New Roman" w:hAnsi="Times New Roman" w:cs="Times New Roman"/>
          <w:sz w:val="24"/>
          <w:szCs w:val="24"/>
        </w:rPr>
      </w:pPr>
    </w:p>
    <w:p w:rsidR="00DD21E7" w:rsidRDefault="00DD21E7" w:rsidP="00DD21E7">
      <w:pPr>
        <w:contextualSpacing/>
        <w:rPr>
          <w:rFonts w:ascii="Times New Roman" w:hAnsi="Times New Roman" w:cs="Times New Roman"/>
          <w:sz w:val="24"/>
          <w:szCs w:val="24"/>
        </w:rPr>
      </w:pPr>
      <w:r w:rsidRPr="00D2006B">
        <w:rPr>
          <w:rFonts w:ascii="Times New Roman" w:hAnsi="Times New Roman" w:cs="Times New Roman"/>
          <w:b/>
          <w:sz w:val="28"/>
          <w:szCs w:val="28"/>
        </w:rPr>
        <w:t>1Фигура.</w:t>
      </w:r>
      <w:r>
        <w:rPr>
          <w:rFonts w:ascii="Times New Roman" w:hAnsi="Times New Roman" w:cs="Times New Roman"/>
          <w:b/>
          <w:sz w:val="28"/>
          <w:szCs w:val="28"/>
        </w:rPr>
        <w:t xml:space="preserve"> </w:t>
      </w:r>
      <w:r w:rsidRPr="00D2006B">
        <w:rPr>
          <w:rFonts w:ascii="Times New Roman" w:hAnsi="Times New Roman" w:cs="Times New Roman"/>
          <w:b/>
          <w:sz w:val="24"/>
          <w:szCs w:val="24"/>
        </w:rPr>
        <w:t>Муз. А.</w:t>
      </w:r>
      <w:r>
        <w:rPr>
          <w:rFonts w:ascii="Times New Roman" w:hAnsi="Times New Roman" w:cs="Times New Roman"/>
          <w:b/>
          <w:sz w:val="28"/>
          <w:szCs w:val="28"/>
        </w:rPr>
        <w:t xml:space="preserve"> </w:t>
      </w:r>
      <w:r w:rsidRPr="00D2006B">
        <w:rPr>
          <w:rFonts w:ascii="Times New Roman" w:hAnsi="Times New Roman" w:cs="Times New Roman"/>
          <w:sz w:val="24"/>
          <w:szCs w:val="24"/>
        </w:rPr>
        <w:t>Дети двигаются</w:t>
      </w:r>
      <w:r>
        <w:rPr>
          <w:rFonts w:ascii="Times New Roman" w:hAnsi="Times New Roman" w:cs="Times New Roman"/>
          <w:sz w:val="24"/>
          <w:szCs w:val="24"/>
        </w:rPr>
        <w:t xml:space="preserve"> парами по кругу на </w:t>
      </w:r>
      <w:r w:rsidRPr="00D2006B">
        <w:rPr>
          <w:rFonts w:ascii="Times New Roman" w:hAnsi="Times New Roman" w:cs="Times New Roman"/>
          <w:sz w:val="24"/>
          <w:szCs w:val="24"/>
        </w:rPr>
        <w:t xml:space="preserve"> поско</w:t>
      </w:r>
      <w:r>
        <w:rPr>
          <w:rFonts w:ascii="Times New Roman" w:hAnsi="Times New Roman" w:cs="Times New Roman"/>
          <w:sz w:val="24"/>
          <w:szCs w:val="24"/>
        </w:rPr>
        <w:t>ках.</w:t>
      </w:r>
    </w:p>
    <w:p w:rsidR="00DD21E7" w:rsidRDefault="00DD21E7" w:rsidP="00DD21E7">
      <w:pPr>
        <w:ind w:firstLine="1276"/>
        <w:contextualSpacing/>
        <w:rPr>
          <w:rFonts w:ascii="Times New Roman" w:hAnsi="Times New Roman" w:cs="Times New Roman"/>
          <w:sz w:val="24"/>
          <w:szCs w:val="24"/>
        </w:rPr>
      </w:pPr>
      <w:r w:rsidRPr="00D2006B">
        <w:rPr>
          <w:rFonts w:ascii="Times New Roman" w:hAnsi="Times New Roman" w:cs="Times New Roman"/>
          <w:b/>
          <w:sz w:val="24"/>
          <w:szCs w:val="24"/>
        </w:rPr>
        <w:t>Муз. Б.</w:t>
      </w:r>
      <w:r>
        <w:rPr>
          <w:rFonts w:ascii="Times New Roman" w:hAnsi="Times New Roman" w:cs="Times New Roman"/>
          <w:b/>
          <w:sz w:val="24"/>
          <w:szCs w:val="24"/>
        </w:rPr>
        <w:t xml:space="preserve"> </w:t>
      </w:r>
      <w:r>
        <w:rPr>
          <w:rFonts w:ascii="Times New Roman" w:hAnsi="Times New Roman" w:cs="Times New Roman"/>
          <w:sz w:val="24"/>
          <w:szCs w:val="24"/>
        </w:rPr>
        <w:t>Дети продолжают танцевать по кругу парами, но боковым галопом.</w:t>
      </w:r>
    </w:p>
    <w:p w:rsidR="00DD21E7" w:rsidRDefault="00DD21E7" w:rsidP="00DD21E7">
      <w:pPr>
        <w:ind w:firstLine="2127"/>
        <w:contextualSpacing/>
        <w:rPr>
          <w:rFonts w:ascii="Times New Roman" w:hAnsi="Times New Roman" w:cs="Times New Roman"/>
          <w:sz w:val="24"/>
          <w:szCs w:val="24"/>
        </w:rPr>
      </w:pPr>
      <w:r>
        <w:rPr>
          <w:rFonts w:ascii="Times New Roman" w:hAnsi="Times New Roman" w:cs="Times New Roman"/>
          <w:sz w:val="24"/>
          <w:szCs w:val="24"/>
        </w:rPr>
        <w:t xml:space="preserve">С окончанием музыки дети останавливаются лицом друг к другу и </w:t>
      </w:r>
    </w:p>
    <w:p w:rsidR="00DD21E7" w:rsidRDefault="00DD21E7" w:rsidP="00DD21E7">
      <w:pPr>
        <w:ind w:firstLine="2127"/>
        <w:contextualSpacing/>
        <w:rPr>
          <w:rFonts w:ascii="Times New Roman" w:hAnsi="Times New Roman" w:cs="Times New Roman"/>
          <w:sz w:val="24"/>
          <w:szCs w:val="24"/>
        </w:rPr>
      </w:pPr>
      <w:r w:rsidRPr="00CC1A4D">
        <w:rPr>
          <w:rFonts w:ascii="Times New Roman" w:hAnsi="Times New Roman" w:cs="Times New Roman"/>
          <w:sz w:val="24"/>
          <w:szCs w:val="24"/>
        </w:rPr>
        <w:t>девочки берутся за юбочки, а мальчики ставят руки на пояс.</w:t>
      </w:r>
    </w:p>
    <w:p w:rsidR="00DD21E7" w:rsidRDefault="00DD21E7" w:rsidP="00DD21E7">
      <w:pPr>
        <w:ind w:firstLine="2127"/>
        <w:contextualSpacing/>
        <w:rPr>
          <w:rFonts w:ascii="Times New Roman" w:hAnsi="Times New Roman" w:cs="Times New Roman"/>
          <w:sz w:val="24"/>
          <w:szCs w:val="24"/>
        </w:rPr>
      </w:pPr>
    </w:p>
    <w:p w:rsidR="00DD21E7" w:rsidRDefault="00DD21E7" w:rsidP="00DD21E7">
      <w:pPr>
        <w:contextualSpacing/>
        <w:rPr>
          <w:rFonts w:ascii="Times New Roman" w:hAnsi="Times New Roman" w:cs="Times New Roman"/>
          <w:sz w:val="24"/>
          <w:szCs w:val="24"/>
        </w:rPr>
      </w:pPr>
      <w:r>
        <w:rPr>
          <w:rFonts w:ascii="Times New Roman" w:hAnsi="Times New Roman" w:cs="Times New Roman"/>
          <w:b/>
          <w:sz w:val="28"/>
          <w:szCs w:val="28"/>
        </w:rPr>
        <w:t>2</w:t>
      </w:r>
      <w:r w:rsidRPr="00D2006B">
        <w:rPr>
          <w:rFonts w:ascii="Times New Roman" w:hAnsi="Times New Roman" w:cs="Times New Roman"/>
          <w:b/>
          <w:sz w:val="28"/>
          <w:szCs w:val="28"/>
        </w:rPr>
        <w:t>Фигура.</w:t>
      </w:r>
      <w:r>
        <w:rPr>
          <w:rFonts w:ascii="Times New Roman" w:hAnsi="Times New Roman" w:cs="Times New Roman"/>
          <w:b/>
          <w:sz w:val="28"/>
          <w:szCs w:val="28"/>
        </w:rPr>
        <w:t xml:space="preserve"> </w:t>
      </w:r>
      <w:r w:rsidRPr="00D2006B">
        <w:rPr>
          <w:rFonts w:ascii="Times New Roman" w:hAnsi="Times New Roman" w:cs="Times New Roman"/>
          <w:b/>
          <w:sz w:val="24"/>
          <w:szCs w:val="24"/>
        </w:rPr>
        <w:t>Муз. А</w:t>
      </w:r>
      <w:r w:rsidRPr="00825C70">
        <w:rPr>
          <w:rFonts w:ascii="Times New Roman" w:hAnsi="Times New Roman" w:cs="Times New Roman"/>
          <w:b/>
          <w:sz w:val="24"/>
          <w:szCs w:val="24"/>
        </w:rPr>
        <w:t xml:space="preserve">. </w:t>
      </w:r>
      <w:r w:rsidRPr="00825C70">
        <w:rPr>
          <w:rFonts w:ascii="Times New Roman" w:hAnsi="Times New Roman" w:cs="Times New Roman"/>
          <w:sz w:val="24"/>
          <w:szCs w:val="24"/>
        </w:rPr>
        <w:t xml:space="preserve">На счет </w:t>
      </w:r>
      <w:r>
        <w:rPr>
          <w:rFonts w:ascii="Times New Roman" w:hAnsi="Times New Roman" w:cs="Times New Roman"/>
          <w:sz w:val="24"/>
          <w:szCs w:val="24"/>
        </w:rPr>
        <w:t>1-2 дети выставляют на носок пр. ногу.</w:t>
      </w:r>
    </w:p>
    <w:p w:rsidR="00DD21E7" w:rsidRDefault="00DD21E7" w:rsidP="00DD21E7">
      <w:pPr>
        <w:ind w:firstLine="2127"/>
        <w:contextualSpacing/>
        <w:rPr>
          <w:rFonts w:ascii="Times New Roman" w:hAnsi="Times New Roman" w:cs="Times New Roman"/>
          <w:sz w:val="24"/>
          <w:szCs w:val="24"/>
        </w:rPr>
      </w:pPr>
      <w:r>
        <w:rPr>
          <w:rFonts w:ascii="Times New Roman" w:hAnsi="Times New Roman" w:cs="Times New Roman"/>
          <w:sz w:val="24"/>
          <w:szCs w:val="24"/>
        </w:rPr>
        <w:t>На счет 3-4 – исходное положение.</w:t>
      </w:r>
    </w:p>
    <w:p w:rsidR="00DD21E7" w:rsidRDefault="00DD21E7" w:rsidP="00DD21E7">
      <w:pPr>
        <w:ind w:firstLine="2127"/>
        <w:contextualSpacing/>
        <w:rPr>
          <w:rFonts w:ascii="Times New Roman" w:hAnsi="Times New Roman" w:cs="Times New Roman"/>
          <w:sz w:val="24"/>
          <w:szCs w:val="24"/>
        </w:rPr>
      </w:pPr>
      <w:r>
        <w:rPr>
          <w:rFonts w:ascii="Times New Roman" w:hAnsi="Times New Roman" w:cs="Times New Roman"/>
          <w:sz w:val="24"/>
          <w:szCs w:val="24"/>
        </w:rPr>
        <w:t>На счет 5-8 дети танцуют эту комбинацию, но левой ногой.</w:t>
      </w:r>
    </w:p>
    <w:p w:rsidR="00DD21E7" w:rsidRDefault="00DD21E7" w:rsidP="00DD21E7">
      <w:pPr>
        <w:ind w:firstLine="1276"/>
        <w:contextualSpacing/>
        <w:rPr>
          <w:rFonts w:ascii="Times New Roman" w:hAnsi="Times New Roman" w:cs="Times New Roman"/>
          <w:sz w:val="24"/>
          <w:szCs w:val="24"/>
        </w:rPr>
      </w:pPr>
      <w:r w:rsidRPr="006F0A32">
        <w:rPr>
          <w:rFonts w:ascii="Times New Roman" w:hAnsi="Times New Roman" w:cs="Times New Roman"/>
          <w:b/>
          <w:sz w:val="24"/>
          <w:szCs w:val="24"/>
        </w:rPr>
        <w:t>Муз. Б.</w:t>
      </w:r>
      <w:r>
        <w:rPr>
          <w:rFonts w:ascii="Times New Roman" w:hAnsi="Times New Roman" w:cs="Times New Roman"/>
          <w:b/>
          <w:sz w:val="24"/>
          <w:szCs w:val="24"/>
        </w:rPr>
        <w:t xml:space="preserve">  </w:t>
      </w:r>
      <w:r w:rsidRPr="00825C70">
        <w:rPr>
          <w:rFonts w:ascii="Times New Roman" w:hAnsi="Times New Roman" w:cs="Times New Roman"/>
          <w:sz w:val="24"/>
          <w:szCs w:val="24"/>
        </w:rPr>
        <w:t>На счет</w:t>
      </w:r>
      <w:r>
        <w:rPr>
          <w:rFonts w:ascii="Times New Roman" w:hAnsi="Times New Roman" w:cs="Times New Roman"/>
          <w:sz w:val="24"/>
          <w:szCs w:val="24"/>
        </w:rPr>
        <w:t xml:space="preserve"> 1-8 дети меняются местами на шагах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евочки стоят спиной </w:t>
      </w:r>
    </w:p>
    <w:p w:rsidR="00DD21E7" w:rsidRDefault="00DD21E7" w:rsidP="00DD21E7">
      <w:pPr>
        <w:ind w:firstLine="2127"/>
        <w:contextualSpacing/>
        <w:rPr>
          <w:rFonts w:ascii="Times New Roman" w:hAnsi="Times New Roman" w:cs="Times New Roman"/>
          <w:sz w:val="24"/>
          <w:szCs w:val="24"/>
        </w:rPr>
      </w:pPr>
      <w:r>
        <w:rPr>
          <w:rFonts w:ascii="Times New Roman" w:hAnsi="Times New Roman" w:cs="Times New Roman"/>
          <w:sz w:val="24"/>
          <w:szCs w:val="24"/>
        </w:rPr>
        <w:t xml:space="preserve"> к центру круга, а мальчики – лицом к центру круга).</w:t>
      </w:r>
    </w:p>
    <w:p w:rsidR="00DD21E7" w:rsidRDefault="00DD21E7" w:rsidP="00DD21E7">
      <w:pPr>
        <w:ind w:firstLine="1276"/>
        <w:contextualSpacing/>
        <w:rPr>
          <w:rFonts w:ascii="Times New Roman" w:hAnsi="Times New Roman" w:cs="Times New Roman"/>
          <w:sz w:val="24"/>
          <w:szCs w:val="24"/>
        </w:rPr>
      </w:pPr>
      <w:r>
        <w:rPr>
          <w:rFonts w:ascii="Times New Roman" w:hAnsi="Times New Roman" w:cs="Times New Roman"/>
          <w:b/>
          <w:sz w:val="24"/>
          <w:szCs w:val="24"/>
        </w:rPr>
        <w:t xml:space="preserve">Муз. А. </w:t>
      </w:r>
      <w:r>
        <w:rPr>
          <w:rFonts w:ascii="Times New Roman" w:hAnsi="Times New Roman" w:cs="Times New Roman"/>
          <w:sz w:val="24"/>
          <w:szCs w:val="24"/>
        </w:rPr>
        <w:t>повторяется, соответственно движения повторяются тоже.</w:t>
      </w:r>
    </w:p>
    <w:p w:rsidR="00DD21E7" w:rsidRDefault="00DD21E7" w:rsidP="00DD21E7">
      <w:pPr>
        <w:ind w:firstLine="1276"/>
        <w:contextualSpacing/>
        <w:rPr>
          <w:rFonts w:ascii="Times New Roman" w:hAnsi="Times New Roman" w:cs="Times New Roman"/>
          <w:sz w:val="24"/>
          <w:szCs w:val="24"/>
        </w:rPr>
      </w:pPr>
      <w:r>
        <w:rPr>
          <w:rFonts w:ascii="Times New Roman" w:hAnsi="Times New Roman" w:cs="Times New Roman"/>
          <w:b/>
          <w:sz w:val="24"/>
          <w:szCs w:val="24"/>
        </w:rPr>
        <w:t xml:space="preserve">Муз. Б. </w:t>
      </w:r>
      <w:r>
        <w:rPr>
          <w:rFonts w:ascii="Times New Roman" w:hAnsi="Times New Roman" w:cs="Times New Roman"/>
          <w:sz w:val="24"/>
          <w:szCs w:val="24"/>
        </w:rPr>
        <w:t>На счет 1-8 дети на шагах возвращаются на свои места.</w:t>
      </w:r>
    </w:p>
    <w:p w:rsidR="00DD21E7" w:rsidRDefault="00DD21E7" w:rsidP="00DD21E7">
      <w:pPr>
        <w:ind w:firstLine="1276"/>
        <w:contextualSpacing/>
        <w:rPr>
          <w:rFonts w:ascii="Times New Roman" w:hAnsi="Times New Roman" w:cs="Times New Roman"/>
          <w:sz w:val="24"/>
          <w:szCs w:val="24"/>
        </w:rPr>
      </w:pPr>
    </w:p>
    <w:p w:rsidR="00DD21E7" w:rsidRPr="00807E65" w:rsidRDefault="00DD21E7" w:rsidP="00DD21E7">
      <w:pPr>
        <w:contextualSpacing/>
        <w:rPr>
          <w:rFonts w:ascii="Times New Roman" w:hAnsi="Times New Roman" w:cs="Times New Roman"/>
          <w:b/>
          <w:sz w:val="24"/>
          <w:szCs w:val="24"/>
        </w:rPr>
      </w:pPr>
      <w:r w:rsidRPr="00807E65">
        <w:rPr>
          <w:rFonts w:ascii="Times New Roman" w:hAnsi="Times New Roman" w:cs="Times New Roman"/>
          <w:b/>
          <w:sz w:val="28"/>
          <w:szCs w:val="28"/>
        </w:rPr>
        <w:t>3 Фигура</w:t>
      </w:r>
      <w:r w:rsidRPr="00807E65">
        <w:rPr>
          <w:rFonts w:ascii="Times New Roman" w:hAnsi="Times New Roman" w:cs="Times New Roman"/>
          <w:b/>
          <w:sz w:val="24"/>
          <w:szCs w:val="24"/>
        </w:rPr>
        <w:t>.</w:t>
      </w:r>
      <w:r>
        <w:rPr>
          <w:rFonts w:ascii="Times New Roman" w:hAnsi="Times New Roman" w:cs="Times New Roman"/>
          <w:b/>
          <w:sz w:val="24"/>
          <w:szCs w:val="24"/>
        </w:rPr>
        <w:t xml:space="preserve">              </w:t>
      </w:r>
      <w:r w:rsidRPr="00807E65">
        <w:rPr>
          <w:rFonts w:ascii="Times New Roman" w:hAnsi="Times New Roman" w:cs="Times New Roman"/>
          <w:b/>
          <w:sz w:val="24"/>
          <w:szCs w:val="24"/>
        </w:rPr>
        <w:t xml:space="preserve"> </w:t>
      </w:r>
      <w:r w:rsidRPr="00807E65">
        <w:rPr>
          <w:rFonts w:ascii="Times New Roman" w:hAnsi="Times New Roman" w:cs="Times New Roman"/>
          <w:sz w:val="24"/>
          <w:szCs w:val="24"/>
        </w:rPr>
        <w:t>Повторяется комбинация движений 1 фигуры.</w:t>
      </w:r>
    </w:p>
    <w:p w:rsidR="00DD21E7" w:rsidRDefault="00DD21E7" w:rsidP="00DD21E7">
      <w:pPr>
        <w:ind w:firstLine="2127"/>
        <w:contextualSpacing/>
        <w:rPr>
          <w:rFonts w:ascii="Times New Roman" w:hAnsi="Times New Roman" w:cs="Times New Roman"/>
          <w:sz w:val="24"/>
          <w:szCs w:val="24"/>
        </w:rPr>
      </w:pPr>
    </w:p>
    <w:p w:rsidR="00DD21E7" w:rsidRPr="00EB52A0" w:rsidRDefault="00DD21E7" w:rsidP="00DD21E7">
      <w:pPr>
        <w:contextualSpacing/>
        <w:rPr>
          <w:rFonts w:ascii="Times New Roman" w:hAnsi="Times New Roman" w:cs="Times New Roman"/>
          <w:b/>
          <w:sz w:val="28"/>
          <w:szCs w:val="28"/>
        </w:rPr>
      </w:pPr>
    </w:p>
    <w:p w:rsidR="00DD21E7" w:rsidRDefault="00DD21E7" w:rsidP="00DD21E7">
      <w:pPr>
        <w:contextualSpacing/>
        <w:rPr>
          <w:rFonts w:ascii="Times New Roman" w:hAnsi="Times New Roman" w:cs="Times New Roman"/>
          <w:sz w:val="24"/>
          <w:szCs w:val="24"/>
        </w:rPr>
      </w:pPr>
      <w:r w:rsidRPr="00EB52A0">
        <w:rPr>
          <w:rFonts w:ascii="Times New Roman" w:hAnsi="Times New Roman" w:cs="Times New Roman"/>
          <w:b/>
          <w:sz w:val="28"/>
          <w:szCs w:val="28"/>
        </w:rPr>
        <w:t>4</w:t>
      </w:r>
      <w:r>
        <w:rPr>
          <w:rFonts w:ascii="Times New Roman" w:hAnsi="Times New Roman" w:cs="Times New Roman"/>
          <w:b/>
          <w:sz w:val="28"/>
          <w:szCs w:val="28"/>
        </w:rPr>
        <w:t>Фигура.</w:t>
      </w:r>
      <w:r w:rsidRPr="00EB52A0">
        <w:rPr>
          <w:rFonts w:ascii="Times New Roman" w:hAnsi="Times New Roman" w:cs="Times New Roman"/>
          <w:b/>
          <w:sz w:val="24"/>
          <w:szCs w:val="24"/>
        </w:rPr>
        <w:t xml:space="preserve"> </w:t>
      </w:r>
      <w:r w:rsidRPr="00D2006B">
        <w:rPr>
          <w:rFonts w:ascii="Times New Roman" w:hAnsi="Times New Roman" w:cs="Times New Roman"/>
          <w:b/>
          <w:sz w:val="24"/>
          <w:szCs w:val="24"/>
        </w:rPr>
        <w:t>Муз. А</w:t>
      </w:r>
      <w:r w:rsidRPr="00825C70">
        <w:rPr>
          <w:rFonts w:ascii="Times New Roman" w:hAnsi="Times New Roman" w:cs="Times New Roman"/>
          <w:b/>
          <w:sz w:val="24"/>
          <w:szCs w:val="24"/>
        </w:rPr>
        <w:t>.</w:t>
      </w:r>
      <w:r>
        <w:rPr>
          <w:rFonts w:ascii="Times New Roman" w:hAnsi="Times New Roman" w:cs="Times New Roman"/>
          <w:b/>
          <w:sz w:val="24"/>
          <w:szCs w:val="24"/>
        </w:rPr>
        <w:t xml:space="preserve"> </w:t>
      </w:r>
      <w:r w:rsidRPr="00825C70">
        <w:rPr>
          <w:rFonts w:ascii="Times New Roman" w:hAnsi="Times New Roman" w:cs="Times New Roman"/>
          <w:b/>
          <w:sz w:val="24"/>
          <w:szCs w:val="24"/>
        </w:rPr>
        <w:t xml:space="preserve"> </w:t>
      </w:r>
      <w:r w:rsidRPr="00825C70">
        <w:rPr>
          <w:rFonts w:ascii="Times New Roman" w:hAnsi="Times New Roman" w:cs="Times New Roman"/>
          <w:sz w:val="24"/>
          <w:szCs w:val="24"/>
        </w:rPr>
        <w:t xml:space="preserve">На счет </w:t>
      </w:r>
      <w:r>
        <w:rPr>
          <w:rFonts w:ascii="Times New Roman" w:hAnsi="Times New Roman" w:cs="Times New Roman"/>
          <w:sz w:val="24"/>
          <w:szCs w:val="24"/>
        </w:rPr>
        <w:t>1-2 дети выставляют на носок пр. ногу.</w:t>
      </w:r>
    </w:p>
    <w:p w:rsidR="00DD21E7" w:rsidRDefault="00DD21E7" w:rsidP="00DD21E7">
      <w:pPr>
        <w:ind w:firstLine="2127"/>
        <w:contextualSpacing/>
        <w:rPr>
          <w:rFonts w:ascii="Times New Roman" w:hAnsi="Times New Roman" w:cs="Times New Roman"/>
          <w:sz w:val="24"/>
          <w:szCs w:val="24"/>
        </w:rPr>
      </w:pPr>
      <w:r>
        <w:rPr>
          <w:rFonts w:ascii="Times New Roman" w:hAnsi="Times New Roman" w:cs="Times New Roman"/>
          <w:sz w:val="24"/>
          <w:szCs w:val="24"/>
        </w:rPr>
        <w:t>На счет 3-4 – исходное положение.</w:t>
      </w:r>
    </w:p>
    <w:p w:rsidR="00DD21E7" w:rsidRDefault="00DD21E7" w:rsidP="00DD21E7">
      <w:pPr>
        <w:ind w:firstLine="2127"/>
        <w:contextualSpacing/>
        <w:rPr>
          <w:rFonts w:ascii="Times New Roman" w:hAnsi="Times New Roman" w:cs="Times New Roman"/>
          <w:sz w:val="24"/>
          <w:szCs w:val="24"/>
        </w:rPr>
      </w:pPr>
      <w:r>
        <w:rPr>
          <w:rFonts w:ascii="Times New Roman" w:hAnsi="Times New Roman" w:cs="Times New Roman"/>
          <w:sz w:val="24"/>
          <w:szCs w:val="24"/>
        </w:rPr>
        <w:t>На счет 5-8 дети танцуют эту комбинацию, но левой ногой.</w:t>
      </w:r>
    </w:p>
    <w:p w:rsidR="00DD21E7" w:rsidRDefault="00DD21E7" w:rsidP="00DD21E7">
      <w:pPr>
        <w:ind w:firstLine="2127"/>
        <w:contextualSpacing/>
        <w:rPr>
          <w:rFonts w:ascii="Times New Roman" w:hAnsi="Times New Roman" w:cs="Times New Roman"/>
          <w:sz w:val="24"/>
          <w:szCs w:val="24"/>
        </w:rPr>
      </w:pPr>
    </w:p>
    <w:p w:rsidR="00DD21E7" w:rsidRDefault="00DD21E7" w:rsidP="00DD21E7">
      <w:pPr>
        <w:ind w:firstLine="1276"/>
        <w:contextualSpacing/>
        <w:rPr>
          <w:rFonts w:ascii="Times New Roman" w:hAnsi="Times New Roman" w:cs="Times New Roman"/>
          <w:sz w:val="24"/>
          <w:szCs w:val="24"/>
        </w:rPr>
      </w:pPr>
      <w:r w:rsidRPr="006F0A32">
        <w:rPr>
          <w:rFonts w:ascii="Times New Roman" w:hAnsi="Times New Roman" w:cs="Times New Roman"/>
          <w:b/>
          <w:sz w:val="24"/>
          <w:szCs w:val="24"/>
        </w:rPr>
        <w:t>Муз. Б.</w:t>
      </w:r>
      <w:r>
        <w:rPr>
          <w:rFonts w:ascii="Times New Roman" w:hAnsi="Times New Roman" w:cs="Times New Roman"/>
          <w:b/>
          <w:sz w:val="24"/>
          <w:szCs w:val="24"/>
        </w:rPr>
        <w:t xml:space="preserve">  </w:t>
      </w:r>
      <w:r w:rsidRPr="00825C70">
        <w:rPr>
          <w:rFonts w:ascii="Times New Roman" w:hAnsi="Times New Roman" w:cs="Times New Roman"/>
          <w:sz w:val="24"/>
          <w:szCs w:val="24"/>
        </w:rPr>
        <w:t>На счет</w:t>
      </w:r>
      <w:r>
        <w:rPr>
          <w:rFonts w:ascii="Times New Roman" w:hAnsi="Times New Roman" w:cs="Times New Roman"/>
          <w:sz w:val="24"/>
          <w:szCs w:val="24"/>
        </w:rPr>
        <w:t xml:space="preserve"> 1-8 дети выполняют движение «до» за «до». </w:t>
      </w:r>
    </w:p>
    <w:p w:rsidR="00DD21E7" w:rsidRDefault="00DD21E7" w:rsidP="00DD21E7">
      <w:pPr>
        <w:ind w:firstLine="1276"/>
        <w:contextualSpacing/>
        <w:rPr>
          <w:rFonts w:ascii="Times New Roman" w:hAnsi="Times New Roman" w:cs="Times New Roman"/>
          <w:sz w:val="24"/>
          <w:szCs w:val="24"/>
        </w:rPr>
      </w:pPr>
      <w:r>
        <w:rPr>
          <w:rFonts w:ascii="Times New Roman" w:hAnsi="Times New Roman" w:cs="Times New Roman"/>
          <w:b/>
          <w:sz w:val="24"/>
          <w:szCs w:val="24"/>
        </w:rPr>
        <w:t xml:space="preserve">Муз. А.  </w:t>
      </w:r>
      <w:r>
        <w:rPr>
          <w:rFonts w:ascii="Times New Roman" w:hAnsi="Times New Roman" w:cs="Times New Roman"/>
          <w:sz w:val="24"/>
          <w:szCs w:val="24"/>
        </w:rPr>
        <w:t>Повторяется, соответственно движения повторяются тоже.</w:t>
      </w:r>
    </w:p>
    <w:p w:rsidR="00DD21E7" w:rsidRDefault="00DD21E7" w:rsidP="00DD21E7">
      <w:pPr>
        <w:ind w:firstLine="1276"/>
        <w:contextualSpacing/>
        <w:rPr>
          <w:rFonts w:ascii="Times New Roman" w:hAnsi="Times New Roman" w:cs="Times New Roman"/>
          <w:sz w:val="24"/>
          <w:szCs w:val="24"/>
        </w:rPr>
      </w:pPr>
      <w:r w:rsidRPr="006F0A32">
        <w:rPr>
          <w:rFonts w:ascii="Times New Roman" w:hAnsi="Times New Roman" w:cs="Times New Roman"/>
          <w:b/>
          <w:sz w:val="24"/>
          <w:szCs w:val="24"/>
        </w:rPr>
        <w:t>Муз. Б.</w:t>
      </w:r>
      <w:r>
        <w:rPr>
          <w:rFonts w:ascii="Times New Roman" w:hAnsi="Times New Roman" w:cs="Times New Roman"/>
          <w:b/>
          <w:sz w:val="24"/>
          <w:szCs w:val="24"/>
        </w:rPr>
        <w:t xml:space="preserve">  </w:t>
      </w:r>
      <w:r w:rsidRPr="00825C70">
        <w:rPr>
          <w:rFonts w:ascii="Times New Roman" w:hAnsi="Times New Roman" w:cs="Times New Roman"/>
          <w:sz w:val="24"/>
          <w:szCs w:val="24"/>
        </w:rPr>
        <w:t>На счет</w:t>
      </w:r>
      <w:r>
        <w:rPr>
          <w:rFonts w:ascii="Times New Roman" w:hAnsi="Times New Roman" w:cs="Times New Roman"/>
          <w:sz w:val="24"/>
          <w:szCs w:val="24"/>
        </w:rPr>
        <w:t xml:space="preserve"> 1-8 дети выполняют движение «до» за «до».</w:t>
      </w:r>
    </w:p>
    <w:p w:rsidR="00DD21E7" w:rsidRDefault="00DD21E7" w:rsidP="00DD21E7">
      <w:pPr>
        <w:ind w:firstLine="1276"/>
        <w:contextualSpacing/>
        <w:rPr>
          <w:rFonts w:ascii="Times New Roman" w:hAnsi="Times New Roman" w:cs="Times New Roman"/>
          <w:sz w:val="24"/>
          <w:szCs w:val="24"/>
        </w:rPr>
      </w:pPr>
    </w:p>
    <w:p w:rsidR="00DD21E7" w:rsidRDefault="00DD21E7" w:rsidP="00DD21E7">
      <w:pPr>
        <w:contextualSpacing/>
        <w:rPr>
          <w:rFonts w:ascii="Times New Roman" w:hAnsi="Times New Roman" w:cs="Times New Roman"/>
          <w:sz w:val="24"/>
          <w:szCs w:val="24"/>
        </w:rPr>
      </w:pPr>
      <w:r>
        <w:rPr>
          <w:rFonts w:ascii="Times New Roman" w:hAnsi="Times New Roman" w:cs="Times New Roman"/>
          <w:b/>
          <w:sz w:val="28"/>
          <w:szCs w:val="28"/>
        </w:rPr>
        <w:t>5</w:t>
      </w:r>
      <w:r w:rsidRPr="00D2006B">
        <w:rPr>
          <w:rFonts w:ascii="Times New Roman" w:hAnsi="Times New Roman" w:cs="Times New Roman"/>
          <w:b/>
          <w:sz w:val="28"/>
          <w:szCs w:val="28"/>
        </w:rPr>
        <w:t>Фигура</w:t>
      </w:r>
      <w:r w:rsidRPr="001353F7">
        <w:rPr>
          <w:rFonts w:ascii="Times New Roman" w:hAnsi="Times New Roman" w:cs="Times New Roman"/>
          <w:sz w:val="24"/>
          <w:szCs w:val="24"/>
        </w:rPr>
        <w:t xml:space="preserve">. </w:t>
      </w:r>
      <w:r w:rsidR="00706742" w:rsidRPr="0070674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D21E7" w:rsidRDefault="00706742" w:rsidP="00DD21E7">
      <w:pPr>
        <w:ind w:left="2127" w:hanging="142"/>
        <w:contextualSpacing/>
        <w:rPr>
          <w:rFonts w:ascii="Times New Roman" w:hAnsi="Times New Roman" w:cs="Times New Roman"/>
          <w:sz w:val="24"/>
          <w:szCs w:val="24"/>
        </w:rPr>
      </w:pPr>
      <w:r>
        <w:rPr>
          <w:rFonts w:ascii="Times New Roman" w:hAnsi="Times New Roman" w:cs="Times New Roman"/>
          <w:sz w:val="24"/>
          <w:szCs w:val="24"/>
        </w:rPr>
        <w:t xml:space="preserve">  </w:t>
      </w:r>
      <w:r w:rsidR="00DD21E7" w:rsidRPr="001353F7">
        <w:rPr>
          <w:rFonts w:ascii="Times New Roman" w:hAnsi="Times New Roman" w:cs="Times New Roman"/>
          <w:sz w:val="24"/>
          <w:szCs w:val="24"/>
        </w:rPr>
        <w:t xml:space="preserve">Дети </w:t>
      </w:r>
      <w:r w:rsidR="00DD21E7">
        <w:rPr>
          <w:rFonts w:ascii="Times New Roman" w:hAnsi="Times New Roman" w:cs="Times New Roman"/>
          <w:sz w:val="24"/>
          <w:szCs w:val="24"/>
        </w:rPr>
        <w:t xml:space="preserve"> стоят парами по кругу лицом друг к другу. Между ними образуется  коридор.</w:t>
      </w:r>
      <w:r w:rsidR="00DD21E7" w:rsidRPr="001353F7">
        <w:rPr>
          <w:rFonts w:ascii="Times New Roman" w:hAnsi="Times New Roman" w:cs="Times New Roman"/>
          <w:sz w:val="24"/>
          <w:szCs w:val="24"/>
        </w:rPr>
        <w:t xml:space="preserve"> </w:t>
      </w:r>
      <w:r w:rsidR="00DD21E7">
        <w:rPr>
          <w:rFonts w:ascii="Times New Roman" w:hAnsi="Times New Roman" w:cs="Times New Roman"/>
          <w:sz w:val="24"/>
          <w:szCs w:val="24"/>
        </w:rPr>
        <w:t>Сначала и до конца музыки дети скачут по коридору пара за парой боковым галопом до своего исходного местоположения. Предварительно назначается  первая пара. Как только первая пара прошла между детьми следующей пары, начинает движение следующая пара и так далее поочередно танцуют все пары. Дети, которые стоят на месте хлопают в ладоши. Если пары закончили танцевать раньше окончания музыки, то дети  стоят и хлопают, вытянув руки вверх.</w:t>
      </w:r>
    </w:p>
    <w:p w:rsidR="00DD21E7" w:rsidRPr="001353F7" w:rsidRDefault="00DD21E7" w:rsidP="00DD21E7">
      <w:pPr>
        <w:contextualSpacing/>
        <w:rPr>
          <w:rFonts w:ascii="Times New Roman" w:hAnsi="Times New Roman" w:cs="Times New Roman"/>
          <w:sz w:val="24"/>
          <w:szCs w:val="24"/>
        </w:rPr>
      </w:pPr>
    </w:p>
    <w:p w:rsidR="00DF511C" w:rsidRDefault="00DF511C"/>
    <w:sectPr w:rsidR="00DF511C" w:rsidSect="00B251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21E7"/>
    <w:rsid w:val="00706742"/>
    <w:rsid w:val="00B251AA"/>
    <w:rsid w:val="00DD21E7"/>
    <w:rsid w:val="00DF5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1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1528</Characters>
  <Application>Microsoft Office Word</Application>
  <DocSecurity>0</DocSecurity>
  <Lines>12</Lines>
  <Paragraphs>3</Paragraphs>
  <ScaleCrop>false</ScaleCrop>
  <Company>Microsoft</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HomeNot</dc:creator>
  <cp:keywords/>
  <dc:description/>
  <cp:lastModifiedBy>HomeNot</cp:lastModifiedBy>
  <cp:revision>3</cp:revision>
  <dcterms:created xsi:type="dcterms:W3CDTF">2012-11-25T09:17:00Z</dcterms:created>
  <dcterms:modified xsi:type="dcterms:W3CDTF">2012-11-25T09:52:00Z</dcterms:modified>
</cp:coreProperties>
</file>