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83" w:rsidRPr="00E50283" w:rsidRDefault="00E50283" w:rsidP="00E5028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0283">
        <w:rPr>
          <w:rFonts w:ascii="Times New Roman" w:hAnsi="Times New Roman" w:cs="Times New Roman"/>
          <w:b/>
          <w:sz w:val="28"/>
          <w:szCs w:val="28"/>
        </w:rPr>
        <w:t>Консультация для родителей  «Что должны знать родители о ФГТ»</w:t>
      </w:r>
    </w:p>
    <w:bookmarkEnd w:id="0"/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</w:t>
      </w:r>
    </w:p>
    <w:p w:rsidR="005147AB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E50283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E50283">
        <w:rPr>
          <w:rFonts w:ascii="Times New Roman" w:hAnsi="Times New Roman" w:cs="Times New Roman"/>
          <w:sz w:val="28"/>
          <w:szCs w:val="28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 xml:space="preserve">При этом педагогам дается ориентир конечной цели их деятельности. В ФГТ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E50283">
        <w:rPr>
          <w:rFonts w:ascii="Times New Roman" w:hAnsi="Times New Roman" w:cs="Times New Roman"/>
          <w:sz w:val="28"/>
          <w:szCs w:val="28"/>
        </w:rPr>
        <w:t xml:space="preserve">В нем описаны такие интегративные качества (качества! а не </w:t>
      </w:r>
      <w:proofErr w:type="spellStart"/>
      <w:r w:rsidRPr="00E50283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E50283">
        <w:rPr>
          <w:rFonts w:ascii="Times New Roman" w:hAnsi="Times New Roman" w:cs="Times New Roman"/>
          <w:sz w:val="28"/>
          <w:szCs w:val="28"/>
        </w:rPr>
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lastRenderedPageBreak/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Если говорить о принципиально новом в содержании дошкольного образования, то это обязательность его соответствия заявленным в ФГТ принципам: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- принцип развивающего образования, целью которого является развитие ребенка;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- принцип необходимости и достаточност</w:t>
      </w:r>
      <w:proofErr w:type="gramStart"/>
      <w:r w:rsidRPr="00E5028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50283">
        <w:rPr>
          <w:rFonts w:ascii="Times New Roman" w:hAnsi="Times New Roman" w:cs="Times New Roman"/>
          <w:sz w:val="28"/>
          <w:szCs w:val="28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 xml:space="preserve"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</w:t>
      </w:r>
      <w:r w:rsidRPr="00E50283">
        <w:rPr>
          <w:rFonts w:ascii="Times New Roman" w:hAnsi="Times New Roman" w:cs="Times New Roman"/>
          <w:sz w:val="28"/>
          <w:szCs w:val="28"/>
        </w:rPr>
        <w:lastRenderedPageBreak/>
        <w:t>подбор музыкального сопровождения для проведения мастерских, релаксации, разминок, гимнастик и др.</w:t>
      </w:r>
    </w:p>
    <w:p w:rsid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- комплексно-тематический принцип построения образовательного процесса;</w:t>
      </w:r>
    </w:p>
    <w:p w:rsid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В соответствии с комплексно-тематическим принципом построения образовательного процесса ФГТ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- взаимодействие с родителями;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lastRenderedPageBreak/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Желание сделать жизнь в детском саду более осмысленной и интересной.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Стремление к формированию инициативного, активного и самостоятельного ребенка.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Отказ от копирования школьных технологий и форм организации обучения.</w:t>
      </w:r>
    </w:p>
    <w:p w:rsidR="00E50283" w:rsidRPr="00E50283" w:rsidRDefault="00E50283" w:rsidP="00E50283">
      <w:pPr>
        <w:rPr>
          <w:rFonts w:ascii="Times New Roman" w:hAnsi="Times New Roman" w:cs="Times New Roman"/>
          <w:sz w:val="28"/>
          <w:szCs w:val="28"/>
        </w:rPr>
      </w:pPr>
      <w:r w:rsidRPr="00E50283">
        <w:rPr>
          <w:rFonts w:ascii="Times New Roman" w:hAnsi="Times New Roman" w:cs="Times New Roman"/>
          <w:sz w:val="28"/>
          <w:szCs w:val="28"/>
        </w:rPr>
        <w:t>Ориентация на содействие развитию ребенка при взаимодействии с родителями.</w:t>
      </w:r>
    </w:p>
    <w:sectPr w:rsidR="00E50283" w:rsidRPr="00E5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85"/>
    <w:rsid w:val="007E145B"/>
    <w:rsid w:val="009535A0"/>
    <w:rsid w:val="00D53E85"/>
    <w:rsid w:val="00E50283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2015-01-31T17:38:00Z</dcterms:created>
  <dcterms:modified xsi:type="dcterms:W3CDTF">2015-01-31T17:44:00Z</dcterms:modified>
</cp:coreProperties>
</file>