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BF" w:rsidRPr="00877FC8" w:rsidRDefault="00877FC8" w:rsidP="00877FC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="000B6EBF">
        <w:t>Развитие речи «Поможем красной шапочке»</w:t>
      </w:r>
    </w:p>
    <w:p w:rsidR="000B6EBF" w:rsidRDefault="000B6EBF" w:rsidP="000B6EBF"/>
    <w:p w:rsidR="000B6EBF" w:rsidRDefault="000B6EBF" w:rsidP="000B6EBF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ХОД ЗАНЯТИЯ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4" w:tgtFrame="_blank" w:history="1">
        <w:r>
          <w:rPr>
            <w:rStyle w:val="a4"/>
            <w:rFonts w:ascii="Tahoma" w:hAnsi="Tahoma" w:cs="Tahoma"/>
            <w:color w:val="378A9C"/>
            <w:sz w:val="21"/>
            <w:szCs w:val="21"/>
          </w:rPr>
          <w:t>Ребята</w:t>
        </w:r>
      </w:hyperlink>
      <w:r>
        <w:rPr>
          <w:rFonts w:ascii="Tahoma" w:hAnsi="Tahoma" w:cs="Tahoma"/>
          <w:color w:val="2D2A2A"/>
          <w:sz w:val="21"/>
          <w:szCs w:val="21"/>
        </w:rPr>
        <w:t>, я сегодня получила письмо, отгадайте, от кого?..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Это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5" w:tgtFrame="_blank" w:history="1">
        <w:r>
          <w:rPr>
            <w:rStyle w:val="a4"/>
            <w:rFonts w:ascii="Tahoma" w:hAnsi="Tahoma" w:cs="Tahoma"/>
            <w:color w:val="378A9C"/>
            <w:sz w:val="21"/>
            <w:szCs w:val="21"/>
          </w:rPr>
          <w:t>письмо от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девочки, которая жила с мамой, её очень любила бабушка… однажды бабушка подарила девочке Красную Шапочку… Как вы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думаете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как зовут девочку?..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Прочтём письмо?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“</w:t>
      </w:r>
      <w:hyperlink r:id="rId6" w:tgtFrame="_blank" w:history="1">
        <w:r>
          <w:rPr>
            <w:rStyle w:val="a4"/>
            <w:rFonts w:ascii="Tahoma" w:hAnsi="Tahoma" w:cs="Tahoma"/>
            <w:color w:val="378A9C"/>
            <w:sz w:val="21"/>
            <w:szCs w:val="21"/>
          </w:rPr>
          <w:t>Дорогие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ребята, у меня беда, Серый Волк утащил у меня корзинку с угощением для Бабушки. Помогите, пожалуйста, отыскать корзинку с пирожками…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Поможем?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(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Продолжаю</w:t>
      </w:r>
      <w:r>
        <w:rPr>
          <w:rStyle w:val="apple-converted-space"/>
          <w:rFonts w:ascii="Tahoma" w:hAnsi="Tahoma" w:cs="Tahoma"/>
          <w:i/>
          <w:iCs/>
          <w:color w:val="2D2A2A"/>
          <w:sz w:val="21"/>
          <w:szCs w:val="21"/>
        </w:rPr>
        <w:t> </w:t>
      </w:r>
      <w:hyperlink r:id="rId7" w:tgtFrame="_blank" w:history="1">
        <w:proofErr w:type="gramStart"/>
        <w:r>
          <w:rPr>
            <w:rStyle w:val="a4"/>
            <w:rFonts w:ascii="Tahoma" w:hAnsi="Tahoma" w:cs="Tahoma"/>
            <w:i/>
            <w:iCs/>
            <w:color w:val="378A9C"/>
            <w:sz w:val="21"/>
            <w:szCs w:val="21"/>
          </w:rPr>
          <w:t>читать</w:t>
        </w:r>
      </w:hyperlink>
      <w:r>
        <w:rPr>
          <w:rFonts w:ascii="Tahoma" w:hAnsi="Tahoma" w:cs="Tahoma"/>
          <w:i/>
          <w:iCs/>
          <w:color w:val="2D2A2A"/>
          <w:sz w:val="21"/>
          <w:szCs w:val="21"/>
        </w:rPr>
        <w:t>)…</w:t>
      </w:r>
      <w:proofErr w:type="gramEnd"/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Но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8" w:tgtFrame="_blank" w:history="1">
        <w:r>
          <w:rPr>
            <w:rStyle w:val="a4"/>
            <w:rFonts w:ascii="Tahoma" w:hAnsi="Tahoma" w:cs="Tahoma"/>
            <w:color w:val="378A9C"/>
            <w:sz w:val="21"/>
            <w:szCs w:val="21"/>
          </w:rPr>
          <w:t>для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того, чтобы найти её, нужно выполнить задания”. Вы готовы?..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Итак, мы отправимся по лесным тропинкам на поиски корзинки для Красной Шапочки.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Как вы думаете, на чём можно путешествовать?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Я предлагаю отправиться в путешествие пешком. Скажите, как нужно вести себя в лесу?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Дети называют правила поведения в лесу.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Возьмите за руки, чтоб никто не потерялся…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Мы к лесной полянке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вышли,</w:t>
      </w:r>
      <w:r>
        <w:rPr>
          <w:rFonts w:ascii="Tahoma" w:hAnsi="Tahoma" w:cs="Tahoma"/>
          <w:color w:val="2D2A2A"/>
          <w:sz w:val="21"/>
          <w:szCs w:val="21"/>
        </w:rPr>
        <w:br/>
        <w:t>Поднимайте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ноги выше,</w:t>
      </w:r>
      <w:r>
        <w:rPr>
          <w:rFonts w:ascii="Tahoma" w:hAnsi="Tahoma" w:cs="Tahoma"/>
          <w:color w:val="2D2A2A"/>
          <w:sz w:val="21"/>
          <w:szCs w:val="21"/>
        </w:rPr>
        <w:br/>
        <w:t>Через кустики и кочки,</w:t>
      </w:r>
      <w:r>
        <w:rPr>
          <w:rFonts w:ascii="Tahoma" w:hAnsi="Tahoma" w:cs="Tahoma"/>
          <w:color w:val="2D2A2A"/>
          <w:sz w:val="21"/>
          <w:szCs w:val="21"/>
        </w:rPr>
        <w:br/>
        <w:t>Через ветки и пенёчки.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Посмотрите, вот и добрались мы до полянки. Что-то здесь произошло?..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Почему все животные перепутались?.. Понимаю, это первое задание для нас… Возьмите животное и поселите его в то место где оно проживает.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Дети выполняют задание.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Проверьте, правильно ли мы выполнили задание.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Данил, почему ты поставил волка около ели?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Почему вы поставили этих животных рядом с домом?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Лиза, назови домашних животных.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Как можно назвать этих животных одним словом? (Дикие)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Какие животные собрались здесь? (Животные жарких стран)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Перечислите кто здесь стоит.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Молодцы, справились с заданием. Ой, посмотрите, пирожок лежит, его наверно Серый Волк уронил, давайте возьмём его с собой.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Кладу пирожок в целлофановый пакет.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Пойдём дальше.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Мы к лесной полянке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вышли,</w:t>
      </w:r>
      <w:r>
        <w:rPr>
          <w:rFonts w:ascii="Tahoma" w:hAnsi="Tahoma" w:cs="Tahoma"/>
          <w:color w:val="2D2A2A"/>
          <w:sz w:val="21"/>
          <w:szCs w:val="21"/>
        </w:rPr>
        <w:br/>
        <w:t>Поднимайте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ноги выше,</w:t>
      </w:r>
      <w:r>
        <w:rPr>
          <w:rFonts w:ascii="Tahoma" w:hAnsi="Tahoma" w:cs="Tahoma"/>
          <w:color w:val="2D2A2A"/>
          <w:sz w:val="21"/>
          <w:szCs w:val="21"/>
        </w:rPr>
        <w:br/>
        <w:t>Через кустики и кочки,</w:t>
      </w:r>
      <w:r>
        <w:rPr>
          <w:rFonts w:ascii="Tahoma" w:hAnsi="Tahoma" w:cs="Tahoma"/>
          <w:color w:val="2D2A2A"/>
          <w:sz w:val="21"/>
          <w:szCs w:val="21"/>
        </w:rPr>
        <w:br/>
        <w:t>Через ветки и пенёчки.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Вот ещё одна полянка. Возьмите каждый по карточке. Внимательно посмотрите и расскажите, что изображено и что лишнее, и почему вы так думаете.</w:t>
      </w:r>
    </w:p>
    <w:p w:rsidR="000B6EBF" w:rsidRDefault="000B6EBF" w:rsidP="000B6EBF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Д/и “Третий лишний”.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Миша, что у тебя изображено на карточке? (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Cтол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 шкаф, чайник)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Что лишнее, почему?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Стул, шкаф-мебель, а чайник посуда. Лишний чайник….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Назовите пожалуйста слова в которых есть звук С.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 (слон, сахар, стол, стул…).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Перечислите слова в которых есть звук З.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 (зонт, заяц, зебра…).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Перечислите слова в которых есть звук А.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 (арбуз, апельсин, автобус…).</w:t>
      </w:r>
    </w:p>
    <w:p w:rsidR="000B6EBF" w:rsidRDefault="000B6EBF" w:rsidP="000B6EBF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Д/и “Дежурная буква”.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Молодцы, мы и с этим заданием справились. Ещё один пирожок Серый Волк потерял, возьмём и его тоже. Пойдём искать корзинку дальше?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Мы к лесной полянке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вышли,</w:t>
      </w:r>
      <w:r>
        <w:rPr>
          <w:rFonts w:ascii="Tahoma" w:hAnsi="Tahoma" w:cs="Tahoma"/>
          <w:color w:val="2D2A2A"/>
          <w:sz w:val="21"/>
          <w:szCs w:val="21"/>
        </w:rPr>
        <w:br/>
        <w:t>Поднимайте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ноги выше,</w:t>
      </w:r>
      <w:r>
        <w:rPr>
          <w:rFonts w:ascii="Tahoma" w:hAnsi="Tahoma" w:cs="Tahoma"/>
          <w:color w:val="2D2A2A"/>
          <w:sz w:val="21"/>
          <w:szCs w:val="21"/>
        </w:rPr>
        <w:br/>
        <w:t>Через кустики и кочки,</w:t>
      </w:r>
      <w:r>
        <w:rPr>
          <w:rFonts w:ascii="Tahoma" w:hAnsi="Tahoma" w:cs="Tahoma"/>
          <w:color w:val="2D2A2A"/>
          <w:sz w:val="21"/>
          <w:szCs w:val="21"/>
        </w:rPr>
        <w:br/>
        <w:t>Через ветки и пенёчки.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- Какая интересная загадочная полянка. (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Модули)</w:t>
      </w:r>
      <w:r>
        <w:rPr>
          <w:rFonts w:ascii="Tahoma" w:hAnsi="Tahoma" w:cs="Tahoma"/>
          <w:color w:val="2D2A2A"/>
          <w:sz w:val="21"/>
          <w:szCs w:val="21"/>
        </w:rPr>
        <w:t>. Присядем, отдохнём…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А я вам загадки загадаю. Все удобно устроились? Слушайте.</w:t>
      </w:r>
    </w:p>
    <w:p w:rsidR="000B6EBF" w:rsidRDefault="000B6EBF" w:rsidP="000B6EBF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Д/и “Добавь слово”.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На сметане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мешан,</w:t>
      </w:r>
      <w:r>
        <w:rPr>
          <w:rFonts w:ascii="Tahoma" w:hAnsi="Tahoma" w:cs="Tahoma"/>
          <w:color w:val="2D2A2A"/>
          <w:sz w:val="21"/>
          <w:szCs w:val="21"/>
        </w:rPr>
        <w:br/>
        <w:t>На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окошке стужён,</w:t>
      </w:r>
      <w:r>
        <w:rPr>
          <w:rFonts w:ascii="Tahoma" w:hAnsi="Tahoma" w:cs="Tahoma"/>
          <w:color w:val="2D2A2A"/>
          <w:sz w:val="21"/>
          <w:szCs w:val="21"/>
        </w:rPr>
        <w:br/>
        <w:t>Круглый бок, румяный бок,</w:t>
      </w:r>
      <w:r>
        <w:rPr>
          <w:rFonts w:ascii="Tahoma" w:hAnsi="Tahoma" w:cs="Tahoma"/>
          <w:color w:val="2D2A2A"/>
          <w:sz w:val="21"/>
          <w:szCs w:val="21"/>
        </w:rPr>
        <w:br/>
        <w:t>Покатился… ( колобок).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Бабушка девочку очень любила.</w:t>
      </w:r>
      <w:r>
        <w:rPr>
          <w:rFonts w:ascii="Tahoma" w:hAnsi="Tahoma" w:cs="Tahoma"/>
          <w:color w:val="2D2A2A"/>
          <w:sz w:val="21"/>
          <w:szCs w:val="21"/>
        </w:rPr>
        <w:br/>
        <w:t>Шапочку красную ей подарила.</w:t>
      </w:r>
      <w:r>
        <w:rPr>
          <w:rFonts w:ascii="Tahoma" w:hAnsi="Tahoma" w:cs="Tahoma"/>
          <w:color w:val="2D2A2A"/>
          <w:sz w:val="21"/>
          <w:szCs w:val="21"/>
        </w:rPr>
        <w:br/>
        <w:t>Девочка имя забыла своё.</w:t>
      </w:r>
      <w:r>
        <w:rPr>
          <w:rFonts w:ascii="Tahoma" w:hAnsi="Tahoma" w:cs="Tahoma"/>
          <w:color w:val="2D2A2A"/>
          <w:sz w:val="21"/>
          <w:szCs w:val="21"/>
        </w:rPr>
        <w:br/>
        <w:t>А ну, подскажите имя её… (Красная Шапочка).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Лечит маленьких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детей,</w:t>
      </w:r>
      <w:r>
        <w:rPr>
          <w:rFonts w:ascii="Tahoma" w:hAnsi="Tahoma" w:cs="Tahoma"/>
          <w:color w:val="2D2A2A"/>
          <w:sz w:val="21"/>
          <w:szCs w:val="21"/>
        </w:rPr>
        <w:br/>
        <w:t>Лечит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птичек и зверей.</w:t>
      </w:r>
      <w:r>
        <w:rPr>
          <w:rFonts w:ascii="Tahoma" w:hAnsi="Tahoma" w:cs="Tahoma"/>
          <w:color w:val="2D2A2A"/>
          <w:sz w:val="21"/>
          <w:szCs w:val="21"/>
        </w:rPr>
        <w:br/>
        <w:t>Сквозь очки свои глядит</w:t>
      </w:r>
      <w:r>
        <w:rPr>
          <w:rFonts w:ascii="Tahoma" w:hAnsi="Tahoma" w:cs="Tahoma"/>
          <w:color w:val="2D2A2A"/>
          <w:sz w:val="21"/>
          <w:szCs w:val="21"/>
        </w:rPr>
        <w:br/>
        <w:t>Добрый доктор… (Айболит).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- Скажите, пожалуйста, в какой сказке говорится о мышах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Круть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и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Верть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, петушке “Голосистое горлышко”.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детей. “Колосок”.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Кто может загадать нам загадку по сказке, а мы её отгадаем?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Ребята, слышите, кто-то скребётся? Давайте посмотрим кто это?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Алёша, кто это? (Волк)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Подношу волка к уху, слушаю…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- Серый Волк хочет, чтобы вы о нём рассказали. Если вы о нём хорошо расскажите, то он скажет, где корзинка с пирожками. Серому Волку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нравится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когда о нём рассказывают. Кто хочет рассказать о Сером Волке?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Настя, расскажи о Сером Волке. Назови, кто это, что у него есть, какая шерстка, что он любит.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Умница, очень хорошо рассказала про Волка, ему понравилось.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Кто ещё хочет рассказать про Серого Волка?..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Подношу Волка к уху.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Ребята, Серому Волку понравилось слушать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рассказы о себе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и он согласился отдать нам корзинку. Корзинка находится на соседней полянке, пойдём её искать?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Мы к лесной полянке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вышли,</w:t>
      </w:r>
      <w:r>
        <w:rPr>
          <w:rFonts w:ascii="Tahoma" w:hAnsi="Tahoma" w:cs="Tahoma"/>
          <w:color w:val="2D2A2A"/>
          <w:sz w:val="21"/>
          <w:szCs w:val="21"/>
        </w:rPr>
        <w:br/>
        <w:t>Поднимайте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ноги выше,</w:t>
      </w:r>
      <w:r>
        <w:rPr>
          <w:rFonts w:ascii="Tahoma" w:hAnsi="Tahoma" w:cs="Tahoma"/>
          <w:color w:val="2D2A2A"/>
          <w:sz w:val="21"/>
          <w:szCs w:val="21"/>
        </w:rPr>
        <w:br/>
        <w:t>Через кустики и кочки,</w:t>
      </w:r>
      <w:r>
        <w:rPr>
          <w:rFonts w:ascii="Tahoma" w:hAnsi="Tahoma" w:cs="Tahoma"/>
          <w:color w:val="2D2A2A"/>
          <w:sz w:val="21"/>
          <w:szCs w:val="21"/>
        </w:rPr>
        <w:br/>
        <w:t>Через ветки и пенёчки.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 xml:space="preserve">- Что за странная полянка, мяч лежит по середине… Я догадалась, Серый Волк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хочет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чтобы мы поиграли. Поиграем? Вставайте в круг, я буду водящая.</w:t>
      </w:r>
    </w:p>
    <w:p w:rsidR="000B6EBF" w:rsidRDefault="000B6EBF" w:rsidP="000B6EBF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Д/и “Какое что бывает”.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- Я буду бросать вам мяч и называть цвет, размер, а вы возвращая его и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говорите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что таким бывает. Будьте внимательны.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Зелёным – огурец, листья, краска…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Широким – река, дорога, лента…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Вкусным – варенье, торт, сок…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Маленьким – котёнок, мышка, мальчик…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Высоким – дом, башня, температура…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Круглым – солнце, апельсин, мяч…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Пластмассовым – кубик, ведро, совок…</w:t>
      </w:r>
    </w:p>
    <w:p w:rsidR="000B6EBF" w:rsidRDefault="000B6EBF" w:rsidP="000B6EBF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- Молодцы, ребята, посмотрите, а вот и корзинка, положим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наши пирожки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и я обязательно передам её Красной Шапочке. За то, что вы показали хорошие знания и готовы идти в старшую группу, я хочу вам подарить подарки – картинки раскраски…</w:t>
      </w:r>
    </w:p>
    <w:p w:rsidR="000B6EBF" w:rsidRDefault="000B6EBF" w:rsidP="000B6EBF"/>
    <w:p w:rsidR="000B6EBF" w:rsidRDefault="000B6EBF" w:rsidP="000B6EBF"/>
    <w:p w:rsidR="000B6EBF" w:rsidRPr="000B6EBF" w:rsidRDefault="00877FC8" w:rsidP="000B6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875B0" w:rsidRPr="000B6EBF" w:rsidRDefault="009875B0" w:rsidP="000B6EBF"/>
    <w:sectPr w:rsidR="009875B0" w:rsidRPr="000B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BF"/>
    <w:rsid w:val="000B6EBF"/>
    <w:rsid w:val="00877FC8"/>
    <w:rsid w:val="009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75DB-F59C-49FC-89D4-88CB608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6EBF"/>
  </w:style>
  <w:style w:type="character" w:customStyle="1" w:styleId="c2">
    <w:name w:val="c2"/>
    <w:basedOn w:val="a0"/>
    <w:rsid w:val="000B6EBF"/>
  </w:style>
  <w:style w:type="paragraph" w:customStyle="1" w:styleId="c8">
    <w:name w:val="c8"/>
    <w:basedOn w:val="a"/>
    <w:rsid w:val="000B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EBF"/>
  </w:style>
  <w:style w:type="paragraph" w:styleId="a3">
    <w:name w:val="Normal (Web)"/>
    <w:basedOn w:val="a"/>
    <w:uiPriority w:val="99"/>
    <w:semiHidden/>
    <w:unhideWhenUsed/>
    <w:rsid w:val="000B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EBF"/>
    <w:rPr>
      <w:color w:val="0000FF"/>
      <w:u w:val="single"/>
    </w:rPr>
  </w:style>
  <w:style w:type="character" w:styleId="a5">
    <w:name w:val="Strong"/>
    <w:basedOn w:val="a0"/>
    <w:uiPriority w:val="22"/>
    <w:qFormat/>
    <w:rsid w:val="000B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965-zanyatie-puteshestvie-po-pribaykalyu-dlya-detey-starshego-doshkolnogo-vozras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vospitatel/9742-uchim-chitat-doshkolyat-igra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metodist/1103-zanyatie-dlya-detey-srednego-doshkolnogo-vozrasta-milosti-prosim--gosti-dorogie-.html" TargetMode="External"/><Relationship Id="rId5" Type="http://schemas.openxmlformats.org/officeDocument/2006/relationships/hyperlink" Target="http://50ds.ru/logoped/6179-otkrytoe-integrirovannoe-zanyatie-po-razvitiyu-rechi-oznakomleniyu-s-okruzhayushchim-dlya-detey-starshey-logopedicheskoy-gruppy-s-onr--tema-pismo-ot-khomyachk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50ds.ru/metodist/9139-stsenariy-novogodnego-utrennika-kak-rebyata-dedu-morozu-golos-vernul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2014-04-01T15:40:00Z</dcterms:created>
  <dcterms:modified xsi:type="dcterms:W3CDTF">2014-04-20T13:01:00Z</dcterms:modified>
</cp:coreProperties>
</file>